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D8B6A" w14:textId="21535ECD" w:rsidR="00EE10A9" w:rsidRDefault="00FB0286" w:rsidP="00221820">
      <w:pPr>
        <w:spacing w:after="0" w:line="360" w:lineRule="auto"/>
        <w:ind w:firstLine="851"/>
        <w:jc w:val="center"/>
        <w:rPr>
          <w:rFonts w:ascii="Times New Roman" w:hAnsi="Times New Roman" w:cs="Times New Roman"/>
          <w:b/>
          <w:sz w:val="28"/>
          <w:szCs w:val="28"/>
        </w:rPr>
      </w:pPr>
      <w:r w:rsidRPr="006677C8">
        <w:rPr>
          <w:rFonts w:ascii="Times New Roman" w:hAnsi="Times New Roman" w:cs="Times New Roman"/>
          <w:b/>
          <w:sz w:val="28"/>
          <w:szCs w:val="28"/>
        </w:rPr>
        <w:t xml:space="preserve">MOVIMIENTOS SOCIALES </w:t>
      </w:r>
      <w:r w:rsidR="00D8227B" w:rsidRPr="006677C8">
        <w:rPr>
          <w:rFonts w:ascii="Times New Roman" w:hAnsi="Times New Roman" w:cs="Times New Roman"/>
          <w:b/>
          <w:sz w:val="28"/>
          <w:szCs w:val="28"/>
        </w:rPr>
        <w:t>TRANSNACIONALES</w:t>
      </w:r>
      <w:r w:rsidR="00D13438" w:rsidRPr="006677C8">
        <w:rPr>
          <w:rFonts w:ascii="Times New Roman" w:hAnsi="Times New Roman" w:cs="Times New Roman"/>
          <w:b/>
          <w:sz w:val="28"/>
          <w:szCs w:val="28"/>
        </w:rPr>
        <w:t xml:space="preserve"> Y ORDEN LIBERAL</w:t>
      </w:r>
    </w:p>
    <w:p w14:paraId="3598FF59" w14:textId="77777777" w:rsidR="00C801F1" w:rsidRPr="006677C8" w:rsidRDefault="00C801F1" w:rsidP="00221820">
      <w:pPr>
        <w:spacing w:after="0" w:line="360" w:lineRule="auto"/>
        <w:ind w:firstLine="851"/>
        <w:jc w:val="center"/>
        <w:rPr>
          <w:rFonts w:ascii="Times New Roman" w:hAnsi="Times New Roman" w:cs="Times New Roman"/>
          <w:b/>
          <w:sz w:val="28"/>
          <w:szCs w:val="28"/>
        </w:rPr>
      </w:pPr>
    </w:p>
    <w:p w14:paraId="687C763B" w14:textId="074FE7F1" w:rsidR="008C307D" w:rsidRPr="006677C8" w:rsidRDefault="008C307D" w:rsidP="00221820">
      <w:pPr>
        <w:spacing w:after="0" w:line="360" w:lineRule="auto"/>
        <w:ind w:firstLine="851"/>
        <w:jc w:val="right"/>
        <w:rPr>
          <w:rFonts w:ascii="Times New Roman" w:hAnsi="Times New Roman" w:cs="Times New Roman"/>
          <w:sz w:val="24"/>
          <w:szCs w:val="24"/>
        </w:rPr>
      </w:pPr>
      <w:r w:rsidRPr="006677C8">
        <w:rPr>
          <w:rFonts w:ascii="Times New Roman" w:hAnsi="Times New Roman" w:cs="Times New Roman"/>
          <w:sz w:val="24"/>
          <w:szCs w:val="24"/>
        </w:rPr>
        <w:t>Inmaculada Marrero Rocha</w:t>
      </w:r>
      <m:oMath>
        <m:r>
          <w:rPr>
            <w:rStyle w:val="Refdenotaalpie"/>
            <w:rFonts w:ascii="Cambria Math" w:hAnsi="Cambria Math" w:cs="Times New Roman"/>
            <w:i/>
            <w:sz w:val="24"/>
            <w:szCs w:val="24"/>
          </w:rPr>
          <w:footnoteReference w:id="1"/>
        </m:r>
      </m:oMath>
    </w:p>
    <w:p w14:paraId="73FD7B66" w14:textId="34F6FC5B" w:rsidR="008C307D" w:rsidRPr="006677C8" w:rsidRDefault="00221820" w:rsidP="00221820">
      <w:pPr>
        <w:spacing w:after="0" w:line="360" w:lineRule="auto"/>
        <w:jc w:val="both"/>
        <w:rPr>
          <w:rFonts w:ascii="Times New Roman" w:hAnsi="Times New Roman" w:cs="Times New Roman"/>
          <w:sz w:val="24"/>
          <w:szCs w:val="24"/>
        </w:rPr>
      </w:pPr>
      <w:r w:rsidRPr="006677C8">
        <w:rPr>
          <w:rFonts w:ascii="Times New Roman" w:hAnsi="Times New Roman" w:cs="Times New Roman"/>
          <w:sz w:val="24"/>
          <w:szCs w:val="24"/>
        </w:rPr>
        <w:t xml:space="preserve">1. </w:t>
      </w:r>
      <w:r w:rsidR="008C307D" w:rsidRPr="006677C8">
        <w:rPr>
          <w:rFonts w:ascii="Times New Roman" w:hAnsi="Times New Roman" w:cs="Times New Roman"/>
          <w:sz w:val="24"/>
          <w:szCs w:val="24"/>
        </w:rPr>
        <w:t>INTRODUCCIÓN</w:t>
      </w:r>
    </w:p>
    <w:p w14:paraId="08D6FCDD" w14:textId="5C269AC5" w:rsidR="008C307D" w:rsidRPr="006677C8" w:rsidRDefault="008C307D"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En las tres</w:t>
      </w:r>
      <w:r w:rsidR="008460EC" w:rsidRPr="006677C8">
        <w:rPr>
          <w:rFonts w:ascii="Times New Roman" w:hAnsi="Times New Roman" w:cs="Times New Roman"/>
          <w:sz w:val="24"/>
          <w:szCs w:val="24"/>
        </w:rPr>
        <w:t xml:space="preserve"> últimas décadas</w:t>
      </w:r>
      <w:r w:rsidR="00FF6504" w:rsidRPr="006677C8">
        <w:rPr>
          <w:rFonts w:ascii="Times New Roman" w:hAnsi="Times New Roman" w:cs="Times New Roman"/>
          <w:sz w:val="24"/>
          <w:szCs w:val="24"/>
        </w:rPr>
        <w:t>,</w:t>
      </w:r>
      <w:r w:rsidR="008460EC" w:rsidRPr="006677C8">
        <w:rPr>
          <w:rFonts w:ascii="Times New Roman" w:hAnsi="Times New Roman" w:cs="Times New Roman"/>
          <w:sz w:val="24"/>
          <w:szCs w:val="24"/>
        </w:rPr>
        <w:t xml:space="preserve"> </w:t>
      </w:r>
      <w:r w:rsidRPr="006677C8">
        <w:rPr>
          <w:rFonts w:ascii="Times New Roman" w:hAnsi="Times New Roman" w:cs="Times New Roman"/>
          <w:sz w:val="24"/>
          <w:szCs w:val="24"/>
        </w:rPr>
        <w:t xml:space="preserve">hemos asistido a </w:t>
      </w:r>
      <w:r w:rsidR="008460EC" w:rsidRPr="006677C8">
        <w:rPr>
          <w:rFonts w:ascii="Times New Roman" w:hAnsi="Times New Roman" w:cs="Times New Roman"/>
          <w:sz w:val="24"/>
          <w:szCs w:val="24"/>
        </w:rPr>
        <w:t>un crecimiento significativo de los movimientos sociales</w:t>
      </w:r>
      <w:r w:rsidR="0030754F" w:rsidRPr="006677C8">
        <w:rPr>
          <w:rFonts w:ascii="Times New Roman" w:hAnsi="Times New Roman" w:cs="Times New Roman"/>
          <w:sz w:val="24"/>
          <w:szCs w:val="24"/>
        </w:rPr>
        <w:t xml:space="preserve"> </w:t>
      </w:r>
      <w:r w:rsidR="00D22003" w:rsidRPr="006677C8">
        <w:rPr>
          <w:rFonts w:ascii="Times New Roman" w:hAnsi="Times New Roman" w:cs="Times New Roman"/>
          <w:sz w:val="24"/>
          <w:szCs w:val="24"/>
        </w:rPr>
        <w:t>a nivel transnacional</w:t>
      </w:r>
      <w:r w:rsidR="005F5A2A" w:rsidRPr="006677C8">
        <w:rPr>
          <w:rFonts w:ascii="Times New Roman" w:hAnsi="Times New Roman" w:cs="Times New Roman"/>
          <w:sz w:val="24"/>
          <w:szCs w:val="24"/>
        </w:rPr>
        <w:t>. S</w:t>
      </w:r>
      <w:r w:rsidR="00C17E23" w:rsidRPr="006677C8">
        <w:rPr>
          <w:rFonts w:ascii="Times New Roman" w:hAnsi="Times New Roman" w:cs="Times New Roman"/>
          <w:sz w:val="24"/>
          <w:szCs w:val="24"/>
        </w:rPr>
        <w:t xml:space="preserve">i </w:t>
      </w:r>
      <w:r w:rsidRPr="006677C8">
        <w:rPr>
          <w:rFonts w:ascii="Times New Roman" w:hAnsi="Times New Roman" w:cs="Times New Roman"/>
          <w:sz w:val="24"/>
          <w:szCs w:val="24"/>
        </w:rPr>
        <w:t xml:space="preserve">una vez finalizada la II Guerra </w:t>
      </w:r>
      <w:r w:rsidR="00577DAD">
        <w:rPr>
          <w:rFonts w:ascii="Times New Roman" w:hAnsi="Times New Roman" w:cs="Times New Roman"/>
          <w:sz w:val="24"/>
          <w:szCs w:val="24"/>
        </w:rPr>
        <w:t>M</w:t>
      </w:r>
      <w:r w:rsidRPr="006677C8">
        <w:rPr>
          <w:rFonts w:ascii="Times New Roman" w:hAnsi="Times New Roman" w:cs="Times New Roman"/>
          <w:sz w:val="24"/>
          <w:szCs w:val="24"/>
        </w:rPr>
        <w:t xml:space="preserve">undial </w:t>
      </w:r>
      <w:r w:rsidR="00E35B9F" w:rsidRPr="006677C8">
        <w:rPr>
          <w:rFonts w:ascii="Times New Roman" w:hAnsi="Times New Roman" w:cs="Times New Roman"/>
          <w:sz w:val="24"/>
          <w:szCs w:val="24"/>
        </w:rPr>
        <w:t xml:space="preserve">se contabilizaban </w:t>
      </w:r>
      <w:r w:rsidR="00D22003" w:rsidRPr="006677C8">
        <w:rPr>
          <w:rFonts w:ascii="Times New Roman" w:hAnsi="Times New Roman" w:cs="Times New Roman"/>
          <w:sz w:val="24"/>
          <w:szCs w:val="24"/>
        </w:rPr>
        <w:t xml:space="preserve">alrededor de </w:t>
      </w:r>
      <w:r w:rsidR="00FD794D" w:rsidRPr="006677C8">
        <w:rPr>
          <w:rFonts w:ascii="Times New Roman" w:hAnsi="Times New Roman" w:cs="Times New Roman"/>
          <w:sz w:val="24"/>
          <w:szCs w:val="24"/>
        </w:rPr>
        <w:t xml:space="preserve">unos </w:t>
      </w:r>
      <w:r w:rsidR="00C17E23" w:rsidRPr="006677C8">
        <w:rPr>
          <w:rFonts w:ascii="Times New Roman" w:hAnsi="Times New Roman" w:cs="Times New Roman"/>
          <w:sz w:val="24"/>
          <w:szCs w:val="24"/>
        </w:rPr>
        <w:t xml:space="preserve">100 movimientos, </w:t>
      </w:r>
      <w:r w:rsidR="0030754F" w:rsidRPr="006677C8">
        <w:rPr>
          <w:rFonts w:ascii="Times New Roman" w:hAnsi="Times New Roman" w:cs="Times New Roman"/>
          <w:sz w:val="24"/>
          <w:szCs w:val="24"/>
        </w:rPr>
        <w:t>a finales de la primera década del siglo XXI</w:t>
      </w:r>
      <w:r w:rsidR="00E35B9F" w:rsidRPr="006677C8">
        <w:rPr>
          <w:rFonts w:ascii="Times New Roman" w:hAnsi="Times New Roman" w:cs="Times New Roman"/>
          <w:sz w:val="24"/>
          <w:szCs w:val="24"/>
        </w:rPr>
        <w:t xml:space="preserve"> </w:t>
      </w:r>
      <w:r w:rsidR="008E225F">
        <w:rPr>
          <w:rFonts w:ascii="Times New Roman" w:hAnsi="Times New Roman" w:cs="Times New Roman"/>
          <w:sz w:val="24"/>
          <w:szCs w:val="24"/>
        </w:rPr>
        <w:t>la cifra estimada era de</w:t>
      </w:r>
      <w:r w:rsidR="00E35B9F" w:rsidRPr="006677C8">
        <w:rPr>
          <w:rFonts w:ascii="Times New Roman" w:hAnsi="Times New Roman" w:cs="Times New Roman"/>
          <w:sz w:val="24"/>
          <w:szCs w:val="24"/>
        </w:rPr>
        <w:t xml:space="preserve"> 2</w:t>
      </w:r>
      <w:r w:rsidR="00C17E23" w:rsidRPr="006677C8">
        <w:rPr>
          <w:rFonts w:ascii="Times New Roman" w:hAnsi="Times New Roman" w:cs="Times New Roman"/>
          <w:sz w:val="24"/>
          <w:szCs w:val="24"/>
        </w:rPr>
        <w:t>.</w:t>
      </w:r>
      <w:r w:rsidR="00E35B9F" w:rsidRPr="006677C8">
        <w:rPr>
          <w:rFonts w:ascii="Times New Roman" w:hAnsi="Times New Roman" w:cs="Times New Roman"/>
          <w:sz w:val="24"/>
          <w:szCs w:val="24"/>
        </w:rPr>
        <w:t>000</w:t>
      </w:r>
      <w:r w:rsidR="0030754F" w:rsidRPr="006677C8">
        <w:rPr>
          <w:rFonts w:ascii="Times New Roman" w:hAnsi="Times New Roman" w:cs="Times New Roman"/>
          <w:sz w:val="24"/>
          <w:szCs w:val="24"/>
        </w:rPr>
        <w:t xml:space="preserve">, </w:t>
      </w:r>
      <w:r w:rsidR="008E225F">
        <w:rPr>
          <w:rFonts w:ascii="Times New Roman" w:hAnsi="Times New Roman" w:cs="Times New Roman"/>
          <w:sz w:val="24"/>
          <w:szCs w:val="24"/>
        </w:rPr>
        <w:t>como consecuencia de</w:t>
      </w:r>
      <w:r w:rsidR="00FD794D" w:rsidRPr="006677C8">
        <w:rPr>
          <w:rFonts w:ascii="Times New Roman" w:hAnsi="Times New Roman" w:cs="Times New Roman"/>
          <w:sz w:val="24"/>
          <w:szCs w:val="24"/>
        </w:rPr>
        <w:t xml:space="preserve"> </w:t>
      </w:r>
      <w:r w:rsidR="00577DAD">
        <w:rPr>
          <w:rFonts w:ascii="Times New Roman" w:hAnsi="Times New Roman" w:cs="Times New Roman"/>
          <w:sz w:val="24"/>
          <w:szCs w:val="24"/>
        </w:rPr>
        <w:t>su</w:t>
      </w:r>
      <w:r w:rsidR="008E225F">
        <w:rPr>
          <w:rFonts w:ascii="Times New Roman" w:hAnsi="Times New Roman" w:cs="Times New Roman"/>
          <w:sz w:val="24"/>
          <w:szCs w:val="24"/>
        </w:rPr>
        <w:t xml:space="preserve"> importante </w:t>
      </w:r>
      <w:r w:rsidR="00E35B9F" w:rsidRPr="006677C8">
        <w:rPr>
          <w:rFonts w:ascii="Times New Roman" w:hAnsi="Times New Roman" w:cs="Times New Roman"/>
          <w:sz w:val="24"/>
          <w:szCs w:val="24"/>
        </w:rPr>
        <w:t xml:space="preserve">crecimiento a partir del </w:t>
      </w:r>
      <w:r w:rsidR="00C17E23" w:rsidRPr="006677C8">
        <w:rPr>
          <w:rFonts w:ascii="Times New Roman" w:hAnsi="Times New Roman" w:cs="Times New Roman"/>
          <w:sz w:val="24"/>
          <w:szCs w:val="24"/>
        </w:rPr>
        <w:t>final de la Guerra Fría</w:t>
      </w:r>
      <w:r w:rsidR="00C17E23" w:rsidRPr="006677C8">
        <w:rPr>
          <w:rStyle w:val="Refdenotaalpie"/>
          <w:rFonts w:ascii="Times New Roman" w:hAnsi="Times New Roman" w:cs="Times New Roman"/>
          <w:sz w:val="24"/>
          <w:szCs w:val="24"/>
        </w:rPr>
        <w:footnoteReference w:id="2"/>
      </w:r>
      <w:r w:rsidR="0030754F" w:rsidRPr="006677C8">
        <w:rPr>
          <w:rFonts w:ascii="Times New Roman" w:hAnsi="Times New Roman" w:cs="Times New Roman"/>
          <w:sz w:val="24"/>
          <w:szCs w:val="24"/>
        </w:rPr>
        <w:t>. E</w:t>
      </w:r>
      <w:r w:rsidR="00FF6504" w:rsidRPr="006677C8">
        <w:rPr>
          <w:rFonts w:ascii="Times New Roman" w:hAnsi="Times New Roman" w:cs="Times New Roman"/>
          <w:sz w:val="24"/>
          <w:szCs w:val="24"/>
        </w:rPr>
        <w:t xml:space="preserve">ste </w:t>
      </w:r>
      <w:r w:rsidR="00E35B9F" w:rsidRPr="006677C8">
        <w:rPr>
          <w:rFonts w:ascii="Times New Roman" w:hAnsi="Times New Roman" w:cs="Times New Roman"/>
          <w:sz w:val="24"/>
          <w:szCs w:val="24"/>
        </w:rPr>
        <w:t xml:space="preserve">incremento de </w:t>
      </w:r>
      <w:r w:rsidR="00FF6504" w:rsidRPr="006677C8">
        <w:rPr>
          <w:rFonts w:ascii="Times New Roman" w:hAnsi="Times New Roman" w:cs="Times New Roman"/>
          <w:sz w:val="24"/>
          <w:szCs w:val="24"/>
        </w:rPr>
        <w:t xml:space="preserve">la </w:t>
      </w:r>
      <w:r w:rsidR="008460EC" w:rsidRPr="006677C8">
        <w:rPr>
          <w:rFonts w:ascii="Times New Roman" w:hAnsi="Times New Roman" w:cs="Times New Roman"/>
          <w:sz w:val="24"/>
          <w:szCs w:val="24"/>
        </w:rPr>
        <w:t xml:space="preserve">acción social a nivel </w:t>
      </w:r>
      <w:r w:rsidR="00C17E23" w:rsidRPr="006677C8">
        <w:rPr>
          <w:rFonts w:ascii="Times New Roman" w:hAnsi="Times New Roman" w:cs="Times New Roman"/>
          <w:sz w:val="24"/>
          <w:szCs w:val="24"/>
        </w:rPr>
        <w:t xml:space="preserve">internacional </w:t>
      </w:r>
      <w:r w:rsidR="008460EC" w:rsidRPr="006677C8">
        <w:rPr>
          <w:rFonts w:ascii="Times New Roman" w:hAnsi="Times New Roman" w:cs="Times New Roman"/>
          <w:sz w:val="24"/>
          <w:szCs w:val="24"/>
        </w:rPr>
        <w:t xml:space="preserve">ha supuesto un estímulo académico </w:t>
      </w:r>
      <w:r w:rsidR="00FF6504" w:rsidRPr="006677C8">
        <w:rPr>
          <w:rFonts w:ascii="Times New Roman" w:hAnsi="Times New Roman" w:cs="Times New Roman"/>
          <w:sz w:val="24"/>
          <w:szCs w:val="24"/>
        </w:rPr>
        <w:t xml:space="preserve">traducido en </w:t>
      </w:r>
      <w:r w:rsidR="00E35B9F" w:rsidRPr="006677C8">
        <w:rPr>
          <w:rFonts w:ascii="Times New Roman" w:hAnsi="Times New Roman" w:cs="Times New Roman"/>
          <w:sz w:val="24"/>
          <w:szCs w:val="24"/>
        </w:rPr>
        <w:t xml:space="preserve">estudios centrados </w:t>
      </w:r>
      <w:r w:rsidR="006B7F09" w:rsidRPr="006677C8">
        <w:rPr>
          <w:rFonts w:ascii="Times New Roman" w:hAnsi="Times New Roman" w:cs="Times New Roman"/>
          <w:sz w:val="24"/>
          <w:szCs w:val="24"/>
        </w:rPr>
        <w:t xml:space="preserve">fundamentalmente </w:t>
      </w:r>
      <w:r w:rsidR="00E35B9F" w:rsidRPr="006677C8">
        <w:rPr>
          <w:rFonts w:ascii="Times New Roman" w:hAnsi="Times New Roman" w:cs="Times New Roman"/>
          <w:sz w:val="24"/>
          <w:szCs w:val="24"/>
        </w:rPr>
        <w:t xml:space="preserve">en las características que presentan estos </w:t>
      </w:r>
      <w:r w:rsidR="008460EC" w:rsidRPr="006677C8">
        <w:rPr>
          <w:rFonts w:ascii="Times New Roman" w:hAnsi="Times New Roman" w:cs="Times New Roman"/>
          <w:sz w:val="24"/>
          <w:szCs w:val="24"/>
        </w:rPr>
        <w:t>movimientos</w:t>
      </w:r>
      <w:r w:rsidR="006B7F09" w:rsidRPr="006677C8">
        <w:rPr>
          <w:rFonts w:ascii="Times New Roman" w:hAnsi="Times New Roman" w:cs="Times New Roman"/>
          <w:sz w:val="24"/>
          <w:szCs w:val="24"/>
        </w:rPr>
        <w:t xml:space="preserve"> y en </w:t>
      </w:r>
      <w:r w:rsidR="00577DAD">
        <w:rPr>
          <w:rFonts w:ascii="Times New Roman" w:hAnsi="Times New Roman" w:cs="Times New Roman"/>
          <w:sz w:val="24"/>
          <w:szCs w:val="24"/>
        </w:rPr>
        <w:t xml:space="preserve">la naturaleza de </w:t>
      </w:r>
      <w:r w:rsidR="006B7F09" w:rsidRPr="006677C8">
        <w:rPr>
          <w:rFonts w:ascii="Times New Roman" w:hAnsi="Times New Roman" w:cs="Times New Roman"/>
          <w:sz w:val="24"/>
          <w:szCs w:val="24"/>
        </w:rPr>
        <w:t>sus actividades</w:t>
      </w:r>
      <w:r w:rsidR="006B7F09" w:rsidRPr="006677C8">
        <w:rPr>
          <w:rStyle w:val="Refdenotaalpie"/>
          <w:rFonts w:ascii="Times New Roman" w:hAnsi="Times New Roman" w:cs="Times New Roman"/>
          <w:sz w:val="24"/>
          <w:szCs w:val="24"/>
        </w:rPr>
        <w:footnoteReference w:id="3"/>
      </w:r>
      <w:r w:rsidR="00FF6504" w:rsidRPr="006677C8">
        <w:rPr>
          <w:rFonts w:ascii="Times New Roman" w:hAnsi="Times New Roman" w:cs="Times New Roman"/>
          <w:sz w:val="24"/>
          <w:szCs w:val="24"/>
        </w:rPr>
        <w:t xml:space="preserve">. </w:t>
      </w:r>
      <w:r w:rsidR="0086381D" w:rsidRPr="006677C8">
        <w:rPr>
          <w:rFonts w:ascii="Times New Roman" w:hAnsi="Times New Roman" w:cs="Times New Roman"/>
          <w:sz w:val="24"/>
          <w:szCs w:val="24"/>
        </w:rPr>
        <w:t xml:space="preserve">Teniendo en </w:t>
      </w:r>
      <w:r w:rsidR="008E225F">
        <w:rPr>
          <w:rFonts w:ascii="Times New Roman" w:hAnsi="Times New Roman" w:cs="Times New Roman"/>
          <w:sz w:val="24"/>
          <w:szCs w:val="24"/>
        </w:rPr>
        <w:t xml:space="preserve">cuenta la coincidencia temporal </w:t>
      </w:r>
      <w:r w:rsidR="008A51CF">
        <w:rPr>
          <w:rFonts w:ascii="Times New Roman" w:hAnsi="Times New Roman" w:cs="Times New Roman"/>
          <w:sz w:val="24"/>
          <w:szCs w:val="24"/>
        </w:rPr>
        <w:t xml:space="preserve">entre el auge </w:t>
      </w:r>
      <w:r w:rsidR="00755A7B" w:rsidRPr="006677C8">
        <w:rPr>
          <w:rFonts w:ascii="Times New Roman" w:hAnsi="Times New Roman" w:cs="Times New Roman"/>
          <w:sz w:val="24"/>
          <w:szCs w:val="24"/>
        </w:rPr>
        <w:t xml:space="preserve">de los Movimientos Sociales Transnacionales (MST) </w:t>
      </w:r>
      <w:r w:rsidR="008A51CF">
        <w:rPr>
          <w:rFonts w:ascii="Times New Roman" w:hAnsi="Times New Roman" w:cs="Times New Roman"/>
          <w:sz w:val="24"/>
          <w:szCs w:val="24"/>
        </w:rPr>
        <w:t xml:space="preserve">y </w:t>
      </w:r>
      <w:r w:rsidR="00577DAD">
        <w:rPr>
          <w:rFonts w:ascii="Times New Roman" w:hAnsi="Times New Roman" w:cs="Times New Roman"/>
          <w:sz w:val="24"/>
          <w:szCs w:val="24"/>
        </w:rPr>
        <w:t>la expansión</w:t>
      </w:r>
      <w:r w:rsidR="008A51CF">
        <w:rPr>
          <w:rFonts w:ascii="Times New Roman" w:hAnsi="Times New Roman" w:cs="Times New Roman"/>
          <w:sz w:val="24"/>
          <w:szCs w:val="24"/>
        </w:rPr>
        <w:t xml:space="preserve"> y las pretensiones del orden liberal de convertirse en un </w:t>
      </w:r>
      <w:r w:rsidR="008115EA" w:rsidRPr="006677C8">
        <w:rPr>
          <w:rFonts w:ascii="Times New Roman" w:hAnsi="Times New Roman" w:cs="Times New Roman"/>
          <w:sz w:val="24"/>
          <w:szCs w:val="24"/>
        </w:rPr>
        <w:t>orden global, independientemente</w:t>
      </w:r>
      <w:r w:rsidR="00E91733" w:rsidRPr="006677C8">
        <w:rPr>
          <w:rFonts w:ascii="Times New Roman" w:hAnsi="Times New Roman" w:cs="Times New Roman"/>
          <w:sz w:val="24"/>
          <w:szCs w:val="24"/>
        </w:rPr>
        <w:t xml:space="preserve"> de la disparidad de opiniones académicas</w:t>
      </w:r>
      <w:r w:rsidR="00B6330C" w:rsidRPr="006677C8">
        <w:rPr>
          <w:rFonts w:ascii="Times New Roman" w:hAnsi="Times New Roman" w:cs="Times New Roman"/>
          <w:sz w:val="24"/>
          <w:szCs w:val="24"/>
        </w:rPr>
        <w:t xml:space="preserve"> acerca de si </w:t>
      </w:r>
      <w:r w:rsidR="008C2583" w:rsidRPr="006677C8">
        <w:rPr>
          <w:rFonts w:ascii="Times New Roman" w:hAnsi="Times New Roman" w:cs="Times New Roman"/>
          <w:sz w:val="24"/>
          <w:szCs w:val="24"/>
        </w:rPr>
        <w:t xml:space="preserve">el orden liberal </w:t>
      </w:r>
      <w:r w:rsidR="00B6330C" w:rsidRPr="006677C8">
        <w:rPr>
          <w:rFonts w:ascii="Times New Roman" w:hAnsi="Times New Roman" w:cs="Times New Roman"/>
          <w:sz w:val="24"/>
          <w:szCs w:val="24"/>
        </w:rPr>
        <w:t>ha conseguido, al menos durante un período, constituirse como un orden global o si ha fracasado en el intento</w:t>
      </w:r>
      <w:r w:rsidR="008A51CF">
        <w:rPr>
          <w:rFonts w:ascii="Times New Roman" w:hAnsi="Times New Roman" w:cs="Times New Roman"/>
          <w:sz w:val="24"/>
          <w:szCs w:val="24"/>
        </w:rPr>
        <w:t>, cabría preguntarse si existe alguna relación entre ambos fenómenos</w:t>
      </w:r>
      <w:r w:rsidR="00A31BA7" w:rsidRPr="006677C8">
        <w:rPr>
          <w:rStyle w:val="Refdenotaalpie"/>
          <w:rFonts w:ascii="Times New Roman" w:hAnsi="Times New Roman" w:cs="Times New Roman"/>
          <w:sz w:val="24"/>
          <w:szCs w:val="24"/>
        </w:rPr>
        <w:footnoteReference w:id="4"/>
      </w:r>
      <w:r w:rsidR="00B6330C" w:rsidRPr="006677C8">
        <w:rPr>
          <w:rFonts w:ascii="Times New Roman" w:hAnsi="Times New Roman" w:cs="Times New Roman"/>
          <w:sz w:val="24"/>
          <w:szCs w:val="24"/>
        </w:rPr>
        <w:t xml:space="preserve">. </w:t>
      </w:r>
    </w:p>
    <w:p w14:paraId="4B2EB2AE" w14:textId="0C7C1201" w:rsidR="00E91733" w:rsidRPr="006677C8" w:rsidRDefault="00E91733"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lastRenderedPageBreak/>
        <w:t xml:space="preserve">Para analizar la relación entre </w:t>
      </w:r>
      <w:r w:rsidR="00850B85" w:rsidRPr="006677C8">
        <w:rPr>
          <w:rFonts w:ascii="Times New Roman" w:hAnsi="Times New Roman" w:cs="Times New Roman"/>
          <w:sz w:val="24"/>
          <w:szCs w:val="24"/>
        </w:rPr>
        <w:t xml:space="preserve">los </w:t>
      </w:r>
      <w:r w:rsidRPr="006677C8">
        <w:rPr>
          <w:rFonts w:ascii="Times New Roman" w:hAnsi="Times New Roman" w:cs="Times New Roman"/>
          <w:sz w:val="24"/>
          <w:szCs w:val="24"/>
        </w:rPr>
        <w:t xml:space="preserve">MST y el orden liberal </w:t>
      </w:r>
      <w:r w:rsidR="00B6330C" w:rsidRPr="006677C8">
        <w:rPr>
          <w:rFonts w:ascii="Times New Roman" w:hAnsi="Times New Roman" w:cs="Times New Roman"/>
          <w:sz w:val="24"/>
          <w:szCs w:val="24"/>
        </w:rPr>
        <w:t xml:space="preserve">resulta imprescindible </w:t>
      </w:r>
      <w:proofErr w:type="gramStart"/>
      <w:r w:rsidR="00B6330C" w:rsidRPr="006677C8">
        <w:rPr>
          <w:rFonts w:ascii="Times New Roman" w:hAnsi="Times New Roman" w:cs="Times New Roman"/>
          <w:sz w:val="24"/>
          <w:szCs w:val="24"/>
        </w:rPr>
        <w:t>abordar</w:t>
      </w:r>
      <w:proofErr w:type="gramEnd"/>
      <w:r w:rsidR="00B6330C" w:rsidRPr="006677C8">
        <w:rPr>
          <w:rFonts w:ascii="Times New Roman" w:hAnsi="Times New Roman" w:cs="Times New Roman"/>
          <w:sz w:val="24"/>
          <w:szCs w:val="24"/>
        </w:rPr>
        <w:t xml:space="preserve"> al menos </w:t>
      </w:r>
      <w:r w:rsidR="00850B85" w:rsidRPr="006677C8">
        <w:rPr>
          <w:rFonts w:ascii="Times New Roman" w:hAnsi="Times New Roman" w:cs="Times New Roman"/>
          <w:sz w:val="24"/>
          <w:szCs w:val="24"/>
        </w:rPr>
        <w:t>tres</w:t>
      </w:r>
      <w:r w:rsidR="00B6330C" w:rsidRPr="006677C8">
        <w:rPr>
          <w:rFonts w:ascii="Times New Roman" w:hAnsi="Times New Roman" w:cs="Times New Roman"/>
          <w:sz w:val="24"/>
          <w:szCs w:val="24"/>
        </w:rPr>
        <w:t xml:space="preserve"> aspecto</w:t>
      </w:r>
      <w:r w:rsidR="009D7D4B" w:rsidRPr="006677C8">
        <w:rPr>
          <w:rFonts w:ascii="Times New Roman" w:hAnsi="Times New Roman" w:cs="Times New Roman"/>
          <w:sz w:val="24"/>
          <w:szCs w:val="24"/>
        </w:rPr>
        <w:t>s</w:t>
      </w:r>
      <w:r w:rsidR="00B6330C" w:rsidRPr="006677C8">
        <w:rPr>
          <w:rFonts w:ascii="Times New Roman" w:hAnsi="Times New Roman" w:cs="Times New Roman"/>
          <w:sz w:val="24"/>
          <w:szCs w:val="24"/>
        </w:rPr>
        <w:t xml:space="preserve">. El primero de ellos consiste en caracterizar </w:t>
      </w:r>
      <w:r w:rsidR="00CF41A0">
        <w:rPr>
          <w:rFonts w:ascii="Times New Roman" w:hAnsi="Times New Roman" w:cs="Times New Roman"/>
          <w:sz w:val="24"/>
          <w:szCs w:val="24"/>
        </w:rPr>
        <w:t xml:space="preserve">a </w:t>
      </w:r>
      <w:r w:rsidR="00B6330C" w:rsidRPr="006677C8">
        <w:rPr>
          <w:rFonts w:ascii="Times New Roman" w:hAnsi="Times New Roman" w:cs="Times New Roman"/>
          <w:sz w:val="24"/>
          <w:szCs w:val="24"/>
        </w:rPr>
        <w:t xml:space="preserve">los MST que existen en la actualidad </w:t>
      </w:r>
      <w:r w:rsidR="00850B85" w:rsidRPr="006677C8">
        <w:rPr>
          <w:rFonts w:ascii="Times New Roman" w:hAnsi="Times New Roman" w:cs="Times New Roman"/>
          <w:sz w:val="24"/>
          <w:szCs w:val="24"/>
        </w:rPr>
        <w:t xml:space="preserve">apoyándonos </w:t>
      </w:r>
      <w:r w:rsidR="00B6330C" w:rsidRPr="006677C8">
        <w:rPr>
          <w:rFonts w:ascii="Times New Roman" w:hAnsi="Times New Roman" w:cs="Times New Roman"/>
          <w:sz w:val="24"/>
          <w:szCs w:val="24"/>
        </w:rPr>
        <w:t xml:space="preserve">en los cambios que ha sufrido el activismo social </w:t>
      </w:r>
      <w:r w:rsidR="00A31BA7" w:rsidRPr="006677C8">
        <w:rPr>
          <w:rFonts w:ascii="Times New Roman" w:hAnsi="Times New Roman" w:cs="Times New Roman"/>
          <w:sz w:val="24"/>
          <w:szCs w:val="24"/>
        </w:rPr>
        <w:t>transnacional</w:t>
      </w:r>
      <w:r w:rsidR="00B6330C" w:rsidRPr="006677C8">
        <w:rPr>
          <w:rFonts w:ascii="Times New Roman" w:hAnsi="Times New Roman" w:cs="Times New Roman"/>
          <w:sz w:val="24"/>
          <w:szCs w:val="24"/>
        </w:rPr>
        <w:t xml:space="preserve"> respecto a épocas anteriores. El segundo de los aspectos </w:t>
      </w:r>
      <w:r w:rsidR="00CA7A89">
        <w:rPr>
          <w:rFonts w:ascii="Times New Roman" w:hAnsi="Times New Roman" w:cs="Times New Roman"/>
          <w:sz w:val="24"/>
          <w:szCs w:val="24"/>
        </w:rPr>
        <w:t xml:space="preserve">a analizar sería </w:t>
      </w:r>
      <w:r w:rsidR="00CF41A0">
        <w:rPr>
          <w:rFonts w:ascii="Times New Roman" w:hAnsi="Times New Roman" w:cs="Times New Roman"/>
          <w:sz w:val="24"/>
          <w:szCs w:val="24"/>
        </w:rPr>
        <w:t xml:space="preserve">ver </w:t>
      </w:r>
      <w:r w:rsidR="00362DE5" w:rsidRPr="006677C8">
        <w:rPr>
          <w:rFonts w:ascii="Times New Roman" w:hAnsi="Times New Roman" w:cs="Times New Roman"/>
          <w:sz w:val="24"/>
          <w:szCs w:val="24"/>
        </w:rPr>
        <w:t xml:space="preserve">en qué medida el contexto actual orden liberal ha propiciado </w:t>
      </w:r>
      <w:r w:rsidR="00A31BA7" w:rsidRPr="006677C8">
        <w:rPr>
          <w:rFonts w:ascii="Times New Roman" w:hAnsi="Times New Roman" w:cs="Times New Roman"/>
          <w:sz w:val="24"/>
          <w:szCs w:val="24"/>
        </w:rPr>
        <w:t xml:space="preserve">la </w:t>
      </w:r>
      <w:r w:rsidR="00887315" w:rsidRPr="006677C8">
        <w:rPr>
          <w:rFonts w:ascii="Times New Roman" w:hAnsi="Times New Roman" w:cs="Times New Roman"/>
          <w:sz w:val="24"/>
          <w:szCs w:val="24"/>
        </w:rPr>
        <w:t xml:space="preserve">expansión </w:t>
      </w:r>
      <w:r w:rsidR="00CA7A89">
        <w:rPr>
          <w:rFonts w:ascii="Times New Roman" w:hAnsi="Times New Roman" w:cs="Times New Roman"/>
          <w:sz w:val="24"/>
          <w:szCs w:val="24"/>
        </w:rPr>
        <w:t>de los MST</w:t>
      </w:r>
      <w:r w:rsidR="00362DE5">
        <w:rPr>
          <w:rFonts w:ascii="Times New Roman" w:hAnsi="Times New Roman" w:cs="Times New Roman"/>
          <w:sz w:val="24"/>
          <w:szCs w:val="24"/>
        </w:rPr>
        <w:t>.</w:t>
      </w:r>
      <w:r w:rsidR="00CA7A89">
        <w:rPr>
          <w:rFonts w:ascii="Times New Roman" w:hAnsi="Times New Roman" w:cs="Times New Roman"/>
          <w:sz w:val="24"/>
          <w:szCs w:val="24"/>
        </w:rPr>
        <w:t xml:space="preserve"> </w:t>
      </w:r>
      <w:r w:rsidR="00A31BA7" w:rsidRPr="006677C8">
        <w:rPr>
          <w:rFonts w:ascii="Times New Roman" w:hAnsi="Times New Roman" w:cs="Times New Roman"/>
          <w:sz w:val="24"/>
          <w:szCs w:val="24"/>
        </w:rPr>
        <w:t xml:space="preserve">Y, </w:t>
      </w:r>
      <w:r w:rsidR="00CF41A0">
        <w:rPr>
          <w:rFonts w:ascii="Times New Roman" w:hAnsi="Times New Roman" w:cs="Times New Roman"/>
          <w:sz w:val="24"/>
          <w:szCs w:val="24"/>
        </w:rPr>
        <w:t>el tener aspecto que se</w:t>
      </w:r>
      <w:r w:rsidR="00362DE5">
        <w:rPr>
          <w:rFonts w:ascii="Times New Roman" w:hAnsi="Times New Roman" w:cs="Times New Roman"/>
          <w:sz w:val="24"/>
          <w:szCs w:val="24"/>
        </w:rPr>
        <w:t xml:space="preserve"> examinará </w:t>
      </w:r>
      <w:r w:rsidR="00CF41A0">
        <w:rPr>
          <w:rFonts w:ascii="Times New Roman" w:hAnsi="Times New Roman" w:cs="Times New Roman"/>
          <w:sz w:val="24"/>
          <w:szCs w:val="24"/>
        </w:rPr>
        <w:t xml:space="preserve">es </w:t>
      </w:r>
      <w:r w:rsidR="00362DE5">
        <w:rPr>
          <w:rFonts w:ascii="Times New Roman" w:hAnsi="Times New Roman" w:cs="Times New Roman"/>
          <w:sz w:val="24"/>
          <w:szCs w:val="24"/>
        </w:rPr>
        <w:t xml:space="preserve">el comportamiento de los </w:t>
      </w:r>
      <w:r w:rsidR="00A31BA7" w:rsidRPr="006677C8">
        <w:rPr>
          <w:rFonts w:ascii="Times New Roman" w:hAnsi="Times New Roman" w:cs="Times New Roman"/>
          <w:sz w:val="24"/>
          <w:szCs w:val="24"/>
        </w:rPr>
        <w:t xml:space="preserve">MST </w:t>
      </w:r>
      <w:r w:rsidR="00362DE5">
        <w:rPr>
          <w:rFonts w:ascii="Times New Roman" w:hAnsi="Times New Roman" w:cs="Times New Roman"/>
          <w:sz w:val="24"/>
          <w:szCs w:val="24"/>
        </w:rPr>
        <w:t xml:space="preserve">frente al </w:t>
      </w:r>
      <w:r w:rsidR="00A31BA7" w:rsidRPr="006677C8">
        <w:rPr>
          <w:rFonts w:ascii="Times New Roman" w:hAnsi="Times New Roman" w:cs="Times New Roman"/>
          <w:sz w:val="24"/>
          <w:szCs w:val="24"/>
        </w:rPr>
        <w:t xml:space="preserve">orden liberal para tratar de determinar si reclaman un cambio de orden o cambios en el propio orden liberal. </w:t>
      </w:r>
    </w:p>
    <w:p w14:paraId="6542036B" w14:textId="0ECB639E" w:rsidR="007736BA" w:rsidRPr="006677C8" w:rsidRDefault="00850B85"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En el tratamiento de estos tres aspectos conviene tener en cuenta que </w:t>
      </w:r>
      <w:r w:rsidR="00A31BA7" w:rsidRPr="006677C8">
        <w:rPr>
          <w:rFonts w:ascii="Times New Roman" w:hAnsi="Times New Roman" w:cs="Times New Roman"/>
          <w:sz w:val="24"/>
          <w:szCs w:val="24"/>
        </w:rPr>
        <w:t xml:space="preserve">el orden internacional ha sido fundamentalmente </w:t>
      </w:r>
      <w:r w:rsidR="009D6511" w:rsidRPr="006677C8">
        <w:rPr>
          <w:rFonts w:ascii="Times New Roman" w:hAnsi="Times New Roman" w:cs="Times New Roman"/>
          <w:sz w:val="24"/>
          <w:szCs w:val="24"/>
        </w:rPr>
        <w:t xml:space="preserve">objeto de </w:t>
      </w:r>
      <w:r w:rsidR="00A31BA7" w:rsidRPr="006677C8">
        <w:rPr>
          <w:rFonts w:ascii="Times New Roman" w:hAnsi="Times New Roman" w:cs="Times New Roman"/>
          <w:sz w:val="24"/>
          <w:szCs w:val="24"/>
        </w:rPr>
        <w:t xml:space="preserve">un análisis estático y centrado en las preferencias y en los comportamientos de los Estados, en la distribución del poder y en las condiciones en las </w:t>
      </w:r>
      <w:r w:rsidR="00887315" w:rsidRPr="006677C8">
        <w:rPr>
          <w:rFonts w:ascii="Times New Roman" w:hAnsi="Times New Roman" w:cs="Times New Roman"/>
          <w:sz w:val="24"/>
          <w:szCs w:val="24"/>
        </w:rPr>
        <w:t xml:space="preserve">que </w:t>
      </w:r>
      <w:r w:rsidR="00A31BA7" w:rsidRPr="006677C8">
        <w:rPr>
          <w:rFonts w:ascii="Times New Roman" w:hAnsi="Times New Roman" w:cs="Times New Roman"/>
          <w:sz w:val="24"/>
          <w:szCs w:val="24"/>
        </w:rPr>
        <w:t>éstos cooperan y aceptan las normas internacionales</w:t>
      </w:r>
      <w:r w:rsidR="007F2C49" w:rsidRPr="006677C8">
        <w:rPr>
          <w:rFonts w:ascii="Times New Roman" w:hAnsi="Times New Roman" w:cs="Times New Roman"/>
          <w:sz w:val="24"/>
          <w:szCs w:val="24"/>
        </w:rPr>
        <w:t xml:space="preserve"> y, p</w:t>
      </w:r>
      <w:r w:rsidR="007736BA" w:rsidRPr="006677C8">
        <w:rPr>
          <w:rFonts w:ascii="Times New Roman" w:hAnsi="Times New Roman" w:cs="Times New Roman"/>
          <w:sz w:val="24"/>
          <w:szCs w:val="24"/>
        </w:rPr>
        <w:t xml:space="preserve">or ello </w:t>
      </w:r>
      <w:r w:rsidR="00221820" w:rsidRPr="006677C8">
        <w:rPr>
          <w:rFonts w:ascii="Times New Roman" w:hAnsi="Times New Roman" w:cs="Times New Roman"/>
          <w:sz w:val="24"/>
          <w:szCs w:val="24"/>
        </w:rPr>
        <w:t>h</w:t>
      </w:r>
      <w:r w:rsidR="007F2C49" w:rsidRPr="006677C8">
        <w:rPr>
          <w:rFonts w:ascii="Times New Roman" w:hAnsi="Times New Roman" w:cs="Times New Roman"/>
          <w:sz w:val="24"/>
          <w:szCs w:val="24"/>
        </w:rPr>
        <w:t xml:space="preserve">a </w:t>
      </w:r>
      <w:r w:rsidR="00362DE5">
        <w:rPr>
          <w:rFonts w:ascii="Times New Roman" w:hAnsi="Times New Roman" w:cs="Times New Roman"/>
          <w:sz w:val="24"/>
          <w:szCs w:val="24"/>
        </w:rPr>
        <w:t>sido útil</w:t>
      </w:r>
      <w:r w:rsidR="007F2C49" w:rsidRPr="006677C8">
        <w:rPr>
          <w:rFonts w:ascii="Times New Roman" w:hAnsi="Times New Roman" w:cs="Times New Roman"/>
          <w:sz w:val="24"/>
          <w:szCs w:val="24"/>
        </w:rPr>
        <w:t xml:space="preserve"> acercarse a la compresión de la </w:t>
      </w:r>
      <w:r w:rsidR="007736BA" w:rsidRPr="006677C8">
        <w:rPr>
          <w:rFonts w:ascii="Times New Roman" w:hAnsi="Times New Roman" w:cs="Times New Roman"/>
          <w:sz w:val="24"/>
          <w:szCs w:val="24"/>
        </w:rPr>
        <w:t xml:space="preserve">relación </w:t>
      </w:r>
      <w:r w:rsidR="007F2C49" w:rsidRPr="006677C8">
        <w:rPr>
          <w:rFonts w:ascii="Times New Roman" w:hAnsi="Times New Roman" w:cs="Times New Roman"/>
          <w:sz w:val="24"/>
          <w:szCs w:val="24"/>
        </w:rPr>
        <w:t xml:space="preserve">de los Estados </w:t>
      </w:r>
      <w:r w:rsidR="007736BA" w:rsidRPr="006677C8">
        <w:rPr>
          <w:rFonts w:ascii="Times New Roman" w:hAnsi="Times New Roman" w:cs="Times New Roman"/>
          <w:sz w:val="24"/>
          <w:szCs w:val="24"/>
        </w:rPr>
        <w:t>con el orden liberal a través de métodos como la teoría de juegos u otras fórmulas en las que se plantean dilemas de comportamiento</w:t>
      </w:r>
      <w:r w:rsidR="007736BA" w:rsidRPr="006677C8">
        <w:rPr>
          <w:rStyle w:val="Refdenotaalpie"/>
          <w:rFonts w:ascii="Times New Roman" w:hAnsi="Times New Roman" w:cs="Times New Roman"/>
          <w:sz w:val="24"/>
          <w:szCs w:val="24"/>
        </w:rPr>
        <w:footnoteReference w:id="5"/>
      </w:r>
      <w:r w:rsidR="007736BA" w:rsidRPr="006677C8">
        <w:rPr>
          <w:rFonts w:ascii="Times New Roman" w:hAnsi="Times New Roman" w:cs="Times New Roman"/>
          <w:sz w:val="24"/>
          <w:szCs w:val="24"/>
        </w:rPr>
        <w:t xml:space="preserve">. Es cierto que la actividad de los MST puede analizarse desde aproximaciones del </w:t>
      </w:r>
      <w:proofErr w:type="spellStart"/>
      <w:r w:rsidR="007736BA" w:rsidRPr="006677C8">
        <w:rPr>
          <w:rFonts w:ascii="Times New Roman" w:hAnsi="Times New Roman" w:cs="Times New Roman"/>
          <w:i/>
          <w:sz w:val="24"/>
          <w:szCs w:val="24"/>
        </w:rPr>
        <w:t>Problem</w:t>
      </w:r>
      <w:proofErr w:type="spellEnd"/>
      <w:r w:rsidR="007736BA" w:rsidRPr="006677C8">
        <w:rPr>
          <w:rFonts w:ascii="Times New Roman" w:hAnsi="Times New Roman" w:cs="Times New Roman"/>
          <w:i/>
          <w:sz w:val="24"/>
          <w:szCs w:val="24"/>
        </w:rPr>
        <w:t xml:space="preserve"> </w:t>
      </w:r>
      <w:proofErr w:type="spellStart"/>
      <w:r w:rsidR="007736BA" w:rsidRPr="006677C8">
        <w:rPr>
          <w:rFonts w:ascii="Times New Roman" w:hAnsi="Times New Roman" w:cs="Times New Roman"/>
          <w:i/>
          <w:sz w:val="24"/>
          <w:szCs w:val="24"/>
        </w:rPr>
        <w:t>Solving</w:t>
      </w:r>
      <w:proofErr w:type="spellEnd"/>
      <w:r w:rsidR="007736BA" w:rsidRPr="006677C8">
        <w:rPr>
          <w:rFonts w:ascii="Times New Roman" w:hAnsi="Times New Roman" w:cs="Times New Roman"/>
          <w:i/>
          <w:sz w:val="24"/>
          <w:szCs w:val="24"/>
        </w:rPr>
        <w:t>,</w:t>
      </w:r>
      <w:r w:rsidR="007736BA" w:rsidRPr="006677C8">
        <w:rPr>
          <w:rFonts w:ascii="Times New Roman" w:hAnsi="Times New Roman" w:cs="Times New Roman"/>
          <w:sz w:val="24"/>
          <w:szCs w:val="24"/>
        </w:rPr>
        <w:t xml:space="preserve"> </w:t>
      </w:r>
      <w:r w:rsidR="002C1590" w:rsidRPr="006677C8">
        <w:rPr>
          <w:rFonts w:ascii="Times New Roman" w:hAnsi="Times New Roman" w:cs="Times New Roman"/>
          <w:sz w:val="24"/>
          <w:szCs w:val="24"/>
        </w:rPr>
        <w:t xml:space="preserve">como el institucionalismo liberal, </w:t>
      </w:r>
      <w:r w:rsidR="00CF41A0">
        <w:rPr>
          <w:rFonts w:ascii="Times New Roman" w:hAnsi="Times New Roman" w:cs="Times New Roman"/>
          <w:sz w:val="24"/>
          <w:szCs w:val="24"/>
        </w:rPr>
        <w:t xml:space="preserve">sobre la base de </w:t>
      </w:r>
      <w:r w:rsidR="002C1590" w:rsidRPr="006677C8">
        <w:rPr>
          <w:rFonts w:ascii="Times New Roman" w:hAnsi="Times New Roman" w:cs="Times New Roman"/>
          <w:sz w:val="24"/>
          <w:szCs w:val="24"/>
        </w:rPr>
        <w:t>la posición que ocupan en el tiempo y en el espacio</w:t>
      </w:r>
      <w:r w:rsidR="007F2C49" w:rsidRPr="006677C8">
        <w:rPr>
          <w:rFonts w:ascii="Times New Roman" w:hAnsi="Times New Roman" w:cs="Times New Roman"/>
          <w:sz w:val="24"/>
          <w:szCs w:val="24"/>
        </w:rPr>
        <w:t xml:space="preserve"> y su participación en instituciones internacionales</w:t>
      </w:r>
      <w:r w:rsidR="002C1590" w:rsidRPr="006677C8">
        <w:rPr>
          <w:rFonts w:ascii="Times New Roman" w:hAnsi="Times New Roman" w:cs="Times New Roman"/>
          <w:sz w:val="24"/>
          <w:szCs w:val="24"/>
        </w:rPr>
        <w:t xml:space="preserve">, de manera que se convierten en una guía táctica de solución de problemas y siguen estando circunscritos al orden existente. De hecho, algunas </w:t>
      </w:r>
      <w:r w:rsidR="00362DE5">
        <w:rPr>
          <w:rFonts w:ascii="Times New Roman" w:hAnsi="Times New Roman" w:cs="Times New Roman"/>
          <w:sz w:val="24"/>
          <w:szCs w:val="24"/>
        </w:rPr>
        <w:t>o</w:t>
      </w:r>
      <w:r w:rsidR="007F2C49" w:rsidRPr="006677C8">
        <w:rPr>
          <w:rFonts w:ascii="Times New Roman" w:hAnsi="Times New Roman" w:cs="Times New Roman"/>
          <w:sz w:val="24"/>
          <w:szCs w:val="24"/>
        </w:rPr>
        <w:t xml:space="preserve">rganizaciones no </w:t>
      </w:r>
      <w:r w:rsidR="00362DE5">
        <w:rPr>
          <w:rFonts w:ascii="Times New Roman" w:hAnsi="Times New Roman" w:cs="Times New Roman"/>
          <w:sz w:val="24"/>
          <w:szCs w:val="24"/>
        </w:rPr>
        <w:t>g</w:t>
      </w:r>
      <w:r w:rsidR="007F2C49" w:rsidRPr="006677C8">
        <w:rPr>
          <w:rFonts w:ascii="Times New Roman" w:hAnsi="Times New Roman" w:cs="Times New Roman"/>
          <w:sz w:val="24"/>
          <w:szCs w:val="24"/>
        </w:rPr>
        <w:t>ubernamentales (</w:t>
      </w:r>
      <w:proofErr w:type="spellStart"/>
      <w:r w:rsidR="007F2C49" w:rsidRPr="006677C8">
        <w:rPr>
          <w:rFonts w:ascii="Times New Roman" w:hAnsi="Times New Roman" w:cs="Times New Roman"/>
          <w:sz w:val="24"/>
          <w:szCs w:val="24"/>
        </w:rPr>
        <w:t>ONGs</w:t>
      </w:r>
      <w:proofErr w:type="spellEnd"/>
      <w:r w:rsidR="007F2C49" w:rsidRPr="006677C8">
        <w:rPr>
          <w:rFonts w:ascii="Times New Roman" w:hAnsi="Times New Roman" w:cs="Times New Roman"/>
          <w:sz w:val="24"/>
          <w:szCs w:val="24"/>
        </w:rPr>
        <w:t>)</w:t>
      </w:r>
      <w:r w:rsidR="002C1590" w:rsidRPr="006677C8">
        <w:rPr>
          <w:rFonts w:ascii="Times New Roman" w:hAnsi="Times New Roman" w:cs="Times New Roman"/>
          <w:sz w:val="24"/>
          <w:szCs w:val="24"/>
        </w:rPr>
        <w:t xml:space="preserve"> que participan en MST han sido acusadas de perpetuar el </w:t>
      </w:r>
      <w:r w:rsidR="002C1590" w:rsidRPr="006677C8">
        <w:rPr>
          <w:rFonts w:ascii="Times New Roman" w:hAnsi="Times New Roman" w:cs="Times New Roman"/>
          <w:i/>
          <w:sz w:val="24"/>
          <w:szCs w:val="24"/>
        </w:rPr>
        <w:t xml:space="preserve">establishment </w:t>
      </w:r>
      <w:r w:rsidR="002C1590" w:rsidRPr="006677C8">
        <w:rPr>
          <w:rFonts w:ascii="Times New Roman" w:hAnsi="Times New Roman" w:cs="Times New Roman"/>
          <w:sz w:val="24"/>
          <w:szCs w:val="24"/>
        </w:rPr>
        <w:t xml:space="preserve">hegemónico, porque su consolidación y participación privilegiada en </w:t>
      </w:r>
      <w:r w:rsidR="00CF41A0">
        <w:rPr>
          <w:rFonts w:ascii="Times New Roman" w:hAnsi="Times New Roman" w:cs="Times New Roman"/>
          <w:sz w:val="24"/>
          <w:szCs w:val="24"/>
        </w:rPr>
        <w:t>organizaciones</w:t>
      </w:r>
      <w:r w:rsidR="002C1590" w:rsidRPr="006677C8">
        <w:rPr>
          <w:rFonts w:ascii="Times New Roman" w:hAnsi="Times New Roman" w:cs="Times New Roman"/>
          <w:sz w:val="24"/>
          <w:szCs w:val="24"/>
        </w:rPr>
        <w:t xml:space="preserve"> internacionales</w:t>
      </w:r>
      <w:r w:rsidR="00E00C15">
        <w:rPr>
          <w:rFonts w:ascii="Times New Roman" w:hAnsi="Times New Roman" w:cs="Times New Roman"/>
          <w:sz w:val="24"/>
          <w:szCs w:val="24"/>
        </w:rPr>
        <w:t xml:space="preserve"> lo que</w:t>
      </w:r>
      <w:r w:rsidR="00CF41A0">
        <w:rPr>
          <w:rFonts w:ascii="Times New Roman" w:hAnsi="Times New Roman" w:cs="Times New Roman"/>
          <w:sz w:val="24"/>
          <w:szCs w:val="24"/>
        </w:rPr>
        <w:t>,</w:t>
      </w:r>
      <w:r w:rsidR="00362DE5">
        <w:rPr>
          <w:rFonts w:ascii="Times New Roman" w:hAnsi="Times New Roman" w:cs="Times New Roman"/>
          <w:sz w:val="24"/>
          <w:szCs w:val="24"/>
        </w:rPr>
        <w:t xml:space="preserve"> en ocasiones</w:t>
      </w:r>
      <w:r w:rsidR="00CF41A0">
        <w:rPr>
          <w:rFonts w:ascii="Times New Roman" w:hAnsi="Times New Roman" w:cs="Times New Roman"/>
          <w:sz w:val="24"/>
          <w:szCs w:val="24"/>
        </w:rPr>
        <w:t>,</w:t>
      </w:r>
      <w:r w:rsidR="00362DE5">
        <w:rPr>
          <w:rFonts w:ascii="Times New Roman" w:hAnsi="Times New Roman" w:cs="Times New Roman"/>
          <w:sz w:val="24"/>
          <w:szCs w:val="24"/>
        </w:rPr>
        <w:t xml:space="preserve"> </w:t>
      </w:r>
      <w:r w:rsidR="007F2C49" w:rsidRPr="006677C8">
        <w:rPr>
          <w:rFonts w:ascii="Times New Roman" w:hAnsi="Times New Roman" w:cs="Times New Roman"/>
          <w:sz w:val="24"/>
          <w:szCs w:val="24"/>
        </w:rPr>
        <w:t xml:space="preserve">no </w:t>
      </w:r>
      <w:r w:rsidR="00362DE5">
        <w:rPr>
          <w:rFonts w:ascii="Times New Roman" w:hAnsi="Times New Roman" w:cs="Times New Roman"/>
          <w:sz w:val="24"/>
          <w:szCs w:val="24"/>
        </w:rPr>
        <w:t xml:space="preserve">les ha permitido </w:t>
      </w:r>
      <w:r w:rsidR="007F2C49" w:rsidRPr="006677C8">
        <w:rPr>
          <w:rFonts w:ascii="Times New Roman" w:hAnsi="Times New Roman" w:cs="Times New Roman"/>
          <w:sz w:val="24"/>
          <w:szCs w:val="24"/>
        </w:rPr>
        <w:t>apoyar activamente a movimientos ciudadanos</w:t>
      </w:r>
      <w:r w:rsidR="002C1590" w:rsidRPr="006677C8">
        <w:rPr>
          <w:rStyle w:val="Refdenotaalpie"/>
          <w:rFonts w:ascii="Times New Roman" w:hAnsi="Times New Roman" w:cs="Times New Roman"/>
          <w:sz w:val="24"/>
          <w:szCs w:val="24"/>
        </w:rPr>
        <w:footnoteReference w:id="6"/>
      </w:r>
      <w:r w:rsidR="002C1590" w:rsidRPr="006677C8">
        <w:rPr>
          <w:rFonts w:ascii="Times New Roman" w:hAnsi="Times New Roman" w:cs="Times New Roman"/>
          <w:sz w:val="24"/>
          <w:szCs w:val="24"/>
        </w:rPr>
        <w:t xml:space="preserve">. </w:t>
      </w:r>
      <w:r w:rsidR="007736BA" w:rsidRPr="006677C8">
        <w:rPr>
          <w:rFonts w:ascii="Times New Roman" w:hAnsi="Times New Roman" w:cs="Times New Roman"/>
          <w:sz w:val="24"/>
          <w:szCs w:val="24"/>
        </w:rPr>
        <w:t xml:space="preserve">Pero también hay un número importante de </w:t>
      </w:r>
      <w:proofErr w:type="spellStart"/>
      <w:r w:rsidR="007736BA" w:rsidRPr="006677C8">
        <w:rPr>
          <w:rFonts w:ascii="Times New Roman" w:hAnsi="Times New Roman" w:cs="Times New Roman"/>
          <w:sz w:val="24"/>
          <w:szCs w:val="24"/>
        </w:rPr>
        <w:t>ONGs</w:t>
      </w:r>
      <w:proofErr w:type="spellEnd"/>
      <w:r w:rsidR="007736BA" w:rsidRPr="006677C8">
        <w:rPr>
          <w:rFonts w:ascii="Times New Roman" w:hAnsi="Times New Roman" w:cs="Times New Roman"/>
          <w:sz w:val="24"/>
          <w:szCs w:val="24"/>
        </w:rPr>
        <w:t xml:space="preserve"> que mantienen una </w:t>
      </w:r>
      <w:r w:rsidR="007F2C49" w:rsidRPr="006677C8">
        <w:rPr>
          <w:rFonts w:ascii="Times New Roman" w:hAnsi="Times New Roman" w:cs="Times New Roman"/>
          <w:sz w:val="24"/>
          <w:szCs w:val="24"/>
        </w:rPr>
        <w:t>perspectiva</w:t>
      </w:r>
      <w:r w:rsidR="007736BA" w:rsidRPr="006677C8">
        <w:rPr>
          <w:rFonts w:ascii="Times New Roman" w:hAnsi="Times New Roman" w:cs="Times New Roman"/>
          <w:sz w:val="24"/>
          <w:szCs w:val="24"/>
        </w:rPr>
        <w:t xml:space="preserve"> más crítica y más transformadora, y actúan ante las instituciones y la estructura </w:t>
      </w:r>
      <w:r w:rsidR="00362DE5">
        <w:rPr>
          <w:rFonts w:ascii="Times New Roman" w:hAnsi="Times New Roman" w:cs="Times New Roman"/>
          <w:sz w:val="24"/>
          <w:szCs w:val="24"/>
        </w:rPr>
        <w:t xml:space="preserve">de poder </w:t>
      </w:r>
      <w:r w:rsidR="007736BA" w:rsidRPr="006677C8">
        <w:rPr>
          <w:rFonts w:ascii="Times New Roman" w:hAnsi="Times New Roman" w:cs="Times New Roman"/>
          <w:sz w:val="24"/>
          <w:szCs w:val="24"/>
        </w:rPr>
        <w:t>como una guía transformadora del orden liberal</w:t>
      </w:r>
      <w:r w:rsidR="00CF41A0">
        <w:rPr>
          <w:rFonts w:ascii="Times New Roman" w:hAnsi="Times New Roman" w:cs="Times New Roman"/>
          <w:sz w:val="24"/>
          <w:szCs w:val="24"/>
        </w:rPr>
        <w:t>,</w:t>
      </w:r>
      <w:r w:rsidR="007736BA" w:rsidRPr="006677C8">
        <w:rPr>
          <w:rFonts w:ascii="Times New Roman" w:hAnsi="Times New Roman" w:cs="Times New Roman"/>
          <w:sz w:val="24"/>
          <w:szCs w:val="24"/>
        </w:rPr>
        <w:t xml:space="preserve"> buscando </w:t>
      </w:r>
      <w:r w:rsidR="007F2C49" w:rsidRPr="006677C8">
        <w:rPr>
          <w:rFonts w:ascii="Times New Roman" w:hAnsi="Times New Roman" w:cs="Times New Roman"/>
          <w:sz w:val="24"/>
          <w:szCs w:val="24"/>
        </w:rPr>
        <w:t xml:space="preserve">cambios en el orden internacional o </w:t>
      </w:r>
      <w:r w:rsidR="00362DE5">
        <w:rPr>
          <w:rFonts w:ascii="Times New Roman" w:hAnsi="Times New Roman" w:cs="Times New Roman"/>
          <w:sz w:val="24"/>
          <w:szCs w:val="24"/>
        </w:rPr>
        <w:t>haciendo propuesta</w:t>
      </w:r>
      <w:r w:rsidR="00CF41A0">
        <w:rPr>
          <w:rFonts w:ascii="Times New Roman" w:hAnsi="Times New Roman" w:cs="Times New Roman"/>
          <w:sz w:val="24"/>
          <w:szCs w:val="24"/>
        </w:rPr>
        <w:t>s</w:t>
      </w:r>
      <w:r w:rsidR="00362DE5">
        <w:rPr>
          <w:rFonts w:ascii="Times New Roman" w:hAnsi="Times New Roman" w:cs="Times New Roman"/>
          <w:sz w:val="24"/>
          <w:szCs w:val="24"/>
        </w:rPr>
        <w:t xml:space="preserve"> de </w:t>
      </w:r>
      <w:r w:rsidR="007736BA" w:rsidRPr="006677C8">
        <w:rPr>
          <w:rFonts w:ascii="Times New Roman" w:hAnsi="Times New Roman" w:cs="Times New Roman"/>
          <w:sz w:val="24"/>
          <w:szCs w:val="24"/>
        </w:rPr>
        <w:t>un orden alterativo</w:t>
      </w:r>
      <w:r w:rsidR="007F2C49" w:rsidRPr="006677C8">
        <w:rPr>
          <w:rFonts w:ascii="Times New Roman" w:hAnsi="Times New Roman" w:cs="Times New Roman"/>
          <w:sz w:val="24"/>
          <w:szCs w:val="24"/>
        </w:rPr>
        <w:t xml:space="preserve">, además de trasladar </w:t>
      </w:r>
      <w:r w:rsidR="002C1590" w:rsidRPr="006677C8">
        <w:rPr>
          <w:rFonts w:ascii="Times New Roman" w:hAnsi="Times New Roman" w:cs="Times New Roman"/>
          <w:sz w:val="24"/>
          <w:szCs w:val="24"/>
        </w:rPr>
        <w:t>sus demandas en el marco de MST</w:t>
      </w:r>
      <w:r w:rsidR="007F2C49" w:rsidRPr="006677C8">
        <w:rPr>
          <w:rFonts w:ascii="Times New Roman" w:hAnsi="Times New Roman" w:cs="Times New Roman"/>
          <w:sz w:val="24"/>
          <w:szCs w:val="24"/>
        </w:rPr>
        <w:t xml:space="preserve">. De esta </w:t>
      </w:r>
      <w:r w:rsidR="0067523B" w:rsidRPr="006677C8">
        <w:rPr>
          <w:rFonts w:ascii="Times New Roman" w:hAnsi="Times New Roman" w:cs="Times New Roman"/>
          <w:sz w:val="24"/>
          <w:szCs w:val="24"/>
        </w:rPr>
        <w:t xml:space="preserve">forma, </w:t>
      </w:r>
      <w:r w:rsidR="007F2C49" w:rsidRPr="006677C8">
        <w:rPr>
          <w:rFonts w:ascii="Times New Roman" w:hAnsi="Times New Roman" w:cs="Times New Roman"/>
          <w:sz w:val="24"/>
          <w:szCs w:val="24"/>
        </w:rPr>
        <w:t xml:space="preserve">muchas campañas </w:t>
      </w:r>
      <w:r w:rsidR="007F2C49" w:rsidRPr="006677C8">
        <w:rPr>
          <w:rFonts w:ascii="Times New Roman" w:hAnsi="Times New Roman" w:cs="Times New Roman"/>
          <w:sz w:val="24"/>
          <w:szCs w:val="24"/>
        </w:rPr>
        <w:lastRenderedPageBreak/>
        <w:t xml:space="preserve">con gran protagonismo de </w:t>
      </w:r>
      <w:proofErr w:type="spellStart"/>
      <w:r w:rsidR="007F2C49" w:rsidRPr="006677C8">
        <w:rPr>
          <w:rFonts w:ascii="Times New Roman" w:hAnsi="Times New Roman" w:cs="Times New Roman"/>
          <w:sz w:val="24"/>
          <w:szCs w:val="24"/>
        </w:rPr>
        <w:t>ONGs</w:t>
      </w:r>
      <w:proofErr w:type="spellEnd"/>
      <w:r w:rsidR="007F2C49" w:rsidRPr="006677C8">
        <w:rPr>
          <w:rFonts w:ascii="Times New Roman" w:hAnsi="Times New Roman" w:cs="Times New Roman"/>
          <w:sz w:val="24"/>
          <w:szCs w:val="24"/>
        </w:rPr>
        <w:t xml:space="preserve"> </w:t>
      </w:r>
      <w:r w:rsidR="00CF41A0">
        <w:rPr>
          <w:rFonts w:ascii="Times New Roman" w:hAnsi="Times New Roman" w:cs="Times New Roman"/>
          <w:sz w:val="24"/>
          <w:szCs w:val="24"/>
        </w:rPr>
        <w:t xml:space="preserve">han generado </w:t>
      </w:r>
      <w:r w:rsidR="002C1590" w:rsidRPr="006677C8">
        <w:rPr>
          <w:rFonts w:ascii="Times New Roman" w:hAnsi="Times New Roman" w:cs="Times New Roman"/>
          <w:sz w:val="24"/>
          <w:szCs w:val="24"/>
        </w:rPr>
        <w:t xml:space="preserve">lazos </w:t>
      </w:r>
      <w:r w:rsidR="007736BA" w:rsidRPr="006677C8">
        <w:rPr>
          <w:rFonts w:ascii="Times New Roman" w:hAnsi="Times New Roman" w:cs="Times New Roman"/>
          <w:sz w:val="24"/>
          <w:szCs w:val="24"/>
        </w:rPr>
        <w:t xml:space="preserve">transnacionales </w:t>
      </w:r>
      <w:r w:rsidR="007F2C49" w:rsidRPr="006677C8">
        <w:rPr>
          <w:rFonts w:ascii="Times New Roman" w:hAnsi="Times New Roman" w:cs="Times New Roman"/>
          <w:sz w:val="24"/>
          <w:szCs w:val="24"/>
        </w:rPr>
        <w:t xml:space="preserve">valiosos para obtener </w:t>
      </w:r>
      <w:r w:rsidR="007736BA" w:rsidRPr="006677C8">
        <w:rPr>
          <w:rFonts w:ascii="Times New Roman" w:hAnsi="Times New Roman" w:cs="Times New Roman"/>
          <w:sz w:val="24"/>
          <w:szCs w:val="24"/>
        </w:rPr>
        <w:t>una comprensión de la hegemonía global y de las distintas formas en la</w:t>
      </w:r>
      <w:r w:rsidR="00C67DC8">
        <w:rPr>
          <w:rFonts w:ascii="Times New Roman" w:hAnsi="Times New Roman" w:cs="Times New Roman"/>
          <w:sz w:val="24"/>
          <w:szCs w:val="24"/>
        </w:rPr>
        <w:t>s</w:t>
      </w:r>
      <w:r w:rsidR="007736BA" w:rsidRPr="006677C8">
        <w:rPr>
          <w:rFonts w:ascii="Times New Roman" w:hAnsi="Times New Roman" w:cs="Times New Roman"/>
          <w:sz w:val="24"/>
          <w:szCs w:val="24"/>
        </w:rPr>
        <w:t xml:space="preserve"> que se manifiesta en el planeta, </w:t>
      </w:r>
      <w:r w:rsidR="007F2C49" w:rsidRPr="006677C8">
        <w:rPr>
          <w:rFonts w:ascii="Times New Roman" w:hAnsi="Times New Roman" w:cs="Times New Roman"/>
          <w:sz w:val="24"/>
          <w:szCs w:val="24"/>
        </w:rPr>
        <w:t xml:space="preserve">aunque la acción social transnacional </w:t>
      </w:r>
      <w:r w:rsidR="0067523B" w:rsidRPr="006677C8">
        <w:rPr>
          <w:rFonts w:ascii="Times New Roman" w:hAnsi="Times New Roman" w:cs="Times New Roman"/>
          <w:sz w:val="24"/>
          <w:szCs w:val="24"/>
        </w:rPr>
        <w:t>se origin</w:t>
      </w:r>
      <w:r w:rsidR="00C67DC8">
        <w:rPr>
          <w:rFonts w:ascii="Times New Roman" w:hAnsi="Times New Roman" w:cs="Times New Roman"/>
          <w:sz w:val="24"/>
          <w:szCs w:val="24"/>
        </w:rPr>
        <w:t>e</w:t>
      </w:r>
      <w:r w:rsidR="0067523B" w:rsidRPr="006677C8">
        <w:rPr>
          <w:rFonts w:ascii="Times New Roman" w:hAnsi="Times New Roman" w:cs="Times New Roman"/>
          <w:sz w:val="24"/>
          <w:szCs w:val="24"/>
        </w:rPr>
        <w:t xml:space="preserve"> y regres</w:t>
      </w:r>
      <w:r w:rsidR="00C67DC8">
        <w:rPr>
          <w:rFonts w:ascii="Times New Roman" w:hAnsi="Times New Roman" w:cs="Times New Roman"/>
          <w:sz w:val="24"/>
          <w:szCs w:val="24"/>
        </w:rPr>
        <w:t>e</w:t>
      </w:r>
      <w:r w:rsidR="0067523B" w:rsidRPr="006677C8">
        <w:rPr>
          <w:rFonts w:ascii="Times New Roman" w:hAnsi="Times New Roman" w:cs="Times New Roman"/>
          <w:sz w:val="24"/>
          <w:szCs w:val="24"/>
        </w:rPr>
        <w:t xml:space="preserve"> al </w:t>
      </w:r>
      <w:r w:rsidR="007736BA" w:rsidRPr="006677C8">
        <w:rPr>
          <w:rFonts w:ascii="Times New Roman" w:hAnsi="Times New Roman" w:cs="Times New Roman"/>
          <w:sz w:val="24"/>
          <w:szCs w:val="24"/>
        </w:rPr>
        <w:t>ámbito nacional</w:t>
      </w:r>
      <w:r w:rsidR="002C1590" w:rsidRPr="006677C8">
        <w:rPr>
          <w:rFonts w:ascii="Times New Roman" w:hAnsi="Times New Roman" w:cs="Times New Roman"/>
          <w:sz w:val="24"/>
          <w:szCs w:val="24"/>
        </w:rPr>
        <w:t xml:space="preserve"> o local</w:t>
      </w:r>
      <w:r w:rsidR="00B3511B">
        <w:rPr>
          <w:rStyle w:val="Refdenotaalpie"/>
          <w:rFonts w:ascii="Times New Roman" w:hAnsi="Times New Roman" w:cs="Times New Roman"/>
          <w:sz w:val="24"/>
          <w:szCs w:val="24"/>
        </w:rPr>
        <w:footnoteReference w:id="7"/>
      </w:r>
      <w:r w:rsidR="007736BA" w:rsidRPr="006677C8">
        <w:rPr>
          <w:rFonts w:ascii="Times New Roman" w:hAnsi="Times New Roman" w:cs="Times New Roman"/>
          <w:sz w:val="24"/>
          <w:szCs w:val="24"/>
        </w:rPr>
        <w:t xml:space="preserve">. </w:t>
      </w:r>
    </w:p>
    <w:p w14:paraId="30040FB4" w14:textId="5A1B79DB" w:rsidR="00A31BA7" w:rsidRPr="006677C8" w:rsidRDefault="00887315"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C</w:t>
      </w:r>
      <w:r w:rsidR="00A31BA7" w:rsidRPr="006677C8">
        <w:rPr>
          <w:rFonts w:ascii="Times New Roman" w:hAnsi="Times New Roman" w:cs="Times New Roman"/>
          <w:sz w:val="24"/>
          <w:szCs w:val="24"/>
        </w:rPr>
        <w:t>uando</w:t>
      </w:r>
      <w:r w:rsidR="0067523B" w:rsidRPr="006677C8">
        <w:rPr>
          <w:rFonts w:ascii="Times New Roman" w:hAnsi="Times New Roman" w:cs="Times New Roman"/>
          <w:sz w:val="24"/>
          <w:szCs w:val="24"/>
        </w:rPr>
        <w:t xml:space="preserve"> se aborda </w:t>
      </w:r>
      <w:r w:rsidR="00A31BA7" w:rsidRPr="006677C8">
        <w:rPr>
          <w:rFonts w:ascii="Times New Roman" w:hAnsi="Times New Roman" w:cs="Times New Roman"/>
          <w:sz w:val="24"/>
          <w:szCs w:val="24"/>
        </w:rPr>
        <w:t>la actividad de la sociedad civil a nivel global</w:t>
      </w:r>
      <w:r w:rsidR="0067523B" w:rsidRPr="006677C8">
        <w:rPr>
          <w:rFonts w:ascii="Times New Roman" w:hAnsi="Times New Roman" w:cs="Times New Roman"/>
          <w:sz w:val="24"/>
          <w:szCs w:val="24"/>
        </w:rPr>
        <w:t xml:space="preserve"> </w:t>
      </w:r>
      <w:r w:rsidR="00A31BA7" w:rsidRPr="006677C8">
        <w:rPr>
          <w:rFonts w:ascii="Times New Roman" w:hAnsi="Times New Roman" w:cs="Times New Roman"/>
          <w:sz w:val="24"/>
          <w:szCs w:val="24"/>
        </w:rPr>
        <w:t xml:space="preserve">el análisis se complica </w:t>
      </w:r>
      <w:r w:rsidR="00042D59" w:rsidRPr="006677C8">
        <w:rPr>
          <w:rFonts w:ascii="Times New Roman" w:hAnsi="Times New Roman" w:cs="Times New Roman"/>
          <w:sz w:val="24"/>
          <w:szCs w:val="24"/>
        </w:rPr>
        <w:t xml:space="preserve">puesto que realidades tan complejas, distintas y dinámicas como las que presentan los MST, cuya simple conceptualización ya </w:t>
      </w:r>
      <w:r w:rsidR="009D6511" w:rsidRPr="006677C8">
        <w:rPr>
          <w:rFonts w:ascii="Times New Roman" w:hAnsi="Times New Roman" w:cs="Times New Roman"/>
          <w:sz w:val="24"/>
          <w:szCs w:val="24"/>
        </w:rPr>
        <w:t xml:space="preserve">es en sí una </w:t>
      </w:r>
      <w:r w:rsidR="00042D59" w:rsidRPr="006677C8">
        <w:rPr>
          <w:rFonts w:ascii="Times New Roman" w:hAnsi="Times New Roman" w:cs="Times New Roman"/>
          <w:sz w:val="24"/>
          <w:szCs w:val="24"/>
        </w:rPr>
        <w:t xml:space="preserve">misión </w:t>
      </w:r>
      <w:r w:rsidR="009D6511" w:rsidRPr="006677C8">
        <w:rPr>
          <w:rFonts w:ascii="Times New Roman" w:hAnsi="Times New Roman" w:cs="Times New Roman"/>
          <w:sz w:val="24"/>
          <w:szCs w:val="24"/>
        </w:rPr>
        <w:t>difícil</w:t>
      </w:r>
      <w:r w:rsidR="00042D59" w:rsidRPr="006677C8">
        <w:rPr>
          <w:rFonts w:ascii="Times New Roman" w:hAnsi="Times New Roman" w:cs="Times New Roman"/>
          <w:sz w:val="24"/>
          <w:szCs w:val="24"/>
        </w:rPr>
        <w:t>,</w:t>
      </w:r>
      <w:r w:rsidR="00441D4E">
        <w:rPr>
          <w:rFonts w:ascii="Times New Roman" w:hAnsi="Times New Roman" w:cs="Times New Roman"/>
          <w:sz w:val="24"/>
          <w:szCs w:val="24"/>
        </w:rPr>
        <w:t xml:space="preserve"> </w:t>
      </w:r>
      <w:r w:rsidR="00042D59" w:rsidRPr="006677C8">
        <w:rPr>
          <w:rFonts w:ascii="Times New Roman" w:hAnsi="Times New Roman" w:cs="Times New Roman"/>
          <w:sz w:val="24"/>
          <w:szCs w:val="24"/>
        </w:rPr>
        <w:t>no son susceptibles de una simplificación objetivable</w:t>
      </w:r>
      <w:r w:rsidR="00A31BA7" w:rsidRPr="006677C8">
        <w:rPr>
          <w:rFonts w:ascii="Times New Roman" w:hAnsi="Times New Roman" w:cs="Times New Roman"/>
          <w:sz w:val="24"/>
          <w:szCs w:val="24"/>
        </w:rPr>
        <w:t>.</w:t>
      </w:r>
      <w:r w:rsidR="00042D59" w:rsidRPr="006677C8">
        <w:rPr>
          <w:rFonts w:ascii="Times New Roman" w:hAnsi="Times New Roman" w:cs="Times New Roman"/>
          <w:sz w:val="24"/>
          <w:szCs w:val="24"/>
        </w:rPr>
        <w:t xml:space="preserve"> Por ello, durante las próximas páginas</w:t>
      </w:r>
      <w:r w:rsidR="00E54965" w:rsidRPr="006677C8">
        <w:rPr>
          <w:rFonts w:ascii="Times New Roman" w:hAnsi="Times New Roman" w:cs="Times New Roman"/>
          <w:sz w:val="24"/>
          <w:szCs w:val="24"/>
        </w:rPr>
        <w:t>, intentaremos</w:t>
      </w:r>
      <w:r w:rsidR="00E3766E" w:rsidRPr="006677C8">
        <w:rPr>
          <w:rFonts w:ascii="Times New Roman" w:hAnsi="Times New Roman" w:cs="Times New Roman"/>
          <w:sz w:val="24"/>
          <w:szCs w:val="24"/>
        </w:rPr>
        <w:t xml:space="preserve"> arrojar cierta luz sobre</w:t>
      </w:r>
      <w:r w:rsidR="00E54965" w:rsidRPr="006677C8">
        <w:rPr>
          <w:rFonts w:ascii="Times New Roman" w:hAnsi="Times New Roman" w:cs="Times New Roman"/>
          <w:sz w:val="24"/>
          <w:szCs w:val="24"/>
        </w:rPr>
        <w:t xml:space="preserve"> la complejidad y el dinamismo del objeto de estudio</w:t>
      </w:r>
      <w:r w:rsidR="0067523B" w:rsidRPr="006677C8">
        <w:rPr>
          <w:rFonts w:ascii="Times New Roman" w:hAnsi="Times New Roman" w:cs="Times New Roman"/>
          <w:sz w:val="24"/>
          <w:szCs w:val="24"/>
        </w:rPr>
        <w:t>, haciendo una revisión de la literatura existente sobre</w:t>
      </w:r>
      <w:r w:rsidR="00F21979" w:rsidRPr="006677C8">
        <w:rPr>
          <w:rFonts w:ascii="Times New Roman" w:hAnsi="Times New Roman" w:cs="Times New Roman"/>
          <w:sz w:val="24"/>
          <w:szCs w:val="24"/>
        </w:rPr>
        <w:t xml:space="preserve"> las características de MST actuales </w:t>
      </w:r>
      <w:r w:rsidR="00A7111E">
        <w:rPr>
          <w:rFonts w:ascii="Times New Roman" w:hAnsi="Times New Roman" w:cs="Times New Roman"/>
          <w:sz w:val="24"/>
          <w:szCs w:val="24"/>
        </w:rPr>
        <w:t>con respecto a movimientos sociales de épocas anteriores</w:t>
      </w:r>
      <w:r w:rsidR="00441D4E">
        <w:rPr>
          <w:rFonts w:ascii="Times New Roman" w:hAnsi="Times New Roman" w:cs="Times New Roman"/>
          <w:sz w:val="24"/>
          <w:szCs w:val="24"/>
        </w:rPr>
        <w:t xml:space="preserve">, e identificado una serie de redes de activismo social transnacional que ilustran estas nuevas </w:t>
      </w:r>
      <w:r w:rsidR="00C67DC8">
        <w:rPr>
          <w:rFonts w:ascii="Times New Roman" w:hAnsi="Times New Roman" w:cs="Times New Roman"/>
          <w:sz w:val="24"/>
          <w:szCs w:val="24"/>
        </w:rPr>
        <w:t>manifestaciones en la sociedad internacional</w:t>
      </w:r>
      <w:r w:rsidR="00441D4E">
        <w:rPr>
          <w:rFonts w:ascii="Times New Roman" w:hAnsi="Times New Roman" w:cs="Times New Roman"/>
          <w:sz w:val="24"/>
          <w:szCs w:val="24"/>
        </w:rPr>
        <w:t xml:space="preserve">. Igualmente se examinarán </w:t>
      </w:r>
      <w:r w:rsidR="00B3511B">
        <w:rPr>
          <w:rFonts w:ascii="Times New Roman" w:hAnsi="Times New Roman" w:cs="Times New Roman"/>
          <w:sz w:val="24"/>
          <w:szCs w:val="24"/>
        </w:rPr>
        <w:t xml:space="preserve">los elementos del orden liberal que </w:t>
      </w:r>
      <w:r w:rsidR="00A7111E">
        <w:rPr>
          <w:rFonts w:ascii="Times New Roman" w:hAnsi="Times New Roman" w:cs="Times New Roman"/>
          <w:sz w:val="24"/>
          <w:szCs w:val="24"/>
        </w:rPr>
        <w:t>podrían explicar una</w:t>
      </w:r>
      <w:r w:rsidR="00B3511B">
        <w:rPr>
          <w:rFonts w:ascii="Times New Roman" w:hAnsi="Times New Roman" w:cs="Times New Roman"/>
          <w:sz w:val="24"/>
          <w:szCs w:val="24"/>
        </w:rPr>
        <w:t xml:space="preserve"> relación entre ambos fenómenos</w:t>
      </w:r>
      <w:r w:rsidR="004240BC">
        <w:rPr>
          <w:rFonts w:ascii="Times New Roman" w:hAnsi="Times New Roman" w:cs="Times New Roman"/>
          <w:sz w:val="24"/>
          <w:szCs w:val="24"/>
        </w:rPr>
        <w:t xml:space="preserve"> y, especialmente, que justifiquen el crecimiento de los MST en las dos últimas décadas. Finalmente, se reflexionará sobre la cabida que el activismo social transnacional tiene en las instituciones del orden liberal fundamentalmente haciendo un balance global sobre la naturaleza de las demandas y relaciones que estos movimientos tienen ante las instituciones internacionales, aunque </w:t>
      </w:r>
      <w:r w:rsidR="00F21979" w:rsidRPr="006677C8">
        <w:rPr>
          <w:rFonts w:ascii="Times New Roman" w:hAnsi="Times New Roman" w:cs="Times New Roman"/>
          <w:sz w:val="24"/>
          <w:szCs w:val="24"/>
        </w:rPr>
        <w:t xml:space="preserve">sin </w:t>
      </w:r>
      <w:r w:rsidR="00E54965" w:rsidRPr="006677C8">
        <w:rPr>
          <w:rFonts w:ascii="Times New Roman" w:hAnsi="Times New Roman" w:cs="Times New Roman"/>
          <w:sz w:val="24"/>
          <w:szCs w:val="24"/>
        </w:rPr>
        <w:t xml:space="preserve">pretender llegar a conclusiones absolutas </w:t>
      </w:r>
      <w:r w:rsidR="009D6511" w:rsidRPr="006677C8">
        <w:rPr>
          <w:rFonts w:ascii="Times New Roman" w:hAnsi="Times New Roman" w:cs="Times New Roman"/>
          <w:sz w:val="24"/>
          <w:szCs w:val="24"/>
        </w:rPr>
        <w:t xml:space="preserve">sobre </w:t>
      </w:r>
      <w:r w:rsidR="00C67DC8">
        <w:rPr>
          <w:rFonts w:ascii="Times New Roman" w:hAnsi="Times New Roman" w:cs="Times New Roman"/>
          <w:sz w:val="24"/>
          <w:szCs w:val="24"/>
        </w:rPr>
        <w:t>la</w:t>
      </w:r>
      <w:r w:rsidR="00B3511B">
        <w:rPr>
          <w:rFonts w:ascii="Times New Roman" w:hAnsi="Times New Roman" w:cs="Times New Roman"/>
          <w:sz w:val="24"/>
          <w:szCs w:val="24"/>
        </w:rPr>
        <w:t xml:space="preserve"> </w:t>
      </w:r>
      <w:r w:rsidR="009D6511" w:rsidRPr="006677C8">
        <w:rPr>
          <w:rFonts w:ascii="Times New Roman" w:hAnsi="Times New Roman" w:cs="Times New Roman"/>
          <w:sz w:val="24"/>
          <w:szCs w:val="24"/>
        </w:rPr>
        <w:t>naturaleza y alcance de este objeto de estudio</w:t>
      </w:r>
      <w:r w:rsidR="00F21979" w:rsidRPr="006677C8">
        <w:rPr>
          <w:rFonts w:ascii="Times New Roman" w:hAnsi="Times New Roman" w:cs="Times New Roman"/>
          <w:sz w:val="24"/>
          <w:szCs w:val="24"/>
        </w:rPr>
        <w:t>, porque su</w:t>
      </w:r>
      <w:r w:rsidR="00E54965" w:rsidRPr="006677C8">
        <w:rPr>
          <w:rFonts w:ascii="Times New Roman" w:hAnsi="Times New Roman" w:cs="Times New Roman"/>
          <w:sz w:val="24"/>
          <w:szCs w:val="24"/>
        </w:rPr>
        <w:t xml:space="preserve"> obsolescencia quedaría demostrada en un breve período de tiempo</w:t>
      </w:r>
      <w:r w:rsidR="004240BC">
        <w:rPr>
          <w:rFonts w:ascii="Times New Roman" w:hAnsi="Times New Roman" w:cs="Times New Roman"/>
          <w:sz w:val="24"/>
          <w:szCs w:val="24"/>
        </w:rPr>
        <w:t xml:space="preserve"> como consecuencia de su dinamismo</w:t>
      </w:r>
      <w:r w:rsidR="00E54965" w:rsidRPr="006677C8">
        <w:rPr>
          <w:rStyle w:val="Refdenotaalpie"/>
          <w:rFonts w:ascii="Times New Roman" w:hAnsi="Times New Roman" w:cs="Times New Roman"/>
          <w:sz w:val="24"/>
          <w:szCs w:val="24"/>
        </w:rPr>
        <w:footnoteReference w:id="8"/>
      </w:r>
      <w:r w:rsidR="00E54965" w:rsidRPr="006677C8">
        <w:rPr>
          <w:rFonts w:ascii="Times New Roman" w:hAnsi="Times New Roman" w:cs="Times New Roman"/>
          <w:sz w:val="24"/>
          <w:szCs w:val="24"/>
        </w:rPr>
        <w:t>.</w:t>
      </w:r>
      <w:r w:rsidR="007736BA" w:rsidRPr="006677C8">
        <w:rPr>
          <w:rFonts w:ascii="Times New Roman" w:hAnsi="Times New Roman" w:cs="Times New Roman"/>
          <w:sz w:val="24"/>
          <w:szCs w:val="24"/>
        </w:rPr>
        <w:t xml:space="preserve"> </w:t>
      </w:r>
    </w:p>
    <w:p w14:paraId="26DB2E41" w14:textId="77777777" w:rsidR="00A31BA7" w:rsidRPr="006677C8" w:rsidRDefault="00A31BA7" w:rsidP="00221820">
      <w:pPr>
        <w:spacing w:after="0" w:line="360" w:lineRule="auto"/>
        <w:ind w:firstLine="851"/>
        <w:jc w:val="both"/>
        <w:rPr>
          <w:rFonts w:ascii="Times New Roman" w:hAnsi="Times New Roman" w:cs="Times New Roman"/>
          <w:sz w:val="24"/>
          <w:szCs w:val="24"/>
        </w:rPr>
      </w:pPr>
    </w:p>
    <w:p w14:paraId="639801BC" w14:textId="63E18EAD" w:rsidR="00A31BA7" w:rsidRPr="006677C8" w:rsidRDefault="00221820" w:rsidP="00221820">
      <w:pPr>
        <w:spacing w:after="0" w:line="360" w:lineRule="auto"/>
        <w:jc w:val="both"/>
        <w:rPr>
          <w:rFonts w:ascii="Times New Roman" w:hAnsi="Times New Roman" w:cs="Times New Roman"/>
          <w:sz w:val="24"/>
          <w:szCs w:val="24"/>
        </w:rPr>
      </w:pPr>
      <w:r w:rsidRPr="006677C8">
        <w:rPr>
          <w:rFonts w:ascii="Times New Roman" w:hAnsi="Times New Roman" w:cs="Times New Roman"/>
          <w:sz w:val="24"/>
          <w:szCs w:val="24"/>
        </w:rPr>
        <w:lastRenderedPageBreak/>
        <w:t xml:space="preserve">2. </w:t>
      </w:r>
      <w:r w:rsidR="00A31BA7" w:rsidRPr="006677C8">
        <w:rPr>
          <w:rFonts w:ascii="Times New Roman" w:hAnsi="Times New Roman" w:cs="Times New Roman"/>
          <w:sz w:val="24"/>
          <w:szCs w:val="24"/>
        </w:rPr>
        <w:t>ELEMENTOS DE EVOLUCIÓN DE LOS MOVIMIENTOS SOCIALES TRANSNACIONALES</w:t>
      </w:r>
    </w:p>
    <w:p w14:paraId="717A3119" w14:textId="7329B893" w:rsidR="00AF3088" w:rsidRPr="006677C8" w:rsidRDefault="00ED2362"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Los </w:t>
      </w:r>
      <w:r w:rsidR="00820D05" w:rsidRPr="006677C8">
        <w:rPr>
          <w:rFonts w:ascii="Times New Roman" w:hAnsi="Times New Roman" w:cs="Times New Roman"/>
          <w:sz w:val="24"/>
          <w:szCs w:val="24"/>
        </w:rPr>
        <w:t>MST son</w:t>
      </w:r>
      <w:r w:rsidRPr="006677C8">
        <w:rPr>
          <w:rFonts w:ascii="Times New Roman" w:hAnsi="Times New Roman" w:cs="Times New Roman"/>
          <w:sz w:val="24"/>
          <w:szCs w:val="24"/>
        </w:rPr>
        <w:t xml:space="preserve"> en cualquier caso</w:t>
      </w:r>
      <w:r w:rsidR="00820D05" w:rsidRPr="006677C8">
        <w:rPr>
          <w:rFonts w:ascii="Times New Roman" w:hAnsi="Times New Roman" w:cs="Times New Roman"/>
          <w:sz w:val="24"/>
          <w:szCs w:val="24"/>
        </w:rPr>
        <w:t xml:space="preserve"> una manifestación activa de la </w:t>
      </w:r>
      <w:r w:rsidR="00B60D64" w:rsidRPr="006677C8">
        <w:rPr>
          <w:rFonts w:ascii="Times New Roman" w:hAnsi="Times New Roman" w:cs="Times New Roman"/>
          <w:sz w:val="24"/>
          <w:szCs w:val="24"/>
        </w:rPr>
        <w:t>sociedad civil</w:t>
      </w:r>
      <w:r w:rsidR="00820D05" w:rsidRPr="006677C8">
        <w:rPr>
          <w:rFonts w:ascii="Times New Roman" w:hAnsi="Times New Roman" w:cs="Times New Roman"/>
          <w:sz w:val="24"/>
          <w:szCs w:val="24"/>
        </w:rPr>
        <w:t>, entend</w:t>
      </w:r>
      <w:r w:rsidRPr="006677C8">
        <w:rPr>
          <w:rFonts w:ascii="Times New Roman" w:hAnsi="Times New Roman" w:cs="Times New Roman"/>
          <w:sz w:val="24"/>
          <w:szCs w:val="24"/>
        </w:rPr>
        <w:t xml:space="preserve">iendo por </w:t>
      </w:r>
      <w:r w:rsidR="00AF3088" w:rsidRPr="006677C8">
        <w:rPr>
          <w:rFonts w:ascii="Times New Roman" w:hAnsi="Times New Roman" w:cs="Times New Roman"/>
          <w:sz w:val="24"/>
          <w:szCs w:val="24"/>
        </w:rPr>
        <w:t xml:space="preserve">ésta </w:t>
      </w:r>
      <w:r w:rsidR="0030754F" w:rsidRPr="006677C8">
        <w:rPr>
          <w:rFonts w:ascii="Times New Roman" w:hAnsi="Times New Roman" w:cs="Times New Roman"/>
          <w:sz w:val="24"/>
          <w:szCs w:val="24"/>
        </w:rPr>
        <w:t xml:space="preserve">al conjunto de la </w:t>
      </w:r>
      <w:r w:rsidR="00B60D64" w:rsidRPr="006677C8">
        <w:rPr>
          <w:rFonts w:ascii="Times New Roman" w:hAnsi="Times New Roman" w:cs="Times New Roman"/>
          <w:sz w:val="24"/>
          <w:szCs w:val="24"/>
        </w:rPr>
        <w:t xml:space="preserve">ciudadanía, independientemente de que se encuentre organizada o no, </w:t>
      </w:r>
      <w:r w:rsidR="00D04B0E" w:rsidRPr="006677C8">
        <w:rPr>
          <w:rFonts w:ascii="Times New Roman" w:hAnsi="Times New Roman" w:cs="Times New Roman"/>
          <w:sz w:val="24"/>
          <w:szCs w:val="24"/>
        </w:rPr>
        <w:t xml:space="preserve">que </w:t>
      </w:r>
      <w:r w:rsidR="0030754F" w:rsidRPr="006677C8">
        <w:rPr>
          <w:rFonts w:ascii="Times New Roman" w:hAnsi="Times New Roman" w:cs="Times New Roman"/>
          <w:sz w:val="24"/>
          <w:szCs w:val="24"/>
        </w:rPr>
        <w:t xml:space="preserve">experimente </w:t>
      </w:r>
      <w:r w:rsidR="00B60D64" w:rsidRPr="006677C8">
        <w:rPr>
          <w:rFonts w:ascii="Times New Roman" w:hAnsi="Times New Roman" w:cs="Times New Roman"/>
          <w:sz w:val="24"/>
          <w:szCs w:val="24"/>
        </w:rPr>
        <w:t>distintos niveles de activismo</w:t>
      </w:r>
      <w:r w:rsidR="004C7A25" w:rsidRPr="006677C8">
        <w:rPr>
          <w:rFonts w:ascii="Times New Roman" w:hAnsi="Times New Roman" w:cs="Times New Roman"/>
          <w:sz w:val="24"/>
          <w:szCs w:val="24"/>
        </w:rPr>
        <w:t>, que</w:t>
      </w:r>
      <w:r w:rsidR="00B60D64" w:rsidRPr="006677C8">
        <w:rPr>
          <w:rFonts w:ascii="Times New Roman" w:hAnsi="Times New Roman" w:cs="Times New Roman"/>
          <w:sz w:val="24"/>
          <w:szCs w:val="24"/>
        </w:rPr>
        <w:t xml:space="preserve"> intente defender</w:t>
      </w:r>
      <w:r w:rsidR="00E35B9F" w:rsidRPr="006677C8">
        <w:rPr>
          <w:rFonts w:ascii="Times New Roman" w:hAnsi="Times New Roman" w:cs="Times New Roman"/>
          <w:sz w:val="24"/>
          <w:szCs w:val="24"/>
        </w:rPr>
        <w:t xml:space="preserve"> una</w:t>
      </w:r>
      <w:r w:rsidR="000663B5" w:rsidRPr="006677C8">
        <w:rPr>
          <w:rFonts w:ascii="Times New Roman" w:hAnsi="Times New Roman" w:cs="Times New Roman"/>
          <w:sz w:val="24"/>
          <w:szCs w:val="24"/>
        </w:rPr>
        <w:t xml:space="preserve"> adecuada provisión de</w:t>
      </w:r>
      <w:r w:rsidR="00B60D64" w:rsidRPr="006677C8">
        <w:rPr>
          <w:rFonts w:ascii="Times New Roman" w:hAnsi="Times New Roman" w:cs="Times New Roman"/>
          <w:sz w:val="24"/>
          <w:szCs w:val="24"/>
        </w:rPr>
        <w:t xml:space="preserve"> bienes públicos</w:t>
      </w:r>
      <w:r w:rsidR="004C7A25" w:rsidRPr="006677C8">
        <w:rPr>
          <w:rFonts w:ascii="Times New Roman" w:hAnsi="Times New Roman" w:cs="Times New Roman"/>
          <w:sz w:val="24"/>
          <w:szCs w:val="24"/>
        </w:rPr>
        <w:t xml:space="preserve"> o </w:t>
      </w:r>
      <w:r w:rsidR="005F5A2A" w:rsidRPr="006677C8">
        <w:rPr>
          <w:rFonts w:ascii="Times New Roman" w:hAnsi="Times New Roman" w:cs="Times New Roman"/>
          <w:sz w:val="24"/>
          <w:szCs w:val="24"/>
        </w:rPr>
        <w:t xml:space="preserve">que </w:t>
      </w:r>
      <w:r w:rsidR="004C7A25" w:rsidRPr="006677C8">
        <w:rPr>
          <w:rFonts w:ascii="Times New Roman" w:hAnsi="Times New Roman" w:cs="Times New Roman"/>
          <w:sz w:val="24"/>
          <w:szCs w:val="24"/>
        </w:rPr>
        <w:t>persiga fines lucrativos</w:t>
      </w:r>
      <w:r w:rsidR="00D04B0E" w:rsidRPr="006677C8">
        <w:rPr>
          <w:rFonts w:ascii="Times New Roman" w:hAnsi="Times New Roman" w:cs="Times New Roman"/>
          <w:sz w:val="24"/>
          <w:szCs w:val="24"/>
        </w:rPr>
        <w:t xml:space="preserve">. </w:t>
      </w:r>
      <w:r w:rsidR="00B60D64" w:rsidRPr="006677C8">
        <w:rPr>
          <w:rFonts w:ascii="Times New Roman" w:hAnsi="Times New Roman" w:cs="Times New Roman"/>
          <w:sz w:val="24"/>
          <w:szCs w:val="24"/>
        </w:rPr>
        <w:t>En definitiva</w:t>
      </w:r>
      <w:r w:rsidR="00496D48" w:rsidRPr="006677C8">
        <w:rPr>
          <w:rFonts w:ascii="Times New Roman" w:hAnsi="Times New Roman" w:cs="Times New Roman"/>
          <w:sz w:val="24"/>
          <w:szCs w:val="24"/>
        </w:rPr>
        <w:t>,</w:t>
      </w:r>
      <w:r w:rsidR="00B60D64" w:rsidRPr="006677C8">
        <w:rPr>
          <w:rFonts w:ascii="Times New Roman" w:hAnsi="Times New Roman" w:cs="Times New Roman"/>
          <w:sz w:val="24"/>
          <w:szCs w:val="24"/>
        </w:rPr>
        <w:t xml:space="preserve"> todos </w:t>
      </w:r>
      <w:r w:rsidRPr="006677C8">
        <w:rPr>
          <w:rFonts w:ascii="Times New Roman" w:hAnsi="Times New Roman" w:cs="Times New Roman"/>
          <w:sz w:val="24"/>
          <w:szCs w:val="24"/>
        </w:rPr>
        <w:t xml:space="preserve">los individuos </w:t>
      </w:r>
      <w:r w:rsidR="00B60D64" w:rsidRPr="006677C8">
        <w:rPr>
          <w:rFonts w:ascii="Times New Roman" w:hAnsi="Times New Roman" w:cs="Times New Roman"/>
          <w:sz w:val="24"/>
          <w:szCs w:val="24"/>
        </w:rPr>
        <w:t>somos sociedad civil</w:t>
      </w:r>
      <w:r w:rsidR="004C7A25" w:rsidRPr="006677C8">
        <w:rPr>
          <w:rFonts w:ascii="Times New Roman" w:hAnsi="Times New Roman" w:cs="Times New Roman"/>
          <w:sz w:val="24"/>
          <w:szCs w:val="24"/>
        </w:rPr>
        <w:t>, pero son los</w:t>
      </w:r>
      <w:r w:rsidR="000663B5" w:rsidRPr="006677C8">
        <w:rPr>
          <w:rFonts w:ascii="Times New Roman" w:hAnsi="Times New Roman" w:cs="Times New Roman"/>
          <w:sz w:val="24"/>
          <w:szCs w:val="24"/>
        </w:rPr>
        <w:t xml:space="preserve"> contextos de las </w:t>
      </w:r>
      <w:r w:rsidR="00B60D64" w:rsidRPr="006677C8">
        <w:rPr>
          <w:rFonts w:ascii="Times New Roman" w:hAnsi="Times New Roman" w:cs="Times New Roman"/>
          <w:sz w:val="24"/>
          <w:szCs w:val="24"/>
        </w:rPr>
        <w:t xml:space="preserve">democracias liberales </w:t>
      </w:r>
      <w:r w:rsidR="004C7A25" w:rsidRPr="006677C8">
        <w:rPr>
          <w:rFonts w:ascii="Times New Roman" w:hAnsi="Times New Roman" w:cs="Times New Roman"/>
          <w:sz w:val="24"/>
          <w:szCs w:val="24"/>
        </w:rPr>
        <w:t xml:space="preserve">los que ofrecen </w:t>
      </w:r>
      <w:r w:rsidR="000663B5" w:rsidRPr="006677C8">
        <w:rPr>
          <w:rFonts w:ascii="Times New Roman" w:hAnsi="Times New Roman" w:cs="Times New Roman"/>
          <w:sz w:val="24"/>
          <w:szCs w:val="24"/>
        </w:rPr>
        <w:t xml:space="preserve">más posibilidades de </w:t>
      </w:r>
      <w:r w:rsidR="000655DE" w:rsidRPr="006677C8">
        <w:rPr>
          <w:rFonts w:ascii="Times New Roman" w:hAnsi="Times New Roman" w:cs="Times New Roman"/>
          <w:sz w:val="24"/>
          <w:szCs w:val="24"/>
        </w:rPr>
        <w:t xml:space="preserve">hacer valer nuestros intereses y mecanismos de participación </w:t>
      </w:r>
      <w:r w:rsidR="00D04B0E" w:rsidRPr="006677C8">
        <w:rPr>
          <w:rFonts w:ascii="Times New Roman" w:hAnsi="Times New Roman" w:cs="Times New Roman"/>
          <w:sz w:val="24"/>
          <w:szCs w:val="24"/>
        </w:rPr>
        <w:t xml:space="preserve">para </w:t>
      </w:r>
      <w:r w:rsidR="00E35B9F" w:rsidRPr="006677C8">
        <w:rPr>
          <w:rFonts w:ascii="Times New Roman" w:hAnsi="Times New Roman" w:cs="Times New Roman"/>
          <w:sz w:val="24"/>
          <w:szCs w:val="24"/>
        </w:rPr>
        <w:t xml:space="preserve">los grupos que componen la </w:t>
      </w:r>
      <w:r w:rsidR="005F5A2A" w:rsidRPr="006677C8">
        <w:rPr>
          <w:rFonts w:ascii="Times New Roman" w:hAnsi="Times New Roman" w:cs="Times New Roman"/>
          <w:sz w:val="24"/>
          <w:szCs w:val="24"/>
        </w:rPr>
        <w:t xml:space="preserve">llamada </w:t>
      </w:r>
      <w:r w:rsidR="00E35B9F" w:rsidRPr="006677C8">
        <w:rPr>
          <w:rFonts w:ascii="Times New Roman" w:hAnsi="Times New Roman" w:cs="Times New Roman"/>
          <w:sz w:val="24"/>
          <w:szCs w:val="24"/>
        </w:rPr>
        <w:t>sociedad civil</w:t>
      </w:r>
      <w:r w:rsidR="004C7A25" w:rsidRPr="006677C8">
        <w:rPr>
          <w:rStyle w:val="Refdenotaalpie"/>
          <w:rFonts w:ascii="Times New Roman" w:hAnsi="Times New Roman" w:cs="Times New Roman"/>
          <w:sz w:val="24"/>
          <w:szCs w:val="24"/>
        </w:rPr>
        <w:footnoteReference w:id="9"/>
      </w:r>
      <w:r w:rsidR="00D04B0E" w:rsidRPr="006677C8">
        <w:rPr>
          <w:rFonts w:ascii="Times New Roman" w:hAnsi="Times New Roman" w:cs="Times New Roman"/>
          <w:sz w:val="24"/>
          <w:szCs w:val="24"/>
        </w:rPr>
        <w:t>.</w:t>
      </w:r>
      <w:r w:rsidR="00820D05" w:rsidRPr="006677C8">
        <w:rPr>
          <w:rFonts w:ascii="Times New Roman" w:hAnsi="Times New Roman" w:cs="Times New Roman"/>
          <w:sz w:val="24"/>
          <w:szCs w:val="24"/>
        </w:rPr>
        <w:t xml:space="preserve"> Si nos referimos a la </w:t>
      </w:r>
      <w:r w:rsidR="00131BAD" w:rsidRPr="006677C8">
        <w:rPr>
          <w:rFonts w:ascii="Times New Roman" w:hAnsi="Times New Roman" w:cs="Times New Roman"/>
          <w:sz w:val="24"/>
          <w:szCs w:val="24"/>
        </w:rPr>
        <w:t xml:space="preserve">sociedad civil </w:t>
      </w:r>
      <w:r w:rsidR="00820D05" w:rsidRPr="006677C8">
        <w:rPr>
          <w:rFonts w:ascii="Times New Roman" w:hAnsi="Times New Roman" w:cs="Times New Roman"/>
          <w:sz w:val="24"/>
          <w:szCs w:val="24"/>
        </w:rPr>
        <w:t xml:space="preserve">internacional, ésta </w:t>
      </w:r>
      <w:r w:rsidR="00131BAD" w:rsidRPr="006677C8">
        <w:rPr>
          <w:rFonts w:ascii="Times New Roman" w:hAnsi="Times New Roman" w:cs="Times New Roman"/>
          <w:sz w:val="24"/>
          <w:szCs w:val="24"/>
        </w:rPr>
        <w:t>va más allá de la socied</w:t>
      </w:r>
      <w:r w:rsidR="00B34C6F" w:rsidRPr="006677C8">
        <w:rPr>
          <w:rFonts w:ascii="Times New Roman" w:hAnsi="Times New Roman" w:cs="Times New Roman"/>
          <w:sz w:val="24"/>
          <w:szCs w:val="24"/>
        </w:rPr>
        <w:t>ad civil que define Tocqueville</w:t>
      </w:r>
      <w:r w:rsidR="00147DB7" w:rsidRPr="006677C8">
        <w:rPr>
          <w:rFonts w:ascii="Times New Roman" w:hAnsi="Times New Roman" w:cs="Times New Roman"/>
          <w:sz w:val="24"/>
          <w:szCs w:val="24"/>
        </w:rPr>
        <w:t xml:space="preserve">, </w:t>
      </w:r>
      <w:r w:rsidR="00820D05" w:rsidRPr="006677C8">
        <w:rPr>
          <w:rFonts w:ascii="Times New Roman" w:hAnsi="Times New Roman" w:cs="Times New Roman"/>
          <w:sz w:val="24"/>
          <w:szCs w:val="24"/>
        </w:rPr>
        <w:t>encargada de promover la gobernanza democrática dentro del Estado</w:t>
      </w:r>
      <w:r w:rsidR="00B34C6F" w:rsidRPr="006677C8">
        <w:rPr>
          <w:rStyle w:val="Refdenotaalpie"/>
          <w:rFonts w:ascii="Times New Roman" w:hAnsi="Times New Roman" w:cs="Times New Roman"/>
          <w:sz w:val="24"/>
          <w:szCs w:val="24"/>
        </w:rPr>
        <w:footnoteReference w:id="10"/>
      </w:r>
      <w:r w:rsidR="00105142" w:rsidRPr="006677C8">
        <w:rPr>
          <w:rFonts w:ascii="Times New Roman" w:hAnsi="Times New Roman" w:cs="Times New Roman"/>
          <w:sz w:val="24"/>
          <w:szCs w:val="24"/>
        </w:rPr>
        <w:t>,</w:t>
      </w:r>
      <w:r w:rsidR="005F5A2A" w:rsidRPr="006677C8">
        <w:rPr>
          <w:rFonts w:ascii="Times New Roman" w:hAnsi="Times New Roman" w:cs="Times New Roman"/>
          <w:sz w:val="24"/>
          <w:szCs w:val="24"/>
        </w:rPr>
        <w:t xml:space="preserve"> o de la que</w:t>
      </w:r>
      <w:r w:rsidR="008C41BB" w:rsidRPr="006677C8">
        <w:rPr>
          <w:rFonts w:ascii="Times New Roman" w:hAnsi="Times New Roman" w:cs="Times New Roman"/>
          <w:sz w:val="24"/>
          <w:szCs w:val="24"/>
        </w:rPr>
        <w:t xml:space="preserve"> </w:t>
      </w:r>
      <w:r w:rsidR="005F5A2A" w:rsidRPr="006677C8">
        <w:rPr>
          <w:rFonts w:ascii="Times New Roman" w:hAnsi="Times New Roman" w:cs="Times New Roman"/>
          <w:sz w:val="24"/>
          <w:szCs w:val="24"/>
        </w:rPr>
        <w:t>según Put</w:t>
      </w:r>
      <w:r w:rsidR="008C41BB" w:rsidRPr="006677C8">
        <w:rPr>
          <w:rFonts w:ascii="Times New Roman" w:hAnsi="Times New Roman" w:cs="Times New Roman"/>
          <w:sz w:val="24"/>
          <w:szCs w:val="24"/>
        </w:rPr>
        <w:t>nam</w:t>
      </w:r>
      <w:r w:rsidR="005F5A2A" w:rsidRPr="006677C8">
        <w:rPr>
          <w:rFonts w:ascii="Times New Roman" w:hAnsi="Times New Roman" w:cs="Times New Roman"/>
          <w:sz w:val="24"/>
          <w:szCs w:val="24"/>
        </w:rPr>
        <w:t xml:space="preserve"> </w:t>
      </w:r>
      <w:r w:rsidR="00131BAD" w:rsidRPr="006677C8">
        <w:rPr>
          <w:rFonts w:ascii="Times New Roman" w:hAnsi="Times New Roman" w:cs="Times New Roman"/>
          <w:sz w:val="24"/>
          <w:szCs w:val="24"/>
        </w:rPr>
        <w:t>lucha para proteger a l</w:t>
      </w:r>
      <w:r w:rsidR="005F5A2A" w:rsidRPr="006677C8">
        <w:rPr>
          <w:rFonts w:ascii="Times New Roman" w:hAnsi="Times New Roman" w:cs="Times New Roman"/>
          <w:sz w:val="24"/>
          <w:szCs w:val="24"/>
        </w:rPr>
        <w:t xml:space="preserve">os individuos </w:t>
      </w:r>
      <w:r w:rsidR="00131BAD" w:rsidRPr="006677C8">
        <w:rPr>
          <w:rFonts w:ascii="Times New Roman" w:hAnsi="Times New Roman" w:cs="Times New Roman"/>
          <w:sz w:val="24"/>
          <w:szCs w:val="24"/>
        </w:rPr>
        <w:t>de gobiernos injustos y autocráticos</w:t>
      </w:r>
      <w:r w:rsidR="00B34C6F" w:rsidRPr="006677C8">
        <w:rPr>
          <w:rFonts w:ascii="Times New Roman" w:hAnsi="Times New Roman" w:cs="Times New Roman"/>
          <w:sz w:val="24"/>
          <w:szCs w:val="24"/>
        </w:rPr>
        <w:t xml:space="preserve">, </w:t>
      </w:r>
      <w:r w:rsidR="008C41BB" w:rsidRPr="006677C8">
        <w:rPr>
          <w:rFonts w:ascii="Times New Roman" w:hAnsi="Times New Roman" w:cs="Times New Roman"/>
          <w:sz w:val="24"/>
          <w:szCs w:val="24"/>
        </w:rPr>
        <w:t>más</w:t>
      </w:r>
      <w:r w:rsidR="00B34C6F" w:rsidRPr="006677C8">
        <w:rPr>
          <w:rFonts w:ascii="Times New Roman" w:hAnsi="Times New Roman" w:cs="Times New Roman"/>
          <w:sz w:val="24"/>
          <w:szCs w:val="24"/>
        </w:rPr>
        <w:t xml:space="preserve"> relaciona</w:t>
      </w:r>
      <w:r w:rsidR="008C41BB" w:rsidRPr="006677C8">
        <w:rPr>
          <w:rFonts w:ascii="Times New Roman" w:hAnsi="Times New Roman" w:cs="Times New Roman"/>
          <w:sz w:val="24"/>
          <w:szCs w:val="24"/>
        </w:rPr>
        <w:t>da</w:t>
      </w:r>
      <w:r w:rsidR="00B34C6F" w:rsidRPr="006677C8">
        <w:rPr>
          <w:rFonts w:ascii="Times New Roman" w:hAnsi="Times New Roman" w:cs="Times New Roman"/>
          <w:sz w:val="24"/>
          <w:szCs w:val="24"/>
        </w:rPr>
        <w:t xml:space="preserve"> con la actividad de las sociedades de Europa del Este contra el </w:t>
      </w:r>
      <w:r w:rsidR="00131BAD" w:rsidRPr="006677C8">
        <w:rPr>
          <w:rFonts w:ascii="Times New Roman" w:hAnsi="Times New Roman" w:cs="Times New Roman"/>
          <w:sz w:val="24"/>
          <w:szCs w:val="24"/>
        </w:rPr>
        <w:t>autoritarismo soviético</w:t>
      </w:r>
      <w:r w:rsidR="00B34C6F" w:rsidRPr="006677C8">
        <w:rPr>
          <w:rFonts w:ascii="Times New Roman" w:hAnsi="Times New Roman" w:cs="Times New Roman"/>
          <w:sz w:val="24"/>
          <w:szCs w:val="24"/>
        </w:rPr>
        <w:t>, por ejemplo</w:t>
      </w:r>
      <w:r w:rsidR="00131BAD" w:rsidRPr="006677C8">
        <w:rPr>
          <w:rStyle w:val="Refdenotaalpie"/>
          <w:rFonts w:ascii="Times New Roman" w:hAnsi="Times New Roman" w:cs="Times New Roman"/>
          <w:sz w:val="24"/>
          <w:szCs w:val="24"/>
        </w:rPr>
        <w:footnoteReference w:id="11"/>
      </w:r>
      <w:r w:rsidR="00131BAD" w:rsidRPr="006677C8">
        <w:rPr>
          <w:rFonts w:ascii="Times New Roman" w:hAnsi="Times New Roman" w:cs="Times New Roman"/>
          <w:sz w:val="24"/>
          <w:szCs w:val="24"/>
        </w:rPr>
        <w:t xml:space="preserve">. </w:t>
      </w:r>
      <w:r w:rsidR="00820D05" w:rsidRPr="006677C8">
        <w:rPr>
          <w:rFonts w:ascii="Times New Roman" w:hAnsi="Times New Roman" w:cs="Times New Roman"/>
          <w:sz w:val="24"/>
          <w:szCs w:val="24"/>
        </w:rPr>
        <w:t>L</w:t>
      </w:r>
      <w:r w:rsidR="00B34C6F" w:rsidRPr="006677C8">
        <w:rPr>
          <w:rFonts w:ascii="Times New Roman" w:hAnsi="Times New Roman" w:cs="Times New Roman"/>
          <w:sz w:val="24"/>
          <w:szCs w:val="24"/>
        </w:rPr>
        <w:t xml:space="preserve">a sociedad civil </w:t>
      </w:r>
      <w:r w:rsidR="009B7315" w:rsidRPr="006677C8">
        <w:rPr>
          <w:rFonts w:ascii="Times New Roman" w:hAnsi="Times New Roman" w:cs="Times New Roman"/>
          <w:sz w:val="24"/>
          <w:szCs w:val="24"/>
        </w:rPr>
        <w:t xml:space="preserve">cuando se manifiesta a nivel </w:t>
      </w:r>
      <w:r w:rsidR="00B34C6F" w:rsidRPr="006677C8">
        <w:rPr>
          <w:rFonts w:ascii="Times New Roman" w:hAnsi="Times New Roman" w:cs="Times New Roman"/>
          <w:sz w:val="24"/>
          <w:szCs w:val="24"/>
        </w:rPr>
        <w:t xml:space="preserve">internacional </w:t>
      </w:r>
      <w:r w:rsidR="00820D05" w:rsidRPr="006677C8">
        <w:rPr>
          <w:rFonts w:ascii="Times New Roman" w:hAnsi="Times New Roman" w:cs="Times New Roman"/>
          <w:sz w:val="24"/>
          <w:szCs w:val="24"/>
        </w:rPr>
        <w:t xml:space="preserve">es </w:t>
      </w:r>
      <w:r w:rsidR="00B34C6F" w:rsidRPr="006677C8">
        <w:rPr>
          <w:rFonts w:ascii="Times New Roman" w:hAnsi="Times New Roman" w:cs="Times New Roman"/>
          <w:sz w:val="24"/>
          <w:szCs w:val="24"/>
        </w:rPr>
        <w:t>una asociación voluntaria de individuos cuyos intereses está</w:t>
      </w:r>
      <w:r w:rsidR="00820D05" w:rsidRPr="006677C8">
        <w:rPr>
          <w:rFonts w:ascii="Times New Roman" w:hAnsi="Times New Roman" w:cs="Times New Roman"/>
          <w:sz w:val="24"/>
          <w:szCs w:val="24"/>
        </w:rPr>
        <w:t>n</w:t>
      </w:r>
      <w:r w:rsidR="00B34C6F" w:rsidRPr="006677C8">
        <w:rPr>
          <w:rFonts w:ascii="Times New Roman" w:hAnsi="Times New Roman" w:cs="Times New Roman"/>
          <w:sz w:val="24"/>
          <w:szCs w:val="24"/>
        </w:rPr>
        <w:t xml:space="preserve"> por encima de lo individual, que desarrollan su actividad fundamentalmente en espacios de democracia liberal, y que complementan al sistema estatal y a las instituciones </w:t>
      </w:r>
      <w:r w:rsidR="008C41BB" w:rsidRPr="006677C8">
        <w:rPr>
          <w:rFonts w:ascii="Times New Roman" w:hAnsi="Times New Roman" w:cs="Times New Roman"/>
          <w:sz w:val="24"/>
          <w:szCs w:val="24"/>
        </w:rPr>
        <w:t>internacionales</w:t>
      </w:r>
      <w:r w:rsidR="00B34C6F" w:rsidRPr="006677C8">
        <w:rPr>
          <w:rFonts w:ascii="Times New Roman" w:hAnsi="Times New Roman" w:cs="Times New Roman"/>
          <w:sz w:val="24"/>
          <w:szCs w:val="24"/>
        </w:rPr>
        <w:t xml:space="preserve">. </w:t>
      </w:r>
      <w:r w:rsidR="00105142" w:rsidRPr="006677C8">
        <w:rPr>
          <w:rFonts w:ascii="Times New Roman" w:hAnsi="Times New Roman" w:cs="Times New Roman"/>
          <w:sz w:val="24"/>
          <w:szCs w:val="24"/>
        </w:rPr>
        <w:t>Y p</w:t>
      </w:r>
      <w:r w:rsidR="008C41BB" w:rsidRPr="006677C8">
        <w:rPr>
          <w:rFonts w:ascii="Times New Roman" w:hAnsi="Times New Roman" w:cs="Times New Roman"/>
          <w:sz w:val="24"/>
          <w:szCs w:val="24"/>
        </w:rPr>
        <w:t xml:space="preserve">asa a ser calificada como </w:t>
      </w:r>
      <w:r w:rsidR="00131BAD" w:rsidRPr="006677C8">
        <w:rPr>
          <w:rFonts w:ascii="Times New Roman" w:hAnsi="Times New Roman" w:cs="Times New Roman"/>
          <w:sz w:val="24"/>
          <w:szCs w:val="24"/>
        </w:rPr>
        <w:t>sociedad civil global</w:t>
      </w:r>
      <w:r w:rsidR="008C41BB" w:rsidRPr="006677C8">
        <w:rPr>
          <w:rFonts w:ascii="Times New Roman" w:hAnsi="Times New Roman" w:cs="Times New Roman"/>
          <w:sz w:val="24"/>
          <w:szCs w:val="24"/>
        </w:rPr>
        <w:t xml:space="preserve"> cuando también</w:t>
      </w:r>
      <w:r w:rsidR="00131BAD" w:rsidRPr="006677C8">
        <w:rPr>
          <w:rFonts w:ascii="Times New Roman" w:hAnsi="Times New Roman" w:cs="Times New Roman"/>
          <w:sz w:val="24"/>
          <w:szCs w:val="24"/>
        </w:rPr>
        <w:t xml:space="preserve"> genera, a través de mecanismos diferentes, </w:t>
      </w:r>
      <w:r w:rsidR="00B34C6F" w:rsidRPr="006677C8">
        <w:rPr>
          <w:rFonts w:ascii="Times New Roman" w:hAnsi="Times New Roman" w:cs="Times New Roman"/>
          <w:sz w:val="24"/>
          <w:szCs w:val="24"/>
        </w:rPr>
        <w:t xml:space="preserve">un </w:t>
      </w:r>
      <w:r w:rsidR="00131BAD" w:rsidRPr="006677C8">
        <w:rPr>
          <w:rFonts w:ascii="Times New Roman" w:hAnsi="Times New Roman" w:cs="Times New Roman"/>
          <w:sz w:val="24"/>
          <w:szCs w:val="24"/>
        </w:rPr>
        <w:t>capital social crucial para democratizar la sociedad internacional</w:t>
      </w:r>
      <w:r w:rsidR="008C41BB" w:rsidRPr="006677C8">
        <w:rPr>
          <w:rFonts w:ascii="Times New Roman" w:hAnsi="Times New Roman" w:cs="Times New Roman"/>
          <w:sz w:val="24"/>
          <w:szCs w:val="24"/>
        </w:rPr>
        <w:t xml:space="preserve"> e intervenir en </w:t>
      </w:r>
      <w:r w:rsidR="00105142" w:rsidRPr="006677C8">
        <w:rPr>
          <w:rFonts w:ascii="Times New Roman" w:hAnsi="Times New Roman" w:cs="Times New Roman"/>
          <w:sz w:val="24"/>
          <w:szCs w:val="24"/>
        </w:rPr>
        <w:t>su</w:t>
      </w:r>
      <w:r w:rsidR="008C41BB" w:rsidRPr="006677C8">
        <w:rPr>
          <w:rFonts w:ascii="Times New Roman" w:hAnsi="Times New Roman" w:cs="Times New Roman"/>
          <w:sz w:val="24"/>
          <w:szCs w:val="24"/>
        </w:rPr>
        <w:t xml:space="preserve"> gobernanza</w:t>
      </w:r>
      <w:r w:rsidR="004C7A25" w:rsidRPr="006677C8">
        <w:rPr>
          <w:rStyle w:val="Refdenotaalpie"/>
          <w:rFonts w:ascii="Times New Roman" w:hAnsi="Times New Roman" w:cs="Times New Roman"/>
          <w:sz w:val="24"/>
          <w:szCs w:val="24"/>
        </w:rPr>
        <w:footnoteReference w:id="12"/>
      </w:r>
      <w:r w:rsidR="004C7A25" w:rsidRPr="006677C8">
        <w:rPr>
          <w:rFonts w:ascii="Times New Roman" w:hAnsi="Times New Roman" w:cs="Times New Roman"/>
          <w:sz w:val="24"/>
          <w:szCs w:val="24"/>
        </w:rPr>
        <w:t xml:space="preserve">. </w:t>
      </w:r>
    </w:p>
    <w:p w14:paraId="3B549FD4" w14:textId="102914C2" w:rsidR="00381880" w:rsidRPr="006677C8" w:rsidRDefault="00105142"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Los </w:t>
      </w:r>
      <w:r w:rsidR="00761B03" w:rsidRPr="006677C8">
        <w:rPr>
          <w:rFonts w:ascii="Times New Roman" w:hAnsi="Times New Roman" w:cs="Times New Roman"/>
          <w:sz w:val="24"/>
          <w:szCs w:val="24"/>
        </w:rPr>
        <w:t xml:space="preserve">movimientos sociales </w:t>
      </w:r>
      <w:r w:rsidR="000B1078" w:rsidRPr="006677C8">
        <w:rPr>
          <w:rFonts w:ascii="Times New Roman" w:hAnsi="Times New Roman" w:cs="Times New Roman"/>
          <w:sz w:val="24"/>
          <w:szCs w:val="24"/>
        </w:rPr>
        <w:t xml:space="preserve">y denominados </w:t>
      </w:r>
      <w:r w:rsidR="00761B03" w:rsidRPr="006677C8">
        <w:rPr>
          <w:rFonts w:ascii="Times New Roman" w:hAnsi="Times New Roman" w:cs="Times New Roman"/>
          <w:sz w:val="24"/>
          <w:szCs w:val="24"/>
        </w:rPr>
        <w:t xml:space="preserve">transnacionales, </w:t>
      </w:r>
      <w:r w:rsidR="000B1078" w:rsidRPr="006677C8">
        <w:rPr>
          <w:rFonts w:ascii="Times New Roman" w:hAnsi="Times New Roman" w:cs="Times New Roman"/>
          <w:sz w:val="24"/>
          <w:szCs w:val="24"/>
        </w:rPr>
        <w:t xml:space="preserve">siguiendo la definición de </w:t>
      </w:r>
      <w:r w:rsidR="00A80B71" w:rsidRPr="006677C8">
        <w:rPr>
          <w:rFonts w:ascii="Times New Roman" w:hAnsi="Times New Roman" w:cs="Times New Roman"/>
          <w:sz w:val="24"/>
          <w:szCs w:val="24"/>
        </w:rPr>
        <w:t xml:space="preserve">Mario </w:t>
      </w:r>
      <w:proofErr w:type="spellStart"/>
      <w:r w:rsidR="00A80B71" w:rsidRPr="006677C8">
        <w:rPr>
          <w:rFonts w:ascii="Times New Roman" w:hAnsi="Times New Roman" w:cs="Times New Roman"/>
          <w:sz w:val="24"/>
          <w:szCs w:val="24"/>
        </w:rPr>
        <w:t>Diani</w:t>
      </w:r>
      <w:proofErr w:type="spellEnd"/>
      <w:r w:rsidR="000B1078" w:rsidRPr="006677C8">
        <w:rPr>
          <w:rFonts w:ascii="Times New Roman" w:hAnsi="Times New Roman" w:cs="Times New Roman"/>
          <w:sz w:val="24"/>
          <w:szCs w:val="24"/>
        </w:rPr>
        <w:t xml:space="preserve">, </w:t>
      </w:r>
      <w:r w:rsidRPr="006677C8">
        <w:rPr>
          <w:rFonts w:ascii="Times New Roman" w:hAnsi="Times New Roman" w:cs="Times New Roman"/>
          <w:sz w:val="24"/>
          <w:szCs w:val="24"/>
        </w:rPr>
        <w:t>son</w:t>
      </w:r>
      <w:r w:rsidR="008103E1" w:rsidRPr="006677C8">
        <w:rPr>
          <w:rFonts w:ascii="Times New Roman" w:hAnsi="Times New Roman" w:cs="Times New Roman"/>
          <w:sz w:val="24"/>
          <w:szCs w:val="24"/>
        </w:rPr>
        <w:t xml:space="preserve"> </w:t>
      </w:r>
      <w:r w:rsidR="00A80B71" w:rsidRPr="006677C8">
        <w:rPr>
          <w:rFonts w:ascii="Times New Roman" w:hAnsi="Times New Roman" w:cs="Times New Roman"/>
          <w:sz w:val="24"/>
          <w:szCs w:val="24"/>
        </w:rPr>
        <w:t xml:space="preserve">una red de relaciones conectadas informalmente que </w:t>
      </w:r>
      <w:r w:rsidR="00A80B71" w:rsidRPr="006677C8">
        <w:rPr>
          <w:rFonts w:ascii="Times New Roman" w:hAnsi="Times New Roman" w:cs="Times New Roman"/>
          <w:sz w:val="24"/>
          <w:szCs w:val="24"/>
        </w:rPr>
        <w:lastRenderedPageBreak/>
        <w:t>carece de normas de procedimiento</w:t>
      </w:r>
      <w:r w:rsidR="008103E1" w:rsidRPr="006677C8">
        <w:rPr>
          <w:rFonts w:ascii="Times New Roman" w:hAnsi="Times New Roman" w:cs="Times New Roman"/>
          <w:sz w:val="24"/>
          <w:szCs w:val="24"/>
        </w:rPr>
        <w:t xml:space="preserve">, en la que participan </w:t>
      </w:r>
      <w:r w:rsidR="00761B03" w:rsidRPr="006677C8">
        <w:rPr>
          <w:rFonts w:ascii="Times New Roman" w:hAnsi="Times New Roman" w:cs="Times New Roman"/>
          <w:sz w:val="24"/>
          <w:szCs w:val="24"/>
        </w:rPr>
        <w:t xml:space="preserve">una </w:t>
      </w:r>
      <w:r w:rsidR="00A80B71" w:rsidRPr="006677C8">
        <w:rPr>
          <w:rFonts w:ascii="Times New Roman" w:hAnsi="Times New Roman" w:cs="Times New Roman"/>
          <w:sz w:val="24"/>
          <w:szCs w:val="24"/>
        </w:rPr>
        <w:t xml:space="preserve">multiplicidad </w:t>
      </w:r>
      <w:r w:rsidR="008103E1" w:rsidRPr="006677C8">
        <w:rPr>
          <w:rFonts w:ascii="Times New Roman" w:hAnsi="Times New Roman" w:cs="Times New Roman"/>
          <w:sz w:val="24"/>
          <w:szCs w:val="24"/>
        </w:rPr>
        <w:t xml:space="preserve">de actores como </w:t>
      </w:r>
      <w:r w:rsidR="00A80B71" w:rsidRPr="006677C8">
        <w:rPr>
          <w:rFonts w:ascii="Times New Roman" w:hAnsi="Times New Roman" w:cs="Times New Roman"/>
          <w:sz w:val="24"/>
          <w:szCs w:val="24"/>
        </w:rPr>
        <w:t>individuos</w:t>
      </w:r>
      <w:r w:rsidR="00F3764D" w:rsidRPr="006677C8">
        <w:rPr>
          <w:rFonts w:ascii="Times New Roman" w:hAnsi="Times New Roman" w:cs="Times New Roman"/>
          <w:sz w:val="24"/>
          <w:szCs w:val="24"/>
        </w:rPr>
        <w:t>, plataformas, grupos comunales</w:t>
      </w:r>
      <w:r w:rsidR="008103E1" w:rsidRPr="006677C8">
        <w:rPr>
          <w:rFonts w:ascii="Times New Roman" w:hAnsi="Times New Roman" w:cs="Times New Roman"/>
          <w:sz w:val="24"/>
          <w:szCs w:val="24"/>
        </w:rPr>
        <w:t>,</w:t>
      </w:r>
      <w:r w:rsidR="00A80B71" w:rsidRPr="006677C8">
        <w:rPr>
          <w:rFonts w:ascii="Times New Roman" w:hAnsi="Times New Roman" w:cs="Times New Roman"/>
          <w:sz w:val="24"/>
          <w:szCs w:val="24"/>
        </w:rPr>
        <w:t xml:space="preserve"> </w:t>
      </w:r>
      <w:r w:rsidR="00872AA4" w:rsidRPr="006677C8">
        <w:rPr>
          <w:rFonts w:ascii="Times New Roman" w:hAnsi="Times New Roman" w:cs="Times New Roman"/>
          <w:sz w:val="24"/>
          <w:szCs w:val="24"/>
        </w:rPr>
        <w:t xml:space="preserve">asociaciones y </w:t>
      </w:r>
      <w:r w:rsidR="00A80B71" w:rsidRPr="006677C8">
        <w:rPr>
          <w:rFonts w:ascii="Times New Roman" w:hAnsi="Times New Roman" w:cs="Times New Roman"/>
          <w:sz w:val="24"/>
          <w:szCs w:val="24"/>
        </w:rPr>
        <w:t>organizaciones</w:t>
      </w:r>
      <w:r w:rsidR="008103E1" w:rsidRPr="006677C8">
        <w:rPr>
          <w:rFonts w:ascii="Times New Roman" w:hAnsi="Times New Roman" w:cs="Times New Roman"/>
          <w:sz w:val="24"/>
          <w:szCs w:val="24"/>
        </w:rPr>
        <w:t>, muchos de los cuales se en</w:t>
      </w:r>
      <w:r w:rsidR="00131BAD" w:rsidRPr="006677C8">
        <w:rPr>
          <w:rFonts w:ascii="Times New Roman" w:hAnsi="Times New Roman" w:cs="Times New Roman"/>
          <w:sz w:val="24"/>
          <w:szCs w:val="24"/>
        </w:rPr>
        <w:t>c</w:t>
      </w:r>
      <w:r w:rsidR="00032364">
        <w:rPr>
          <w:rFonts w:ascii="Times New Roman" w:hAnsi="Times New Roman" w:cs="Times New Roman"/>
          <w:sz w:val="24"/>
          <w:szCs w:val="24"/>
        </w:rPr>
        <w:t xml:space="preserve">uentran </w:t>
      </w:r>
      <w:r w:rsidR="008103E1" w:rsidRPr="006677C8">
        <w:rPr>
          <w:rFonts w:ascii="Times New Roman" w:hAnsi="Times New Roman" w:cs="Times New Roman"/>
          <w:sz w:val="24"/>
          <w:szCs w:val="24"/>
        </w:rPr>
        <w:t xml:space="preserve">en </w:t>
      </w:r>
      <w:r w:rsidR="00657DD9" w:rsidRPr="006677C8">
        <w:rPr>
          <w:rFonts w:ascii="Times New Roman" w:hAnsi="Times New Roman" w:cs="Times New Roman"/>
          <w:sz w:val="24"/>
          <w:szCs w:val="24"/>
        </w:rPr>
        <w:t>redes que ya existían entre asociaciones de distintos territorios</w:t>
      </w:r>
      <w:r w:rsidR="00032364">
        <w:rPr>
          <w:rFonts w:ascii="Times New Roman" w:hAnsi="Times New Roman" w:cs="Times New Roman"/>
          <w:sz w:val="24"/>
          <w:szCs w:val="24"/>
        </w:rPr>
        <w:t>.</w:t>
      </w:r>
      <w:r w:rsidR="00CB0BD3" w:rsidRPr="006677C8">
        <w:rPr>
          <w:rFonts w:ascii="Times New Roman" w:hAnsi="Times New Roman" w:cs="Times New Roman"/>
          <w:sz w:val="24"/>
          <w:szCs w:val="24"/>
        </w:rPr>
        <w:t xml:space="preserve"> </w:t>
      </w:r>
      <w:r w:rsidR="00381880" w:rsidRPr="006677C8">
        <w:rPr>
          <w:rFonts w:ascii="Times New Roman" w:hAnsi="Times New Roman" w:cs="Times New Roman"/>
          <w:sz w:val="24"/>
          <w:szCs w:val="24"/>
        </w:rPr>
        <w:t xml:space="preserve">Se han identificado como participantes de los MST a una serie de individuos, plataformas, grupos comunales, asociaciones, fundaciones, </w:t>
      </w:r>
      <w:proofErr w:type="spellStart"/>
      <w:r w:rsidR="00381880" w:rsidRPr="006677C8">
        <w:rPr>
          <w:rFonts w:ascii="Times New Roman" w:hAnsi="Times New Roman" w:cs="Times New Roman"/>
          <w:i/>
          <w:iCs/>
          <w:sz w:val="24"/>
          <w:szCs w:val="24"/>
        </w:rPr>
        <w:t>think</w:t>
      </w:r>
      <w:proofErr w:type="spellEnd"/>
      <w:r w:rsidR="00381880" w:rsidRPr="006677C8">
        <w:rPr>
          <w:rFonts w:ascii="Times New Roman" w:hAnsi="Times New Roman" w:cs="Times New Roman"/>
          <w:i/>
          <w:iCs/>
          <w:sz w:val="24"/>
          <w:szCs w:val="24"/>
        </w:rPr>
        <w:t xml:space="preserve"> </w:t>
      </w:r>
      <w:proofErr w:type="spellStart"/>
      <w:r w:rsidR="00381880" w:rsidRPr="006677C8">
        <w:rPr>
          <w:rFonts w:ascii="Times New Roman" w:hAnsi="Times New Roman" w:cs="Times New Roman"/>
          <w:i/>
          <w:iCs/>
          <w:sz w:val="24"/>
          <w:szCs w:val="24"/>
        </w:rPr>
        <w:t>tanks</w:t>
      </w:r>
      <w:proofErr w:type="spellEnd"/>
      <w:r w:rsidR="00381880" w:rsidRPr="006677C8">
        <w:rPr>
          <w:rFonts w:ascii="Times New Roman" w:hAnsi="Times New Roman" w:cs="Times New Roman"/>
          <w:sz w:val="24"/>
          <w:szCs w:val="24"/>
        </w:rPr>
        <w:t xml:space="preserve"> y </w:t>
      </w:r>
      <w:proofErr w:type="spellStart"/>
      <w:r w:rsidR="00381880" w:rsidRPr="006677C8">
        <w:rPr>
          <w:rFonts w:ascii="Times New Roman" w:hAnsi="Times New Roman" w:cs="Times New Roman"/>
          <w:sz w:val="24"/>
          <w:szCs w:val="24"/>
        </w:rPr>
        <w:t>ONGs</w:t>
      </w:r>
      <w:proofErr w:type="spellEnd"/>
      <w:r w:rsidR="00381880" w:rsidRPr="006677C8">
        <w:rPr>
          <w:rFonts w:ascii="Times New Roman" w:hAnsi="Times New Roman" w:cs="Times New Roman"/>
          <w:sz w:val="24"/>
          <w:szCs w:val="24"/>
        </w:rPr>
        <w:t xml:space="preserve">, entre otros, que están interconectados en una red o en red de redes que no cuenta con una estructura orgánica permanente, </w:t>
      </w:r>
      <w:r w:rsidR="00FE7926">
        <w:rPr>
          <w:rFonts w:ascii="Times New Roman" w:hAnsi="Times New Roman" w:cs="Times New Roman"/>
          <w:sz w:val="24"/>
          <w:szCs w:val="24"/>
        </w:rPr>
        <w:t>aunque la tengan</w:t>
      </w:r>
      <w:r w:rsidR="00381880" w:rsidRPr="006677C8">
        <w:rPr>
          <w:rFonts w:ascii="Times New Roman" w:hAnsi="Times New Roman" w:cs="Times New Roman"/>
          <w:sz w:val="24"/>
          <w:szCs w:val="24"/>
        </w:rPr>
        <w:t xml:space="preserve"> algunos de sus participantes, y sin vocación de perpetuarse en el tiempo. Las relaciones entre esa multiplicidad de actores provocan un progresivo desarrollo de identidades e ideas compartidas frente a determinados temas de transcendencia internacional, lo que genera vínculos de solidaridad, aunque no por ello los MST están exentos de conflictos internos</w:t>
      </w:r>
      <w:r w:rsidR="00381880" w:rsidRPr="006677C8">
        <w:rPr>
          <w:rStyle w:val="Refdenotaalpie"/>
          <w:rFonts w:ascii="Times New Roman" w:hAnsi="Times New Roman" w:cs="Times New Roman"/>
          <w:sz w:val="24"/>
          <w:szCs w:val="24"/>
        </w:rPr>
        <w:footnoteReference w:id="13"/>
      </w:r>
      <w:r w:rsidR="00381880" w:rsidRPr="006677C8">
        <w:rPr>
          <w:rFonts w:ascii="Times New Roman" w:hAnsi="Times New Roman" w:cs="Times New Roman"/>
          <w:sz w:val="24"/>
          <w:szCs w:val="24"/>
        </w:rPr>
        <w:t xml:space="preserve">. </w:t>
      </w:r>
      <w:r w:rsidR="006677C8" w:rsidRPr="006677C8">
        <w:rPr>
          <w:rFonts w:ascii="Times New Roman" w:hAnsi="Times New Roman" w:cs="Times New Roman"/>
          <w:sz w:val="24"/>
          <w:szCs w:val="24"/>
        </w:rPr>
        <w:t>Y como señala Margarita Zárate, la movilización social coordinada y sostenida de los participantes en esas redes es lo que genera el movimiento social</w:t>
      </w:r>
      <w:r w:rsidR="006677C8" w:rsidRPr="006677C8">
        <w:rPr>
          <w:rStyle w:val="Refdenotaalpie"/>
          <w:rFonts w:ascii="Times New Roman" w:hAnsi="Times New Roman" w:cs="Times New Roman"/>
          <w:sz w:val="24"/>
          <w:szCs w:val="24"/>
        </w:rPr>
        <w:footnoteReference w:id="14"/>
      </w:r>
      <w:r w:rsidR="006677C8" w:rsidRPr="006677C8">
        <w:rPr>
          <w:rFonts w:ascii="Times New Roman" w:hAnsi="Times New Roman" w:cs="Times New Roman"/>
          <w:sz w:val="24"/>
          <w:szCs w:val="24"/>
        </w:rPr>
        <w:t>.</w:t>
      </w:r>
    </w:p>
    <w:p w14:paraId="0E877406" w14:textId="0C30ACB6" w:rsidR="00381880" w:rsidRPr="006677C8" w:rsidRDefault="00381880"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Ahora bien, compart</w:t>
      </w:r>
      <w:r w:rsidR="00E00C15">
        <w:rPr>
          <w:rFonts w:ascii="Times New Roman" w:hAnsi="Times New Roman" w:cs="Times New Roman"/>
          <w:sz w:val="24"/>
          <w:szCs w:val="24"/>
        </w:rPr>
        <w:t>im</w:t>
      </w:r>
      <w:r w:rsidRPr="006677C8">
        <w:rPr>
          <w:rFonts w:ascii="Times New Roman" w:hAnsi="Times New Roman" w:cs="Times New Roman"/>
          <w:sz w:val="24"/>
          <w:szCs w:val="24"/>
        </w:rPr>
        <w:t>o</w:t>
      </w:r>
      <w:r w:rsidR="00E00C15">
        <w:rPr>
          <w:rFonts w:ascii="Times New Roman" w:hAnsi="Times New Roman" w:cs="Times New Roman"/>
          <w:sz w:val="24"/>
          <w:szCs w:val="24"/>
        </w:rPr>
        <w:t>s</w:t>
      </w:r>
      <w:r w:rsidRPr="006677C8">
        <w:rPr>
          <w:rFonts w:ascii="Times New Roman" w:hAnsi="Times New Roman" w:cs="Times New Roman"/>
          <w:sz w:val="24"/>
          <w:szCs w:val="24"/>
        </w:rPr>
        <w:t xml:space="preserve"> la idea de Jackie Smith de que </w:t>
      </w:r>
      <w:r w:rsidR="00E00C15">
        <w:rPr>
          <w:rFonts w:ascii="Times New Roman" w:hAnsi="Times New Roman" w:cs="Times New Roman"/>
          <w:sz w:val="24"/>
          <w:szCs w:val="24"/>
        </w:rPr>
        <w:t xml:space="preserve">se </w:t>
      </w:r>
      <w:r w:rsidRPr="006677C8">
        <w:rPr>
          <w:rFonts w:ascii="Times New Roman" w:hAnsi="Times New Roman" w:cs="Times New Roman"/>
          <w:sz w:val="24"/>
          <w:szCs w:val="24"/>
        </w:rPr>
        <w:t>debe excluir del capital social nacional y transnacional a esos grupos y asociaciones</w:t>
      </w:r>
      <w:r w:rsidR="00032364">
        <w:rPr>
          <w:rFonts w:ascii="Times New Roman" w:hAnsi="Times New Roman" w:cs="Times New Roman"/>
          <w:sz w:val="24"/>
          <w:szCs w:val="24"/>
        </w:rPr>
        <w:t xml:space="preserve"> que impulsan movimientos </w:t>
      </w:r>
      <w:r w:rsidRPr="006677C8">
        <w:rPr>
          <w:rFonts w:ascii="Times New Roman" w:hAnsi="Times New Roman" w:cs="Times New Roman"/>
          <w:sz w:val="24"/>
          <w:szCs w:val="24"/>
        </w:rPr>
        <w:t>que también han adquirido una dimensión internacional, pero que más que trabajar para construir puentes entre lo social y lo político pretenden exacerbar y polarizar a la sociedad, y promueven la exclusión y la violencia -DAESH, supremacistas, redes internacionales de extremistas violentos de distintas ideologías, o cualquier movimiento social que tenga una naturaleza excluyente-</w:t>
      </w:r>
      <w:r w:rsidRPr="006677C8">
        <w:rPr>
          <w:rStyle w:val="Refdenotaalpie"/>
          <w:rFonts w:ascii="Times New Roman" w:hAnsi="Times New Roman" w:cs="Times New Roman"/>
          <w:sz w:val="24"/>
          <w:szCs w:val="24"/>
        </w:rPr>
        <w:footnoteReference w:id="15"/>
      </w:r>
      <w:r w:rsidRPr="006677C8">
        <w:rPr>
          <w:rFonts w:ascii="Times New Roman" w:hAnsi="Times New Roman" w:cs="Times New Roman"/>
          <w:sz w:val="24"/>
          <w:szCs w:val="24"/>
        </w:rPr>
        <w:t>.</w:t>
      </w:r>
    </w:p>
    <w:p w14:paraId="61BEA989" w14:textId="14CAF578" w:rsidR="003B1BCA" w:rsidRPr="006677C8" w:rsidRDefault="00CB0BD3"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En definitiva, los MST son una manifestación de la sociedad civil, fundamentalmente en torno a una reivindicación temática determinada, que provoca la confluencia de individuos</w:t>
      </w:r>
      <w:r w:rsidR="00E00C15">
        <w:rPr>
          <w:rFonts w:ascii="Times New Roman" w:hAnsi="Times New Roman" w:cs="Times New Roman"/>
          <w:sz w:val="24"/>
          <w:szCs w:val="24"/>
        </w:rPr>
        <w:t xml:space="preserve"> y entidades de naturaleza variada</w:t>
      </w:r>
      <w:r w:rsidRPr="006677C8">
        <w:rPr>
          <w:rFonts w:ascii="Times New Roman" w:hAnsi="Times New Roman" w:cs="Times New Roman"/>
          <w:sz w:val="24"/>
          <w:szCs w:val="24"/>
        </w:rPr>
        <w:t xml:space="preserve">. Son la </w:t>
      </w:r>
      <w:r w:rsidR="000B1078" w:rsidRPr="006677C8">
        <w:rPr>
          <w:rFonts w:ascii="Times New Roman" w:hAnsi="Times New Roman" w:cs="Times New Roman"/>
          <w:sz w:val="24"/>
          <w:szCs w:val="24"/>
        </w:rPr>
        <w:t>expresión</w:t>
      </w:r>
      <w:r w:rsidR="00761B03" w:rsidRPr="006677C8">
        <w:rPr>
          <w:rFonts w:ascii="Times New Roman" w:hAnsi="Times New Roman" w:cs="Times New Roman"/>
          <w:sz w:val="24"/>
          <w:szCs w:val="24"/>
        </w:rPr>
        <w:t xml:space="preserve"> más </w:t>
      </w:r>
      <w:r w:rsidR="00761B03" w:rsidRPr="006677C8">
        <w:rPr>
          <w:rFonts w:ascii="Times New Roman" w:hAnsi="Times New Roman" w:cs="Times New Roman"/>
          <w:sz w:val="24"/>
          <w:szCs w:val="24"/>
        </w:rPr>
        <w:lastRenderedPageBreak/>
        <w:t>dinámica de la sociedad internacional</w:t>
      </w:r>
      <w:r w:rsidR="001A6673" w:rsidRPr="006677C8">
        <w:rPr>
          <w:rFonts w:ascii="Times New Roman" w:hAnsi="Times New Roman" w:cs="Times New Roman"/>
          <w:sz w:val="24"/>
          <w:szCs w:val="24"/>
        </w:rPr>
        <w:t>,</w:t>
      </w:r>
      <w:r w:rsidR="00761B03" w:rsidRPr="006677C8">
        <w:rPr>
          <w:rFonts w:ascii="Times New Roman" w:hAnsi="Times New Roman" w:cs="Times New Roman"/>
          <w:sz w:val="24"/>
          <w:szCs w:val="24"/>
        </w:rPr>
        <w:t xml:space="preserve"> capaz de generar </w:t>
      </w:r>
      <w:r w:rsidR="00E07C1B">
        <w:rPr>
          <w:rFonts w:ascii="Times New Roman" w:hAnsi="Times New Roman" w:cs="Times New Roman"/>
          <w:sz w:val="24"/>
          <w:szCs w:val="24"/>
        </w:rPr>
        <w:t>l</w:t>
      </w:r>
      <w:r w:rsidR="00761B03" w:rsidRPr="006677C8">
        <w:rPr>
          <w:rFonts w:ascii="Times New Roman" w:hAnsi="Times New Roman" w:cs="Times New Roman"/>
          <w:sz w:val="24"/>
          <w:szCs w:val="24"/>
        </w:rPr>
        <w:t xml:space="preserve">a opinión pública necesaria para condicionar la agenda internacional y comprometer a diversos actores como </w:t>
      </w:r>
      <w:proofErr w:type="spellStart"/>
      <w:r w:rsidR="00761B03" w:rsidRPr="006677C8">
        <w:rPr>
          <w:rFonts w:ascii="Times New Roman" w:hAnsi="Times New Roman" w:cs="Times New Roman"/>
          <w:sz w:val="24"/>
          <w:szCs w:val="24"/>
        </w:rPr>
        <w:t>ONGs</w:t>
      </w:r>
      <w:proofErr w:type="spellEnd"/>
      <w:r w:rsidR="00761B03" w:rsidRPr="006677C8">
        <w:rPr>
          <w:rFonts w:ascii="Times New Roman" w:hAnsi="Times New Roman" w:cs="Times New Roman"/>
          <w:sz w:val="24"/>
          <w:szCs w:val="24"/>
        </w:rPr>
        <w:t xml:space="preserve">, </w:t>
      </w:r>
      <w:r w:rsidR="00FE7926">
        <w:rPr>
          <w:rFonts w:ascii="Times New Roman" w:hAnsi="Times New Roman" w:cs="Times New Roman"/>
          <w:sz w:val="24"/>
          <w:szCs w:val="24"/>
        </w:rPr>
        <w:t>organizaciones internacionales</w:t>
      </w:r>
      <w:r w:rsidR="007D0B1D" w:rsidRPr="006677C8">
        <w:rPr>
          <w:rFonts w:ascii="Times New Roman" w:hAnsi="Times New Roman" w:cs="Times New Roman"/>
          <w:sz w:val="24"/>
          <w:szCs w:val="24"/>
        </w:rPr>
        <w:t>, empresas multinacionales</w:t>
      </w:r>
      <w:r w:rsidR="00761B03" w:rsidRPr="006677C8">
        <w:rPr>
          <w:rFonts w:ascii="Times New Roman" w:hAnsi="Times New Roman" w:cs="Times New Roman"/>
          <w:sz w:val="24"/>
          <w:szCs w:val="24"/>
        </w:rPr>
        <w:t xml:space="preserve"> y Estados</w:t>
      </w:r>
      <w:r w:rsidR="007D0B1D" w:rsidRPr="006677C8">
        <w:rPr>
          <w:rFonts w:ascii="Times New Roman" w:hAnsi="Times New Roman" w:cs="Times New Roman"/>
          <w:sz w:val="24"/>
          <w:szCs w:val="24"/>
        </w:rPr>
        <w:t xml:space="preserve">. Incluso podríamos considerarlos </w:t>
      </w:r>
      <w:r w:rsidR="00761B03" w:rsidRPr="006677C8">
        <w:rPr>
          <w:rFonts w:ascii="Times New Roman" w:hAnsi="Times New Roman" w:cs="Times New Roman"/>
          <w:sz w:val="24"/>
          <w:szCs w:val="24"/>
        </w:rPr>
        <w:t>una especie de guía de acción</w:t>
      </w:r>
      <w:r w:rsidR="000B1078" w:rsidRPr="006677C8">
        <w:rPr>
          <w:rFonts w:ascii="Times New Roman" w:hAnsi="Times New Roman" w:cs="Times New Roman"/>
          <w:sz w:val="24"/>
          <w:szCs w:val="24"/>
        </w:rPr>
        <w:t>,</w:t>
      </w:r>
      <w:r w:rsidR="00761B03" w:rsidRPr="006677C8">
        <w:rPr>
          <w:rFonts w:ascii="Times New Roman" w:hAnsi="Times New Roman" w:cs="Times New Roman"/>
          <w:sz w:val="24"/>
          <w:szCs w:val="24"/>
        </w:rPr>
        <w:t xml:space="preserve"> cuya legitimidad y capacidad de influencia depende de la magnitud </w:t>
      </w:r>
      <w:r w:rsidR="000B1078" w:rsidRPr="006677C8">
        <w:rPr>
          <w:rFonts w:ascii="Times New Roman" w:hAnsi="Times New Roman" w:cs="Times New Roman"/>
          <w:sz w:val="24"/>
          <w:szCs w:val="24"/>
        </w:rPr>
        <w:t xml:space="preserve">que adquiera </w:t>
      </w:r>
      <w:r w:rsidR="00761B03" w:rsidRPr="006677C8">
        <w:rPr>
          <w:rFonts w:ascii="Times New Roman" w:hAnsi="Times New Roman" w:cs="Times New Roman"/>
          <w:sz w:val="24"/>
          <w:szCs w:val="24"/>
        </w:rPr>
        <w:t>el movimiento</w:t>
      </w:r>
      <w:r w:rsidR="000B1078" w:rsidRPr="006677C8">
        <w:rPr>
          <w:rFonts w:ascii="Times New Roman" w:hAnsi="Times New Roman" w:cs="Times New Roman"/>
          <w:sz w:val="24"/>
          <w:szCs w:val="24"/>
        </w:rPr>
        <w:t xml:space="preserve">, </w:t>
      </w:r>
      <w:r w:rsidR="00105142" w:rsidRPr="006677C8">
        <w:rPr>
          <w:rFonts w:ascii="Times New Roman" w:hAnsi="Times New Roman" w:cs="Times New Roman"/>
          <w:sz w:val="24"/>
          <w:szCs w:val="24"/>
        </w:rPr>
        <w:t xml:space="preserve">y </w:t>
      </w:r>
      <w:r w:rsidR="00E07C1B">
        <w:rPr>
          <w:rFonts w:ascii="Times New Roman" w:hAnsi="Times New Roman" w:cs="Times New Roman"/>
          <w:sz w:val="24"/>
          <w:szCs w:val="24"/>
        </w:rPr>
        <w:t xml:space="preserve">de </w:t>
      </w:r>
      <w:r w:rsidR="00105142" w:rsidRPr="006677C8">
        <w:rPr>
          <w:rFonts w:ascii="Times New Roman" w:hAnsi="Times New Roman" w:cs="Times New Roman"/>
          <w:sz w:val="24"/>
          <w:szCs w:val="24"/>
        </w:rPr>
        <w:t>qui</w:t>
      </w:r>
      <w:r w:rsidR="00381880" w:rsidRPr="006677C8">
        <w:rPr>
          <w:rFonts w:ascii="Times New Roman" w:hAnsi="Times New Roman" w:cs="Times New Roman"/>
          <w:sz w:val="24"/>
          <w:szCs w:val="24"/>
        </w:rPr>
        <w:t>é</w:t>
      </w:r>
      <w:r w:rsidR="00105142" w:rsidRPr="006677C8">
        <w:rPr>
          <w:rFonts w:ascii="Times New Roman" w:hAnsi="Times New Roman" w:cs="Times New Roman"/>
          <w:sz w:val="24"/>
          <w:szCs w:val="24"/>
        </w:rPr>
        <w:t xml:space="preserve">nes sean </w:t>
      </w:r>
      <w:r w:rsidR="00761B03" w:rsidRPr="006677C8">
        <w:rPr>
          <w:rFonts w:ascii="Times New Roman" w:hAnsi="Times New Roman" w:cs="Times New Roman"/>
          <w:sz w:val="24"/>
          <w:szCs w:val="24"/>
        </w:rPr>
        <w:t xml:space="preserve">sus participantes, objetivos y </w:t>
      </w:r>
      <w:r w:rsidR="00E00C15">
        <w:rPr>
          <w:rFonts w:ascii="Times New Roman" w:hAnsi="Times New Roman" w:cs="Times New Roman"/>
          <w:sz w:val="24"/>
          <w:szCs w:val="24"/>
        </w:rPr>
        <w:t>el alcance</w:t>
      </w:r>
      <w:r w:rsidR="00E07C1B">
        <w:rPr>
          <w:rFonts w:ascii="Times New Roman" w:hAnsi="Times New Roman" w:cs="Times New Roman"/>
          <w:sz w:val="24"/>
          <w:szCs w:val="24"/>
        </w:rPr>
        <w:t xml:space="preserve"> de las acciones que desarrollan.</w:t>
      </w:r>
      <w:r w:rsidR="00761B03" w:rsidRPr="006677C8">
        <w:rPr>
          <w:rFonts w:ascii="Times New Roman" w:hAnsi="Times New Roman" w:cs="Times New Roman"/>
          <w:sz w:val="24"/>
          <w:szCs w:val="24"/>
        </w:rPr>
        <w:t xml:space="preserve"> </w:t>
      </w:r>
      <w:r w:rsidR="00694E79" w:rsidRPr="006677C8">
        <w:rPr>
          <w:rFonts w:ascii="Times New Roman" w:hAnsi="Times New Roman" w:cs="Times New Roman"/>
          <w:sz w:val="24"/>
          <w:szCs w:val="24"/>
        </w:rPr>
        <w:t xml:space="preserve">Aunque </w:t>
      </w:r>
      <w:r w:rsidR="00645C85">
        <w:rPr>
          <w:rFonts w:ascii="Times New Roman" w:hAnsi="Times New Roman" w:cs="Times New Roman"/>
          <w:sz w:val="24"/>
          <w:szCs w:val="24"/>
        </w:rPr>
        <w:t>en la obra editada por</w:t>
      </w:r>
      <w:r w:rsidR="00694E79" w:rsidRPr="006677C8">
        <w:rPr>
          <w:rFonts w:ascii="Times New Roman" w:hAnsi="Times New Roman" w:cs="Times New Roman"/>
          <w:sz w:val="24"/>
          <w:szCs w:val="24"/>
        </w:rPr>
        <w:t xml:space="preserve"> </w:t>
      </w:r>
      <w:proofErr w:type="spellStart"/>
      <w:r w:rsidR="00E46F77">
        <w:rPr>
          <w:rFonts w:ascii="Times New Roman" w:hAnsi="Times New Roman" w:cs="Times New Roman"/>
          <w:sz w:val="24"/>
          <w:szCs w:val="24"/>
        </w:rPr>
        <w:t>Vicoria</w:t>
      </w:r>
      <w:proofErr w:type="spellEnd"/>
      <w:r w:rsidR="00E46F77">
        <w:rPr>
          <w:rFonts w:ascii="Times New Roman" w:hAnsi="Times New Roman" w:cs="Times New Roman"/>
          <w:sz w:val="24"/>
          <w:szCs w:val="24"/>
        </w:rPr>
        <w:t xml:space="preserve"> </w:t>
      </w:r>
      <w:proofErr w:type="spellStart"/>
      <w:r w:rsidR="00694E79" w:rsidRPr="006677C8">
        <w:rPr>
          <w:rFonts w:ascii="Times New Roman" w:hAnsi="Times New Roman" w:cs="Times New Roman"/>
          <w:sz w:val="24"/>
          <w:szCs w:val="24"/>
        </w:rPr>
        <w:t>Rosner</w:t>
      </w:r>
      <w:proofErr w:type="spellEnd"/>
      <w:r w:rsidR="00694E79" w:rsidRPr="006677C8">
        <w:rPr>
          <w:rFonts w:ascii="Times New Roman" w:hAnsi="Times New Roman" w:cs="Times New Roman"/>
          <w:sz w:val="24"/>
          <w:szCs w:val="24"/>
        </w:rPr>
        <w:t xml:space="preserve">, </w:t>
      </w:r>
      <w:r w:rsidR="00E46F77">
        <w:rPr>
          <w:rFonts w:ascii="Times New Roman" w:hAnsi="Times New Roman" w:cs="Times New Roman"/>
          <w:sz w:val="24"/>
          <w:szCs w:val="24"/>
        </w:rPr>
        <w:t xml:space="preserve">Geraldine </w:t>
      </w:r>
      <w:proofErr w:type="spellStart"/>
      <w:r w:rsidR="00694E79" w:rsidRPr="006677C8">
        <w:rPr>
          <w:rFonts w:ascii="Times New Roman" w:hAnsi="Times New Roman" w:cs="Times New Roman"/>
          <w:sz w:val="24"/>
          <w:szCs w:val="24"/>
        </w:rPr>
        <w:t>Pratt</w:t>
      </w:r>
      <w:proofErr w:type="spellEnd"/>
      <w:r w:rsidR="00694E79" w:rsidRPr="006677C8">
        <w:rPr>
          <w:rFonts w:ascii="Times New Roman" w:hAnsi="Times New Roman" w:cs="Times New Roman"/>
          <w:sz w:val="24"/>
          <w:szCs w:val="24"/>
        </w:rPr>
        <w:t xml:space="preserve"> y </w:t>
      </w:r>
      <w:r w:rsidR="00E46F77">
        <w:rPr>
          <w:rFonts w:ascii="Times New Roman" w:hAnsi="Times New Roman" w:cs="Times New Roman"/>
          <w:sz w:val="24"/>
          <w:szCs w:val="24"/>
        </w:rPr>
        <w:t xml:space="preserve">Sara </w:t>
      </w:r>
      <w:proofErr w:type="spellStart"/>
      <w:r w:rsidR="00694E79" w:rsidRPr="006677C8">
        <w:rPr>
          <w:rFonts w:ascii="Times New Roman" w:hAnsi="Times New Roman" w:cs="Times New Roman"/>
          <w:sz w:val="24"/>
          <w:szCs w:val="24"/>
        </w:rPr>
        <w:t>Koopman</w:t>
      </w:r>
      <w:proofErr w:type="spellEnd"/>
      <w:r w:rsidR="00694E79" w:rsidRPr="006677C8">
        <w:rPr>
          <w:rFonts w:ascii="Times New Roman" w:hAnsi="Times New Roman" w:cs="Times New Roman"/>
          <w:sz w:val="24"/>
          <w:szCs w:val="24"/>
        </w:rPr>
        <w:t xml:space="preserve"> </w:t>
      </w:r>
      <w:r w:rsidR="00645C85">
        <w:rPr>
          <w:rFonts w:ascii="Times New Roman" w:hAnsi="Times New Roman" w:cs="Times New Roman"/>
          <w:sz w:val="24"/>
          <w:szCs w:val="24"/>
        </w:rPr>
        <w:t xml:space="preserve">se argumenta que </w:t>
      </w:r>
      <w:r w:rsidR="00E07C1B">
        <w:rPr>
          <w:rFonts w:ascii="Times New Roman" w:hAnsi="Times New Roman" w:cs="Times New Roman"/>
          <w:sz w:val="24"/>
          <w:szCs w:val="24"/>
        </w:rPr>
        <w:t xml:space="preserve">los MST </w:t>
      </w:r>
      <w:r w:rsidR="00694E79" w:rsidRPr="006677C8">
        <w:rPr>
          <w:rFonts w:ascii="Times New Roman" w:hAnsi="Times New Roman" w:cs="Times New Roman"/>
          <w:sz w:val="24"/>
          <w:szCs w:val="24"/>
        </w:rPr>
        <w:t xml:space="preserve">están </w:t>
      </w:r>
      <w:r w:rsidR="00381880" w:rsidRPr="006677C8">
        <w:rPr>
          <w:rFonts w:ascii="Times New Roman" w:hAnsi="Times New Roman" w:cs="Times New Roman"/>
          <w:sz w:val="24"/>
          <w:szCs w:val="24"/>
        </w:rPr>
        <w:t xml:space="preserve">muy </w:t>
      </w:r>
      <w:r w:rsidR="00694E79" w:rsidRPr="006677C8">
        <w:rPr>
          <w:rFonts w:ascii="Times New Roman" w:hAnsi="Times New Roman" w:cs="Times New Roman"/>
          <w:sz w:val="24"/>
          <w:szCs w:val="24"/>
        </w:rPr>
        <w:t>concentrado</w:t>
      </w:r>
      <w:r w:rsidR="00105142" w:rsidRPr="006677C8">
        <w:rPr>
          <w:rFonts w:ascii="Times New Roman" w:hAnsi="Times New Roman" w:cs="Times New Roman"/>
          <w:sz w:val="24"/>
          <w:szCs w:val="24"/>
        </w:rPr>
        <w:t>s</w:t>
      </w:r>
      <w:r w:rsidR="00694E79" w:rsidRPr="006677C8">
        <w:rPr>
          <w:rFonts w:ascii="Times New Roman" w:hAnsi="Times New Roman" w:cs="Times New Roman"/>
          <w:sz w:val="24"/>
          <w:szCs w:val="24"/>
        </w:rPr>
        <w:t xml:space="preserve"> en la denominada política con </w:t>
      </w:r>
      <w:r w:rsidR="00425479" w:rsidRPr="006677C8">
        <w:rPr>
          <w:rFonts w:ascii="Times New Roman" w:hAnsi="Times New Roman" w:cs="Times New Roman"/>
          <w:sz w:val="24"/>
          <w:szCs w:val="24"/>
        </w:rPr>
        <w:t>minúsculas,</w:t>
      </w:r>
      <w:r w:rsidR="00694E79" w:rsidRPr="006677C8">
        <w:rPr>
          <w:rFonts w:ascii="Times New Roman" w:hAnsi="Times New Roman" w:cs="Times New Roman"/>
          <w:sz w:val="24"/>
          <w:szCs w:val="24"/>
        </w:rPr>
        <w:t xml:space="preserve"> </w:t>
      </w:r>
      <w:r w:rsidR="00E07C1B">
        <w:rPr>
          <w:rFonts w:ascii="Times New Roman" w:hAnsi="Times New Roman" w:cs="Times New Roman"/>
          <w:sz w:val="24"/>
          <w:szCs w:val="24"/>
        </w:rPr>
        <w:t>sin embargo,</w:t>
      </w:r>
      <w:r w:rsidR="00105142" w:rsidRPr="006677C8">
        <w:rPr>
          <w:rFonts w:ascii="Times New Roman" w:hAnsi="Times New Roman" w:cs="Times New Roman"/>
          <w:sz w:val="24"/>
          <w:szCs w:val="24"/>
        </w:rPr>
        <w:t xml:space="preserve"> </w:t>
      </w:r>
      <w:r w:rsidR="00694E79" w:rsidRPr="006677C8">
        <w:rPr>
          <w:rFonts w:ascii="Times New Roman" w:hAnsi="Times New Roman" w:cs="Times New Roman"/>
          <w:sz w:val="24"/>
          <w:szCs w:val="24"/>
        </w:rPr>
        <w:t>ha</w:t>
      </w:r>
      <w:r w:rsidR="00105142" w:rsidRPr="006677C8">
        <w:rPr>
          <w:rFonts w:ascii="Times New Roman" w:hAnsi="Times New Roman" w:cs="Times New Roman"/>
          <w:sz w:val="24"/>
          <w:szCs w:val="24"/>
        </w:rPr>
        <w:t>n</w:t>
      </w:r>
      <w:r w:rsidR="00694E79" w:rsidRPr="006677C8">
        <w:rPr>
          <w:rFonts w:ascii="Times New Roman" w:hAnsi="Times New Roman" w:cs="Times New Roman"/>
          <w:sz w:val="24"/>
          <w:szCs w:val="24"/>
        </w:rPr>
        <w:t xml:space="preserve"> sido capaces de modificar la relación entre la geografía y la política que existía hasta la fecha, acercando áreas geográficas antes completamente marginadas a los centros de decisión internacionales</w:t>
      </w:r>
      <w:r w:rsidR="00694E79" w:rsidRPr="006677C8">
        <w:rPr>
          <w:rStyle w:val="Refdenotaalpie"/>
          <w:rFonts w:ascii="Times New Roman" w:hAnsi="Times New Roman" w:cs="Times New Roman"/>
          <w:sz w:val="24"/>
          <w:szCs w:val="24"/>
        </w:rPr>
        <w:footnoteReference w:id="16"/>
      </w:r>
      <w:r w:rsidR="00694E79" w:rsidRPr="006677C8">
        <w:rPr>
          <w:rFonts w:ascii="Times New Roman" w:hAnsi="Times New Roman" w:cs="Times New Roman"/>
          <w:sz w:val="24"/>
          <w:szCs w:val="24"/>
        </w:rPr>
        <w:t>.</w:t>
      </w:r>
    </w:p>
    <w:p w14:paraId="6C608A16" w14:textId="1CBBF20C" w:rsidR="00CB0BD3" w:rsidRPr="006677C8" w:rsidRDefault="00381880" w:rsidP="006677C8">
      <w:pPr>
        <w:spacing w:after="120" w:line="360" w:lineRule="auto"/>
        <w:jc w:val="both"/>
        <w:rPr>
          <w:rFonts w:ascii="Times New Roman" w:hAnsi="Times New Roman" w:cs="Times New Roman"/>
          <w:sz w:val="24"/>
          <w:szCs w:val="24"/>
        </w:rPr>
      </w:pPr>
      <w:r w:rsidRPr="006677C8">
        <w:rPr>
          <w:rFonts w:ascii="Times New Roman" w:hAnsi="Times New Roman" w:cs="Times New Roman"/>
          <w:sz w:val="24"/>
          <w:szCs w:val="24"/>
        </w:rPr>
        <w:t xml:space="preserve">En algunos </w:t>
      </w:r>
      <w:r w:rsidR="00CB0BD3" w:rsidRPr="006677C8">
        <w:rPr>
          <w:rFonts w:ascii="Times New Roman" w:hAnsi="Times New Roman" w:cs="Times New Roman"/>
          <w:sz w:val="24"/>
          <w:szCs w:val="24"/>
        </w:rPr>
        <w:t xml:space="preserve">MST </w:t>
      </w:r>
      <w:r w:rsidRPr="006677C8">
        <w:rPr>
          <w:rFonts w:ascii="Times New Roman" w:hAnsi="Times New Roman" w:cs="Times New Roman"/>
          <w:sz w:val="24"/>
          <w:szCs w:val="24"/>
        </w:rPr>
        <w:t>ha sido crucial contar</w:t>
      </w:r>
      <w:r w:rsidR="00CB0BD3" w:rsidRPr="006677C8">
        <w:rPr>
          <w:rFonts w:ascii="Times New Roman" w:hAnsi="Times New Roman" w:cs="Times New Roman"/>
          <w:sz w:val="24"/>
          <w:szCs w:val="24"/>
        </w:rPr>
        <w:t xml:space="preserve"> con el apoyo de asociaciones y organizaciones internacionales no gubernamentales con experiencia legal y conocimiento internacional, que han sabido impulsar la participación en el movimiento y han facilitado la comunicación intercultural y la diversidad para provocar el consenso necesario respecto a una determinada problemática, generando no sólo causas comunes, también identidades y</w:t>
      </w:r>
      <w:r w:rsidR="00105142" w:rsidRPr="006677C8">
        <w:rPr>
          <w:rFonts w:ascii="Times New Roman" w:hAnsi="Times New Roman" w:cs="Times New Roman"/>
          <w:sz w:val="24"/>
          <w:szCs w:val="24"/>
        </w:rPr>
        <w:t>,</w:t>
      </w:r>
      <w:r w:rsidR="00CB0BD3" w:rsidRPr="006677C8">
        <w:rPr>
          <w:rFonts w:ascii="Times New Roman" w:hAnsi="Times New Roman" w:cs="Times New Roman"/>
          <w:sz w:val="24"/>
          <w:szCs w:val="24"/>
        </w:rPr>
        <w:t xml:space="preserve"> sobre todo</w:t>
      </w:r>
      <w:r w:rsidR="00105142" w:rsidRPr="006677C8">
        <w:rPr>
          <w:rFonts w:ascii="Times New Roman" w:hAnsi="Times New Roman" w:cs="Times New Roman"/>
          <w:sz w:val="24"/>
          <w:szCs w:val="24"/>
        </w:rPr>
        <w:t>,</w:t>
      </w:r>
      <w:r w:rsidR="00CB0BD3" w:rsidRPr="006677C8">
        <w:rPr>
          <w:rFonts w:ascii="Times New Roman" w:hAnsi="Times New Roman" w:cs="Times New Roman"/>
          <w:sz w:val="24"/>
          <w:szCs w:val="24"/>
        </w:rPr>
        <w:t xml:space="preserve"> un discurso global democrático, a pesar de la falta de un contacto personal entre todos los participantes del movimiento</w:t>
      </w:r>
      <w:r w:rsidR="00E00C15">
        <w:rPr>
          <w:rFonts w:ascii="Times New Roman" w:hAnsi="Times New Roman" w:cs="Times New Roman"/>
          <w:sz w:val="24"/>
          <w:szCs w:val="24"/>
        </w:rPr>
        <w:t>,</w:t>
      </w:r>
      <w:r w:rsidR="006677C8" w:rsidRPr="006677C8">
        <w:rPr>
          <w:rFonts w:ascii="Times New Roman" w:hAnsi="Times New Roman" w:cs="Times New Roman"/>
          <w:sz w:val="24"/>
          <w:szCs w:val="24"/>
        </w:rPr>
        <w:t xml:space="preserve"> como </w:t>
      </w:r>
      <w:r w:rsidR="00E46F77">
        <w:rPr>
          <w:rFonts w:ascii="Times New Roman" w:hAnsi="Times New Roman" w:cs="Times New Roman"/>
          <w:sz w:val="24"/>
          <w:szCs w:val="24"/>
        </w:rPr>
        <w:t>o</w:t>
      </w:r>
      <w:r w:rsidR="00E00C15">
        <w:rPr>
          <w:rFonts w:ascii="Times New Roman" w:hAnsi="Times New Roman" w:cs="Times New Roman"/>
          <w:sz w:val="24"/>
          <w:szCs w:val="24"/>
        </w:rPr>
        <w:t>curre</w:t>
      </w:r>
      <w:r w:rsidR="00E46F77">
        <w:rPr>
          <w:rFonts w:ascii="Times New Roman" w:hAnsi="Times New Roman" w:cs="Times New Roman"/>
          <w:sz w:val="24"/>
          <w:szCs w:val="24"/>
        </w:rPr>
        <w:t xml:space="preserve"> en movimientos como</w:t>
      </w:r>
      <w:r w:rsidR="006677C8" w:rsidRPr="006677C8">
        <w:rPr>
          <w:rFonts w:ascii="Times New Roman" w:hAnsi="Times New Roman" w:cs="Times New Roman"/>
          <w:sz w:val="24"/>
          <w:szCs w:val="24"/>
        </w:rPr>
        <w:t xml:space="preserve">  “</w:t>
      </w:r>
      <w:proofErr w:type="spellStart"/>
      <w:r w:rsidR="006677C8" w:rsidRPr="006677C8">
        <w:rPr>
          <w:rFonts w:ascii="Times New Roman" w:hAnsi="Times New Roman" w:cs="Times New Roman"/>
          <w:sz w:val="24"/>
          <w:szCs w:val="24"/>
        </w:rPr>
        <w:t>Earth</w:t>
      </w:r>
      <w:proofErr w:type="spellEnd"/>
      <w:r w:rsidR="006677C8" w:rsidRPr="006677C8">
        <w:rPr>
          <w:rFonts w:ascii="Times New Roman" w:hAnsi="Times New Roman" w:cs="Times New Roman"/>
          <w:sz w:val="24"/>
          <w:szCs w:val="24"/>
        </w:rPr>
        <w:t xml:space="preserve"> </w:t>
      </w:r>
      <w:proofErr w:type="spellStart"/>
      <w:r w:rsidR="006677C8" w:rsidRPr="006677C8">
        <w:rPr>
          <w:rFonts w:ascii="Times New Roman" w:hAnsi="Times New Roman" w:cs="Times New Roman"/>
          <w:sz w:val="24"/>
          <w:szCs w:val="24"/>
        </w:rPr>
        <w:t>Action</w:t>
      </w:r>
      <w:proofErr w:type="spellEnd"/>
      <w:r w:rsidR="006677C8" w:rsidRPr="006677C8">
        <w:rPr>
          <w:rFonts w:ascii="Times New Roman" w:hAnsi="Times New Roman" w:cs="Times New Roman"/>
          <w:sz w:val="24"/>
          <w:szCs w:val="24"/>
        </w:rPr>
        <w:t xml:space="preserve">”, “350 </w:t>
      </w:r>
      <w:proofErr w:type="spellStart"/>
      <w:r w:rsidR="006677C8" w:rsidRPr="006677C8">
        <w:rPr>
          <w:rFonts w:ascii="Times New Roman" w:hAnsi="Times New Roman" w:cs="Times New Roman"/>
          <w:sz w:val="24"/>
          <w:szCs w:val="24"/>
        </w:rPr>
        <w:t>Org</w:t>
      </w:r>
      <w:proofErr w:type="spellEnd"/>
      <w:r w:rsidR="006677C8" w:rsidRPr="006677C8">
        <w:rPr>
          <w:rFonts w:ascii="Times New Roman" w:hAnsi="Times New Roman" w:cs="Times New Roman"/>
          <w:sz w:val="24"/>
          <w:szCs w:val="24"/>
        </w:rPr>
        <w:t xml:space="preserve">”, “Alianza por el Clima”, “Juventud por el Clima”, “Movimiento Feminista” o las “Primaveras </w:t>
      </w:r>
      <w:r w:rsidR="00E07C1B">
        <w:rPr>
          <w:rFonts w:ascii="Times New Roman" w:hAnsi="Times New Roman" w:cs="Times New Roman"/>
          <w:sz w:val="24"/>
          <w:szCs w:val="24"/>
        </w:rPr>
        <w:t>R</w:t>
      </w:r>
      <w:r w:rsidR="006677C8" w:rsidRPr="006677C8">
        <w:rPr>
          <w:rFonts w:ascii="Times New Roman" w:hAnsi="Times New Roman" w:cs="Times New Roman"/>
          <w:sz w:val="24"/>
          <w:szCs w:val="24"/>
        </w:rPr>
        <w:t xml:space="preserve">evolucionarias”, siendo capaces de iniciar campañas internacionales como mucha rapidez </w:t>
      </w:r>
      <w:r w:rsidR="00E46F77">
        <w:rPr>
          <w:rFonts w:ascii="Times New Roman" w:hAnsi="Times New Roman" w:cs="Times New Roman"/>
          <w:sz w:val="24"/>
          <w:szCs w:val="24"/>
        </w:rPr>
        <w:t xml:space="preserve">y repercusión </w:t>
      </w:r>
      <w:r w:rsidR="006677C8" w:rsidRPr="006677C8">
        <w:rPr>
          <w:rFonts w:ascii="Times New Roman" w:hAnsi="Times New Roman" w:cs="Times New Roman"/>
          <w:sz w:val="24"/>
          <w:szCs w:val="24"/>
        </w:rPr>
        <w:t>como “Armas bajo Control” o “Salvemos el Planeta”.</w:t>
      </w:r>
      <w:r w:rsidR="003D6157" w:rsidRPr="006677C8">
        <w:rPr>
          <w:rFonts w:ascii="Times New Roman" w:hAnsi="Times New Roman" w:cs="Times New Roman"/>
          <w:sz w:val="24"/>
          <w:szCs w:val="24"/>
        </w:rPr>
        <w:t xml:space="preserve"> Sin embargo, otros movimientos</w:t>
      </w:r>
      <w:r w:rsidR="007C4614">
        <w:rPr>
          <w:rFonts w:ascii="Times New Roman" w:hAnsi="Times New Roman" w:cs="Times New Roman"/>
          <w:sz w:val="24"/>
          <w:szCs w:val="24"/>
        </w:rPr>
        <w:t>,</w:t>
      </w:r>
      <w:r w:rsidR="003D6157" w:rsidRPr="006677C8">
        <w:rPr>
          <w:rFonts w:ascii="Times New Roman" w:hAnsi="Times New Roman" w:cs="Times New Roman"/>
          <w:sz w:val="24"/>
          <w:szCs w:val="24"/>
        </w:rPr>
        <w:t xml:space="preserve"> como el </w:t>
      </w:r>
      <w:r w:rsidR="00E46F77">
        <w:rPr>
          <w:rFonts w:ascii="Times New Roman" w:hAnsi="Times New Roman" w:cs="Times New Roman"/>
          <w:sz w:val="24"/>
          <w:szCs w:val="24"/>
        </w:rPr>
        <w:t>M</w:t>
      </w:r>
      <w:r w:rsidR="003D6157" w:rsidRPr="006677C8">
        <w:rPr>
          <w:rFonts w:ascii="Times New Roman" w:hAnsi="Times New Roman" w:cs="Times New Roman"/>
          <w:sz w:val="24"/>
          <w:szCs w:val="24"/>
        </w:rPr>
        <w:t xml:space="preserve">ovimiento por la </w:t>
      </w:r>
      <w:r w:rsidR="00E46F77">
        <w:rPr>
          <w:rFonts w:ascii="Times New Roman" w:hAnsi="Times New Roman" w:cs="Times New Roman"/>
          <w:sz w:val="24"/>
          <w:szCs w:val="24"/>
        </w:rPr>
        <w:t>J</w:t>
      </w:r>
      <w:r w:rsidR="003D6157" w:rsidRPr="006677C8">
        <w:rPr>
          <w:rFonts w:ascii="Times New Roman" w:hAnsi="Times New Roman" w:cs="Times New Roman"/>
          <w:sz w:val="24"/>
          <w:szCs w:val="24"/>
        </w:rPr>
        <w:t xml:space="preserve">usticia </w:t>
      </w:r>
      <w:r w:rsidR="00E46F77">
        <w:rPr>
          <w:rFonts w:ascii="Times New Roman" w:hAnsi="Times New Roman" w:cs="Times New Roman"/>
          <w:sz w:val="24"/>
          <w:szCs w:val="24"/>
        </w:rPr>
        <w:t>G</w:t>
      </w:r>
      <w:r w:rsidR="003D6157" w:rsidRPr="006677C8">
        <w:rPr>
          <w:rFonts w:ascii="Times New Roman" w:hAnsi="Times New Roman" w:cs="Times New Roman"/>
          <w:sz w:val="24"/>
          <w:szCs w:val="24"/>
        </w:rPr>
        <w:t>lobal</w:t>
      </w:r>
      <w:r w:rsidR="007C4614">
        <w:rPr>
          <w:rFonts w:ascii="Times New Roman" w:hAnsi="Times New Roman" w:cs="Times New Roman"/>
          <w:sz w:val="24"/>
          <w:szCs w:val="24"/>
        </w:rPr>
        <w:t>,</w:t>
      </w:r>
      <w:r w:rsidR="003D6157" w:rsidRPr="006677C8">
        <w:rPr>
          <w:rFonts w:ascii="Times New Roman" w:hAnsi="Times New Roman" w:cs="Times New Roman"/>
          <w:sz w:val="24"/>
          <w:szCs w:val="24"/>
        </w:rPr>
        <w:t xml:space="preserve"> </w:t>
      </w:r>
      <w:r w:rsidRPr="006677C8">
        <w:rPr>
          <w:rFonts w:ascii="Times New Roman" w:hAnsi="Times New Roman" w:cs="Times New Roman"/>
          <w:sz w:val="24"/>
          <w:szCs w:val="24"/>
        </w:rPr>
        <w:t>ha</w:t>
      </w:r>
      <w:r w:rsidR="007C4614">
        <w:rPr>
          <w:rFonts w:ascii="Times New Roman" w:hAnsi="Times New Roman" w:cs="Times New Roman"/>
          <w:sz w:val="24"/>
          <w:szCs w:val="24"/>
        </w:rPr>
        <w:t>n</w:t>
      </w:r>
      <w:r w:rsidRPr="006677C8">
        <w:rPr>
          <w:rFonts w:ascii="Times New Roman" w:hAnsi="Times New Roman" w:cs="Times New Roman"/>
          <w:sz w:val="24"/>
          <w:szCs w:val="24"/>
        </w:rPr>
        <w:t xml:space="preserve"> rechazado </w:t>
      </w:r>
      <w:r w:rsidR="003D6157" w:rsidRPr="006677C8">
        <w:rPr>
          <w:rFonts w:ascii="Times New Roman" w:hAnsi="Times New Roman" w:cs="Times New Roman"/>
          <w:sz w:val="24"/>
          <w:szCs w:val="24"/>
        </w:rPr>
        <w:t xml:space="preserve">la participación </w:t>
      </w:r>
      <w:r w:rsidR="00E46F77">
        <w:rPr>
          <w:rFonts w:ascii="Times New Roman" w:hAnsi="Times New Roman" w:cs="Times New Roman"/>
          <w:sz w:val="24"/>
          <w:szCs w:val="24"/>
        </w:rPr>
        <w:t xml:space="preserve">y protagonismo </w:t>
      </w:r>
      <w:r w:rsidR="003D6157" w:rsidRPr="006677C8">
        <w:rPr>
          <w:rFonts w:ascii="Times New Roman" w:hAnsi="Times New Roman" w:cs="Times New Roman"/>
          <w:sz w:val="24"/>
          <w:szCs w:val="24"/>
        </w:rPr>
        <w:t>de grupos formalmente organiza</w:t>
      </w:r>
      <w:r w:rsidR="00105142" w:rsidRPr="006677C8">
        <w:rPr>
          <w:rFonts w:ascii="Times New Roman" w:hAnsi="Times New Roman" w:cs="Times New Roman"/>
          <w:sz w:val="24"/>
          <w:szCs w:val="24"/>
        </w:rPr>
        <w:t>d</w:t>
      </w:r>
      <w:r w:rsidR="003D6157" w:rsidRPr="006677C8">
        <w:rPr>
          <w:rFonts w:ascii="Times New Roman" w:hAnsi="Times New Roman" w:cs="Times New Roman"/>
          <w:sz w:val="24"/>
          <w:szCs w:val="24"/>
        </w:rPr>
        <w:t>os, burocratizados y con recursos humanos pagados para no perder su esencia como movimiento</w:t>
      </w:r>
      <w:r w:rsidR="00CB0BD3" w:rsidRPr="006677C8">
        <w:rPr>
          <w:rStyle w:val="Refdenotaalpie"/>
          <w:rFonts w:ascii="Times New Roman" w:hAnsi="Times New Roman" w:cs="Times New Roman"/>
          <w:sz w:val="24"/>
          <w:szCs w:val="24"/>
        </w:rPr>
        <w:footnoteReference w:id="17"/>
      </w:r>
      <w:r w:rsidR="00CB0BD3" w:rsidRPr="006677C8">
        <w:rPr>
          <w:rFonts w:ascii="Times New Roman" w:hAnsi="Times New Roman" w:cs="Times New Roman"/>
          <w:sz w:val="24"/>
          <w:szCs w:val="24"/>
        </w:rPr>
        <w:t xml:space="preserve">. </w:t>
      </w:r>
    </w:p>
    <w:p w14:paraId="56A84C2B" w14:textId="6E6CADBB" w:rsidR="00DB66C5" w:rsidRPr="006677C8" w:rsidRDefault="007D0B1D" w:rsidP="007C4614">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lastRenderedPageBreak/>
        <w:t>De cualquier manera</w:t>
      </w:r>
      <w:r w:rsidR="00013553" w:rsidRPr="006677C8">
        <w:rPr>
          <w:rFonts w:ascii="Times New Roman" w:hAnsi="Times New Roman" w:cs="Times New Roman"/>
          <w:sz w:val="24"/>
          <w:szCs w:val="24"/>
        </w:rPr>
        <w:t>,</w:t>
      </w:r>
      <w:r w:rsidRPr="006677C8">
        <w:rPr>
          <w:rFonts w:ascii="Times New Roman" w:hAnsi="Times New Roman" w:cs="Times New Roman"/>
          <w:sz w:val="24"/>
          <w:szCs w:val="24"/>
        </w:rPr>
        <w:t xml:space="preserve"> no </w:t>
      </w:r>
      <w:r w:rsidR="00E945AA" w:rsidRPr="006677C8">
        <w:rPr>
          <w:rFonts w:ascii="Times New Roman" w:hAnsi="Times New Roman" w:cs="Times New Roman"/>
          <w:sz w:val="24"/>
          <w:szCs w:val="24"/>
        </w:rPr>
        <w:t xml:space="preserve">existe ni </w:t>
      </w:r>
      <w:r w:rsidR="00E46F77">
        <w:rPr>
          <w:rFonts w:ascii="Times New Roman" w:hAnsi="Times New Roman" w:cs="Times New Roman"/>
          <w:sz w:val="24"/>
          <w:szCs w:val="24"/>
        </w:rPr>
        <w:t xml:space="preserve">regulación ni </w:t>
      </w:r>
      <w:r w:rsidR="00E945AA" w:rsidRPr="006677C8">
        <w:rPr>
          <w:rFonts w:ascii="Times New Roman" w:hAnsi="Times New Roman" w:cs="Times New Roman"/>
          <w:sz w:val="24"/>
          <w:szCs w:val="24"/>
        </w:rPr>
        <w:t xml:space="preserve">acuerdo sobre la naturaleza de lo que consideramos </w:t>
      </w:r>
      <w:r w:rsidR="00F3764D" w:rsidRPr="006677C8">
        <w:rPr>
          <w:rFonts w:ascii="Times New Roman" w:hAnsi="Times New Roman" w:cs="Times New Roman"/>
          <w:sz w:val="24"/>
          <w:szCs w:val="24"/>
        </w:rPr>
        <w:t xml:space="preserve">un </w:t>
      </w:r>
      <w:r w:rsidR="00E945AA" w:rsidRPr="006677C8">
        <w:rPr>
          <w:rFonts w:ascii="Times New Roman" w:hAnsi="Times New Roman" w:cs="Times New Roman"/>
          <w:sz w:val="24"/>
          <w:szCs w:val="24"/>
        </w:rPr>
        <w:t>MS</w:t>
      </w:r>
      <w:r w:rsidR="00F3764D" w:rsidRPr="006677C8">
        <w:rPr>
          <w:rFonts w:ascii="Times New Roman" w:hAnsi="Times New Roman" w:cs="Times New Roman"/>
          <w:sz w:val="24"/>
          <w:szCs w:val="24"/>
        </w:rPr>
        <w:t>T</w:t>
      </w:r>
      <w:r w:rsidR="00013553" w:rsidRPr="006677C8">
        <w:rPr>
          <w:rStyle w:val="Refdenotaalpie"/>
          <w:rFonts w:ascii="Times New Roman" w:hAnsi="Times New Roman" w:cs="Times New Roman"/>
          <w:sz w:val="24"/>
          <w:szCs w:val="24"/>
        </w:rPr>
        <w:footnoteReference w:id="18"/>
      </w:r>
      <w:r w:rsidR="00E945AA" w:rsidRPr="006677C8">
        <w:rPr>
          <w:rFonts w:ascii="Times New Roman" w:hAnsi="Times New Roman" w:cs="Times New Roman"/>
          <w:sz w:val="24"/>
          <w:szCs w:val="24"/>
        </w:rPr>
        <w:t>. De hecho</w:t>
      </w:r>
      <w:r w:rsidR="00761B03" w:rsidRPr="006677C8">
        <w:rPr>
          <w:rFonts w:ascii="Times New Roman" w:hAnsi="Times New Roman" w:cs="Times New Roman"/>
          <w:sz w:val="24"/>
          <w:szCs w:val="24"/>
        </w:rPr>
        <w:t>,</w:t>
      </w:r>
      <w:r w:rsidR="007C4614">
        <w:rPr>
          <w:rFonts w:ascii="Times New Roman" w:hAnsi="Times New Roman" w:cs="Times New Roman"/>
          <w:sz w:val="24"/>
          <w:szCs w:val="24"/>
        </w:rPr>
        <w:t xml:space="preserve"> se otorga esa </w:t>
      </w:r>
      <w:r w:rsidR="00E945AA" w:rsidRPr="006677C8">
        <w:rPr>
          <w:rFonts w:ascii="Times New Roman" w:hAnsi="Times New Roman" w:cs="Times New Roman"/>
          <w:sz w:val="24"/>
          <w:szCs w:val="24"/>
        </w:rPr>
        <w:t xml:space="preserve">denominación </w:t>
      </w:r>
      <w:r w:rsidRPr="006677C8">
        <w:rPr>
          <w:rFonts w:ascii="Times New Roman" w:hAnsi="Times New Roman" w:cs="Times New Roman"/>
          <w:sz w:val="24"/>
          <w:szCs w:val="24"/>
        </w:rPr>
        <w:t xml:space="preserve">tanto </w:t>
      </w:r>
      <w:r w:rsidR="00E945AA" w:rsidRPr="006677C8">
        <w:rPr>
          <w:rFonts w:ascii="Times New Roman" w:hAnsi="Times New Roman" w:cs="Times New Roman"/>
          <w:sz w:val="24"/>
          <w:szCs w:val="24"/>
        </w:rPr>
        <w:t xml:space="preserve">a un conjunto de </w:t>
      </w:r>
      <w:proofErr w:type="spellStart"/>
      <w:r w:rsidR="00E945AA" w:rsidRPr="006677C8">
        <w:rPr>
          <w:rFonts w:ascii="Times New Roman" w:hAnsi="Times New Roman" w:cs="Times New Roman"/>
          <w:sz w:val="24"/>
          <w:szCs w:val="24"/>
        </w:rPr>
        <w:t>ONGs</w:t>
      </w:r>
      <w:proofErr w:type="spellEnd"/>
      <w:r w:rsidR="007E4D08" w:rsidRPr="006677C8">
        <w:rPr>
          <w:rFonts w:ascii="Times New Roman" w:hAnsi="Times New Roman" w:cs="Times New Roman"/>
          <w:sz w:val="24"/>
          <w:szCs w:val="24"/>
        </w:rPr>
        <w:t xml:space="preserve"> que trabaja la misma temática</w:t>
      </w:r>
      <w:r w:rsidRPr="006677C8">
        <w:rPr>
          <w:rFonts w:ascii="Times New Roman" w:hAnsi="Times New Roman" w:cs="Times New Roman"/>
          <w:sz w:val="24"/>
          <w:szCs w:val="24"/>
        </w:rPr>
        <w:t xml:space="preserve">, como </w:t>
      </w:r>
      <w:r w:rsidR="00E945AA" w:rsidRPr="006677C8">
        <w:rPr>
          <w:rFonts w:ascii="Times New Roman" w:hAnsi="Times New Roman" w:cs="Times New Roman"/>
          <w:sz w:val="24"/>
          <w:szCs w:val="24"/>
        </w:rPr>
        <w:t>a una campaña internacional organizada por una sola organización</w:t>
      </w:r>
      <w:r w:rsidRPr="006677C8">
        <w:rPr>
          <w:rFonts w:ascii="Times New Roman" w:hAnsi="Times New Roman" w:cs="Times New Roman"/>
          <w:sz w:val="24"/>
          <w:szCs w:val="24"/>
        </w:rPr>
        <w:t>,</w:t>
      </w:r>
      <w:r w:rsidR="00F3764D" w:rsidRPr="006677C8">
        <w:rPr>
          <w:rFonts w:ascii="Times New Roman" w:hAnsi="Times New Roman" w:cs="Times New Roman"/>
          <w:sz w:val="24"/>
          <w:szCs w:val="24"/>
        </w:rPr>
        <w:t xml:space="preserve"> por varias</w:t>
      </w:r>
      <w:r w:rsidRPr="006677C8">
        <w:rPr>
          <w:rFonts w:ascii="Times New Roman" w:hAnsi="Times New Roman" w:cs="Times New Roman"/>
          <w:sz w:val="24"/>
          <w:szCs w:val="24"/>
        </w:rPr>
        <w:t xml:space="preserve">, o por </w:t>
      </w:r>
      <w:r w:rsidR="00F3764D" w:rsidRPr="006677C8">
        <w:rPr>
          <w:rFonts w:ascii="Times New Roman" w:hAnsi="Times New Roman" w:cs="Times New Roman"/>
          <w:sz w:val="24"/>
          <w:szCs w:val="24"/>
        </w:rPr>
        <w:t xml:space="preserve">una red de acción en la que participan individuos, </w:t>
      </w:r>
      <w:proofErr w:type="spellStart"/>
      <w:r w:rsidR="00F3764D" w:rsidRPr="006677C8">
        <w:rPr>
          <w:rFonts w:ascii="Times New Roman" w:hAnsi="Times New Roman" w:cs="Times New Roman"/>
          <w:sz w:val="24"/>
          <w:szCs w:val="24"/>
        </w:rPr>
        <w:t>ONGs</w:t>
      </w:r>
      <w:proofErr w:type="spellEnd"/>
      <w:r w:rsidR="00F3764D" w:rsidRPr="006677C8">
        <w:rPr>
          <w:rFonts w:ascii="Times New Roman" w:hAnsi="Times New Roman" w:cs="Times New Roman"/>
          <w:sz w:val="24"/>
          <w:szCs w:val="24"/>
        </w:rPr>
        <w:t xml:space="preserve">, </w:t>
      </w:r>
      <w:r w:rsidR="00D5680D" w:rsidRPr="006677C8">
        <w:rPr>
          <w:rFonts w:ascii="Times New Roman" w:hAnsi="Times New Roman" w:cs="Times New Roman"/>
          <w:sz w:val="24"/>
          <w:szCs w:val="24"/>
        </w:rPr>
        <w:t xml:space="preserve">fundaciones, </w:t>
      </w:r>
      <w:proofErr w:type="spellStart"/>
      <w:r w:rsidR="00F3764D" w:rsidRPr="006677C8">
        <w:rPr>
          <w:rFonts w:ascii="Times New Roman" w:hAnsi="Times New Roman" w:cs="Times New Roman"/>
          <w:sz w:val="24"/>
          <w:szCs w:val="24"/>
        </w:rPr>
        <w:t>think</w:t>
      </w:r>
      <w:proofErr w:type="spellEnd"/>
      <w:r w:rsidR="00F3764D" w:rsidRPr="006677C8">
        <w:rPr>
          <w:rFonts w:ascii="Times New Roman" w:hAnsi="Times New Roman" w:cs="Times New Roman"/>
          <w:sz w:val="24"/>
          <w:szCs w:val="24"/>
        </w:rPr>
        <w:t xml:space="preserve"> </w:t>
      </w:r>
      <w:proofErr w:type="spellStart"/>
      <w:r w:rsidR="00F3764D" w:rsidRPr="006677C8">
        <w:rPr>
          <w:rFonts w:ascii="Times New Roman" w:hAnsi="Times New Roman" w:cs="Times New Roman"/>
          <w:sz w:val="24"/>
          <w:szCs w:val="24"/>
        </w:rPr>
        <w:t>tanks</w:t>
      </w:r>
      <w:proofErr w:type="spellEnd"/>
      <w:r w:rsidR="00F3764D" w:rsidRPr="006677C8">
        <w:rPr>
          <w:rFonts w:ascii="Times New Roman" w:hAnsi="Times New Roman" w:cs="Times New Roman"/>
          <w:sz w:val="24"/>
          <w:szCs w:val="24"/>
        </w:rPr>
        <w:t>, etc</w:t>
      </w:r>
      <w:r w:rsidR="00E945AA" w:rsidRPr="006677C8">
        <w:rPr>
          <w:rFonts w:ascii="Times New Roman" w:hAnsi="Times New Roman" w:cs="Times New Roman"/>
          <w:sz w:val="24"/>
          <w:szCs w:val="24"/>
        </w:rPr>
        <w:t>.</w:t>
      </w:r>
      <w:r w:rsidR="00496D48" w:rsidRPr="006677C8">
        <w:rPr>
          <w:rFonts w:ascii="Times New Roman" w:hAnsi="Times New Roman" w:cs="Times New Roman"/>
          <w:sz w:val="24"/>
          <w:szCs w:val="24"/>
        </w:rPr>
        <w:t xml:space="preserve"> </w:t>
      </w:r>
      <w:r w:rsidR="003D6157" w:rsidRPr="006677C8">
        <w:rPr>
          <w:rFonts w:ascii="Times New Roman" w:hAnsi="Times New Roman" w:cs="Times New Roman"/>
          <w:sz w:val="24"/>
          <w:szCs w:val="24"/>
        </w:rPr>
        <w:t>A esto habría que añadir que tampoco existe consenso sobre la denominación</w:t>
      </w:r>
      <w:r w:rsidR="00105142" w:rsidRPr="006677C8">
        <w:rPr>
          <w:rFonts w:ascii="Times New Roman" w:hAnsi="Times New Roman" w:cs="Times New Roman"/>
          <w:sz w:val="24"/>
          <w:szCs w:val="24"/>
        </w:rPr>
        <w:t xml:space="preserve"> que deben tener</w:t>
      </w:r>
      <w:r w:rsidR="003D6157" w:rsidRPr="006677C8">
        <w:rPr>
          <w:rFonts w:ascii="Times New Roman" w:hAnsi="Times New Roman" w:cs="Times New Roman"/>
          <w:sz w:val="24"/>
          <w:szCs w:val="24"/>
        </w:rPr>
        <w:t xml:space="preserve">, ya que algunos analistas los llaman Activismo Transnacional Organizado, Movimientos </w:t>
      </w:r>
      <w:proofErr w:type="spellStart"/>
      <w:r w:rsidR="003D6157" w:rsidRPr="006677C8">
        <w:rPr>
          <w:rFonts w:ascii="Times New Roman" w:hAnsi="Times New Roman" w:cs="Times New Roman"/>
          <w:sz w:val="24"/>
          <w:szCs w:val="24"/>
        </w:rPr>
        <w:t>Translocales</w:t>
      </w:r>
      <w:proofErr w:type="spellEnd"/>
      <w:r w:rsidR="003D6157" w:rsidRPr="006677C8">
        <w:rPr>
          <w:rFonts w:ascii="Times New Roman" w:hAnsi="Times New Roman" w:cs="Times New Roman"/>
          <w:sz w:val="24"/>
          <w:szCs w:val="24"/>
        </w:rPr>
        <w:t>, Movimientos Sociales Contemporáneos o Movimientos Globales, entre otras denominaciones</w:t>
      </w:r>
      <w:r w:rsidR="00300CB2" w:rsidRPr="006677C8">
        <w:rPr>
          <w:rFonts w:ascii="Times New Roman" w:hAnsi="Times New Roman" w:cs="Times New Roman"/>
          <w:sz w:val="24"/>
          <w:szCs w:val="24"/>
        </w:rPr>
        <w:t>, pero coinciden en que su naturaleza transnacional proviene de su rápida difusión tanto temporal como geográfica</w:t>
      </w:r>
      <w:r w:rsidR="00300CB2" w:rsidRPr="006677C8">
        <w:rPr>
          <w:rStyle w:val="Refdenotaalpie"/>
          <w:rFonts w:ascii="Times New Roman" w:hAnsi="Times New Roman" w:cs="Times New Roman"/>
          <w:sz w:val="24"/>
          <w:szCs w:val="24"/>
        </w:rPr>
        <w:footnoteReference w:id="19"/>
      </w:r>
      <w:r w:rsidR="00300CB2" w:rsidRPr="006677C8">
        <w:rPr>
          <w:rFonts w:ascii="Times New Roman" w:hAnsi="Times New Roman" w:cs="Times New Roman"/>
          <w:sz w:val="24"/>
          <w:szCs w:val="24"/>
        </w:rPr>
        <w:t xml:space="preserve">. </w:t>
      </w:r>
      <w:r w:rsidR="000B1078" w:rsidRPr="006677C8">
        <w:rPr>
          <w:rFonts w:ascii="Times New Roman" w:hAnsi="Times New Roman" w:cs="Times New Roman"/>
          <w:sz w:val="24"/>
          <w:szCs w:val="24"/>
        </w:rPr>
        <w:t xml:space="preserve">Evidentemente, </w:t>
      </w:r>
      <w:r w:rsidR="00105142" w:rsidRPr="006677C8">
        <w:rPr>
          <w:rFonts w:ascii="Times New Roman" w:hAnsi="Times New Roman" w:cs="Times New Roman"/>
          <w:sz w:val="24"/>
          <w:szCs w:val="24"/>
        </w:rPr>
        <w:t xml:space="preserve">ello </w:t>
      </w:r>
      <w:r w:rsidR="006121A7" w:rsidRPr="006677C8">
        <w:rPr>
          <w:rFonts w:ascii="Times New Roman" w:hAnsi="Times New Roman" w:cs="Times New Roman"/>
          <w:sz w:val="24"/>
          <w:szCs w:val="24"/>
        </w:rPr>
        <w:t xml:space="preserve">hace difícil </w:t>
      </w:r>
      <w:r w:rsidR="003D6157" w:rsidRPr="006677C8">
        <w:rPr>
          <w:rFonts w:ascii="Times New Roman" w:hAnsi="Times New Roman" w:cs="Times New Roman"/>
          <w:sz w:val="24"/>
          <w:szCs w:val="24"/>
        </w:rPr>
        <w:t>su</w:t>
      </w:r>
      <w:r w:rsidR="006121A7" w:rsidRPr="006677C8">
        <w:rPr>
          <w:rFonts w:ascii="Times New Roman" w:hAnsi="Times New Roman" w:cs="Times New Roman"/>
          <w:sz w:val="24"/>
          <w:szCs w:val="24"/>
        </w:rPr>
        <w:t xml:space="preserve"> identificación y cuantificación, </w:t>
      </w:r>
      <w:r w:rsidR="003D6157" w:rsidRPr="006677C8">
        <w:rPr>
          <w:rFonts w:ascii="Times New Roman" w:hAnsi="Times New Roman" w:cs="Times New Roman"/>
          <w:sz w:val="24"/>
          <w:szCs w:val="24"/>
        </w:rPr>
        <w:t xml:space="preserve">y </w:t>
      </w:r>
      <w:r w:rsidR="00E00C15">
        <w:rPr>
          <w:rFonts w:ascii="Times New Roman" w:hAnsi="Times New Roman" w:cs="Times New Roman"/>
          <w:sz w:val="24"/>
          <w:szCs w:val="24"/>
        </w:rPr>
        <w:t>que</w:t>
      </w:r>
      <w:r w:rsidR="007E662C">
        <w:rPr>
          <w:rFonts w:ascii="Times New Roman" w:hAnsi="Times New Roman" w:cs="Times New Roman"/>
          <w:sz w:val="24"/>
          <w:szCs w:val="24"/>
        </w:rPr>
        <w:t xml:space="preserve"> </w:t>
      </w:r>
      <w:r w:rsidR="003D6157" w:rsidRPr="006677C8">
        <w:rPr>
          <w:rFonts w:ascii="Times New Roman" w:hAnsi="Times New Roman" w:cs="Times New Roman"/>
          <w:sz w:val="24"/>
          <w:szCs w:val="24"/>
        </w:rPr>
        <w:t>result</w:t>
      </w:r>
      <w:r w:rsidR="00E00C15">
        <w:rPr>
          <w:rFonts w:ascii="Times New Roman" w:hAnsi="Times New Roman" w:cs="Times New Roman"/>
          <w:sz w:val="24"/>
          <w:szCs w:val="24"/>
        </w:rPr>
        <w:t>e</w:t>
      </w:r>
      <w:r w:rsidR="003D6157" w:rsidRPr="006677C8">
        <w:rPr>
          <w:rFonts w:ascii="Times New Roman" w:hAnsi="Times New Roman" w:cs="Times New Roman"/>
          <w:sz w:val="24"/>
          <w:szCs w:val="24"/>
        </w:rPr>
        <w:t xml:space="preserve"> más asequible </w:t>
      </w:r>
      <w:r w:rsidR="00D5680D" w:rsidRPr="006677C8">
        <w:rPr>
          <w:rFonts w:ascii="Times New Roman" w:hAnsi="Times New Roman" w:cs="Times New Roman"/>
          <w:sz w:val="24"/>
          <w:szCs w:val="24"/>
        </w:rPr>
        <w:t>reconocer</w:t>
      </w:r>
      <w:r w:rsidR="006121A7" w:rsidRPr="006677C8">
        <w:rPr>
          <w:rFonts w:ascii="Times New Roman" w:hAnsi="Times New Roman" w:cs="Times New Roman"/>
          <w:sz w:val="24"/>
          <w:szCs w:val="24"/>
        </w:rPr>
        <w:t xml:space="preserve"> </w:t>
      </w:r>
      <w:r w:rsidR="003D6157" w:rsidRPr="006677C8">
        <w:rPr>
          <w:rFonts w:ascii="Times New Roman" w:hAnsi="Times New Roman" w:cs="Times New Roman"/>
          <w:sz w:val="24"/>
          <w:szCs w:val="24"/>
        </w:rPr>
        <w:t xml:space="preserve">a </w:t>
      </w:r>
      <w:r w:rsidR="006121A7" w:rsidRPr="006677C8">
        <w:rPr>
          <w:rFonts w:ascii="Times New Roman" w:hAnsi="Times New Roman" w:cs="Times New Roman"/>
          <w:sz w:val="24"/>
          <w:szCs w:val="24"/>
        </w:rPr>
        <w:t xml:space="preserve">los que </w:t>
      </w:r>
      <w:r w:rsidR="00105142" w:rsidRPr="006677C8">
        <w:rPr>
          <w:rFonts w:ascii="Times New Roman" w:hAnsi="Times New Roman" w:cs="Times New Roman"/>
          <w:sz w:val="24"/>
          <w:szCs w:val="24"/>
        </w:rPr>
        <w:t xml:space="preserve">han tenido </w:t>
      </w:r>
      <w:r w:rsidR="006121A7" w:rsidRPr="006677C8">
        <w:rPr>
          <w:rFonts w:ascii="Times New Roman" w:hAnsi="Times New Roman" w:cs="Times New Roman"/>
          <w:sz w:val="24"/>
          <w:szCs w:val="24"/>
        </w:rPr>
        <w:t xml:space="preserve">mayor repercusión </w:t>
      </w:r>
      <w:r w:rsidR="00105142" w:rsidRPr="006677C8">
        <w:rPr>
          <w:rFonts w:ascii="Times New Roman" w:hAnsi="Times New Roman" w:cs="Times New Roman"/>
          <w:sz w:val="24"/>
          <w:szCs w:val="24"/>
        </w:rPr>
        <w:t xml:space="preserve">o han sido incluidos en el </w:t>
      </w:r>
      <w:proofErr w:type="spellStart"/>
      <w:r w:rsidR="007E4D08" w:rsidRPr="00E46F77">
        <w:rPr>
          <w:rFonts w:ascii="Times New Roman" w:hAnsi="Times New Roman" w:cs="Times New Roman"/>
          <w:i/>
          <w:iCs/>
          <w:sz w:val="24"/>
          <w:szCs w:val="24"/>
        </w:rPr>
        <w:t>Yearbook</w:t>
      </w:r>
      <w:proofErr w:type="spellEnd"/>
      <w:r w:rsidR="007E4D08" w:rsidRPr="00E46F77">
        <w:rPr>
          <w:rFonts w:ascii="Times New Roman" w:hAnsi="Times New Roman" w:cs="Times New Roman"/>
          <w:i/>
          <w:iCs/>
          <w:sz w:val="24"/>
          <w:szCs w:val="24"/>
        </w:rPr>
        <w:t xml:space="preserve"> of International </w:t>
      </w:r>
      <w:proofErr w:type="spellStart"/>
      <w:r w:rsidR="007E4D08" w:rsidRPr="00E46F77">
        <w:rPr>
          <w:rFonts w:ascii="Times New Roman" w:hAnsi="Times New Roman" w:cs="Times New Roman"/>
          <w:i/>
          <w:iCs/>
          <w:sz w:val="24"/>
          <w:szCs w:val="24"/>
        </w:rPr>
        <w:t>Organi</w:t>
      </w:r>
      <w:r w:rsidR="006121A7" w:rsidRPr="00E46F77">
        <w:rPr>
          <w:rFonts w:ascii="Times New Roman" w:hAnsi="Times New Roman" w:cs="Times New Roman"/>
          <w:i/>
          <w:iCs/>
          <w:sz w:val="24"/>
          <w:szCs w:val="24"/>
        </w:rPr>
        <w:t>z</w:t>
      </w:r>
      <w:r w:rsidR="007E4D08" w:rsidRPr="00E46F77">
        <w:rPr>
          <w:rFonts w:ascii="Times New Roman" w:hAnsi="Times New Roman" w:cs="Times New Roman"/>
          <w:i/>
          <w:iCs/>
          <w:sz w:val="24"/>
          <w:szCs w:val="24"/>
        </w:rPr>
        <w:t>ations</w:t>
      </w:r>
      <w:proofErr w:type="spellEnd"/>
      <w:r w:rsidR="003D6157" w:rsidRPr="006677C8">
        <w:rPr>
          <w:rStyle w:val="Refdenotaalpie"/>
          <w:rFonts w:ascii="Times New Roman" w:hAnsi="Times New Roman" w:cs="Times New Roman"/>
          <w:sz w:val="24"/>
          <w:szCs w:val="24"/>
        </w:rPr>
        <w:footnoteReference w:id="20"/>
      </w:r>
      <w:r w:rsidR="007E4D08" w:rsidRPr="006677C8">
        <w:rPr>
          <w:rFonts w:ascii="Times New Roman" w:hAnsi="Times New Roman" w:cs="Times New Roman"/>
          <w:sz w:val="24"/>
          <w:szCs w:val="24"/>
        </w:rPr>
        <w:t>.</w:t>
      </w:r>
      <w:r w:rsidR="00DB66C5" w:rsidRPr="006677C8">
        <w:rPr>
          <w:rFonts w:ascii="Times New Roman" w:hAnsi="Times New Roman" w:cs="Times New Roman"/>
          <w:sz w:val="24"/>
          <w:szCs w:val="24"/>
        </w:rPr>
        <w:t xml:space="preserve"> </w:t>
      </w:r>
    </w:p>
    <w:p w14:paraId="3AACBEB8" w14:textId="5A31EAFB" w:rsidR="000D2FC8" w:rsidRPr="006677C8" w:rsidRDefault="00300CB2"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En lo que sí parece haber un mínimo acuerdo entre la doctrina es que </w:t>
      </w:r>
      <w:r w:rsidR="007E4D08" w:rsidRPr="006677C8">
        <w:rPr>
          <w:rFonts w:ascii="Times New Roman" w:hAnsi="Times New Roman" w:cs="Times New Roman"/>
          <w:sz w:val="24"/>
          <w:szCs w:val="24"/>
        </w:rPr>
        <w:t xml:space="preserve">estamos asistiendo a un </w:t>
      </w:r>
      <w:r w:rsidR="00006AA5" w:rsidRPr="006677C8">
        <w:rPr>
          <w:rFonts w:ascii="Times New Roman" w:hAnsi="Times New Roman" w:cs="Times New Roman"/>
          <w:sz w:val="24"/>
          <w:szCs w:val="24"/>
        </w:rPr>
        <w:t xml:space="preserve">cambio cualitativo </w:t>
      </w:r>
      <w:r w:rsidR="003D6157" w:rsidRPr="006677C8">
        <w:rPr>
          <w:rFonts w:ascii="Times New Roman" w:hAnsi="Times New Roman" w:cs="Times New Roman"/>
          <w:sz w:val="24"/>
          <w:szCs w:val="24"/>
        </w:rPr>
        <w:t>d</w:t>
      </w:r>
      <w:r w:rsidR="00006AA5" w:rsidRPr="006677C8">
        <w:rPr>
          <w:rFonts w:ascii="Times New Roman" w:hAnsi="Times New Roman" w:cs="Times New Roman"/>
          <w:sz w:val="24"/>
          <w:szCs w:val="24"/>
        </w:rPr>
        <w:t>el activismo</w:t>
      </w:r>
      <w:r w:rsidR="0001470B" w:rsidRPr="006677C8">
        <w:rPr>
          <w:rFonts w:ascii="Times New Roman" w:hAnsi="Times New Roman" w:cs="Times New Roman"/>
          <w:sz w:val="24"/>
          <w:szCs w:val="24"/>
        </w:rPr>
        <w:t xml:space="preserve"> en el medio internacional</w:t>
      </w:r>
      <w:r w:rsidR="00233261" w:rsidRPr="006677C8">
        <w:rPr>
          <w:rFonts w:ascii="Times New Roman" w:hAnsi="Times New Roman" w:cs="Times New Roman"/>
          <w:sz w:val="24"/>
          <w:szCs w:val="24"/>
        </w:rPr>
        <w:t xml:space="preserve"> con respecto a los MS de l</w:t>
      </w:r>
      <w:r w:rsidR="00E07309">
        <w:rPr>
          <w:rFonts w:ascii="Times New Roman" w:hAnsi="Times New Roman" w:cs="Times New Roman"/>
          <w:sz w:val="24"/>
          <w:szCs w:val="24"/>
        </w:rPr>
        <w:t>as últimas décadas del siglo XX</w:t>
      </w:r>
      <w:r w:rsidR="00B61076" w:rsidRPr="006677C8">
        <w:rPr>
          <w:rFonts w:ascii="Times New Roman" w:hAnsi="Times New Roman" w:cs="Times New Roman"/>
          <w:sz w:val="24"/>
          <w:szCs w:val="24"/>
        </w:rPr>
        <w:t xml:space="preserve"> que</w:t>
      </w:r>
      <w:r w:rsidR="00E07309">
        <w:rPr>
          <w:rFonts w:ascii="Times New Roman" w:hAnsi="Times New Roman" w:cs="Times New Roman"/>
          <w:sz w:val="24"/>
          <w:szCs w:val="24"/>
        </w:rPr>
        <w:t>,</w:t>
      </w:r>
      <w:r w:rsidR="00B61076" w:rsidRPr="006677C8">
        <w:rPr>
          <w:rFonts w:ascii="Times New Roman" w:hAnsi="Times New Roman" w:cs="Times New Roman"/>
          <w:sz w:val="24"/>
          <w:szCs w:val="24"/>
        </w:rPr>
        <w:t xml:space="preserve"> como señala Marc </w:t>
      </w:r>
      <w:proofErr w:type="spellStart"/>
      <w:r w:rsidR="00B61076" w:rsidRPr="006677C8">
        <w:rPr>
          <w:rFonts w:ascii="Times New Roman" w:hAnsi="Times New Roman" w:cs="Times New Roman"/>
          <w:sz w:val="24"/>
          <w:szCs w:val="24"/>
        </w:rPr>
        <w:t>Edelman</w:t>
      </w:r>
      <w:proofErr w:type="spellEnd"/>
      <w:r w:rsidR="00E07309">
        <w:rPr>
          <w:rFonts w:ascii="Times New Roman" w:hAnsi="Times New Roman" w:cs="Times New Roman"/>
          <w:sz w:val="24"/>
          <w:szCs w:val="24"/>
        </w:rPr>
        <w:t>,</w:t>
      </w:r>
      <w:r w:rsidR="00B61076" w:rsidRPr="006677C8">
        <w:rPr>
          <w:rFonts w:ascii="Times New Roman" w:hAnsi="Times New Roman" w:cs="Times New Roman"/>
          <w:sz w:val="24"/>
          <w:szCs w:val="24"/>
        </w:rPr>
        <w:t xml:space="preserve"> emergieron como consecuencia de la crisis de la modernidad </w:t>
      </w:r>
      <w:r w:rsidR="00C51A26" w:rsidRPr="006677C8">
        <w:rPr>
          <w:rFonts w:ascii="Times New Roman" w:hAnsi="Times New Roman" w:cs="Times New Roman"/>
          <w:sz w:val="24"/>
          <w:szCs w:val="24"/>
        </w:rPr>
        <w:t>y como respuesta a los agravios e injusticias que tenían lugar en las sociedades posindustriales</w:t>
      </w:r>
      <w:r w:rsidR="00C51A26" w:rsidRPr="006677C8">
        <w:rPr>
          <w:rStyle w:val="Refdenotaalpie"/>
          <w:rFonts w:ascii="Times New Roman" w:hAnsi="Times New Roman" w:cs="Times New Roman"/>
          <w:sz w:val="24"/>
          <w:szCs w:val="24"/>
        </w:rPr>
        <w:footnoteReference w:id="21"/>
      </w:r>
      <w:r w:rsidR="00C51A26" w:rsidRPr="006677C8">
        <w:rPr>
          <w:rFonts w:ascii="Times New Roman" w:hAnsi="Times New Roman" w:cs="Times New Roman"/>
          <w:sz w:val="24"/>
          <w:szCs w:val="24"/>
        </w:rPr>
        <w:t xml:space="preserve">. </w:t>
      </w:r>
      <w:r w:rsidR="000D2FC8" w:rsidRPr="006677C8">
        <w:rPr>
          <w:rFonts w:ascii="Times New Roman" w:hAnsi="Times New Roman" w:cs="Times New Roman"/>
          <w:sz w:val="24"/>
          <w:szCs w:val="24"/>
        </w:rPr>
        <w:t xml:space="preserve">Desde los sesenta hasta los noventa, los movimientos sociales se caracterizaban por establecer conexiones entre los problemas económicos, políticos y sociales producto de las economías liberales (movimiento feminista, movimiento pacifista, movimiento de trabajadores). </w:t>
      </w:r>
      <w:r w:rsidR="00E07309">
        <w:rPr>
          <w:rFonts w:ascii="Times New Roman" w:hAnsi="Times New Roman" w:cs="Times New Roman"/>
          <w:sz w:val="24"/>
          <w:szCs w:val="24"/>
        </w:rPr>
        <w:t xml:space="preserve">Más, tarde, en los </w:t>
      </w:r>
      <w:r w:rsidR="000D2FC8" w:rsidRPr="006677C8">
        <w:rPr>
          <w:rFonts w:ascii="Times New Roman" w:hAnsi="Times New Roman" w:cs="Times New Roman"/>
          <w:sz w:val="24"/>
          <w:szCs w:val="24"/>
        </w:rPr>
        <w:t>noventa, los movimientos tenían agendas más estructuradas y con numerosas propuestas alternativas al neoliberalismo</w:t>
      </w:r>
      <w:r w:rsidR="00E07309">
        <w:rPr>
          <w:rFonts w:ascii="Times New Roman" w:hAnsi="Times New Roman" w:cs="Times New Roman"/>
          <w:sz w:val="24"/>
          <w:szCs w:val="24"/>
        </w:rPr>
        <w:t>,</w:t>
      </w:r>
      <w:r w:rsidR="000D2FC8" w:rsidRPr="006677C8">
        <w:rPr>
          <w:rFonts w:ascii="Times New Roman" w:hAnsi="Times New Roman" w:cs="Times New Roman"/>
          <w:sz w:val="24"/>
          <w:szCs w:val="24"/>
        </w:rPr>
        <w:t xml:space="preserve"> </w:t>
      </w:r>
      <w:r w:rsidR="00E07309">
        <w:rPr>
          <w:rFonts w:ascii="Times New Roman" w:hAnsi="Times New Roman" w:cs="Times New Roman"/>
          <w:sz w:val="24"/>
          <w:szCs w:val="24"/>
        </w:rPr>
        <w:t xml:space="preserve">que cuestionaban </w:t>
      </w:r>
      <w:r w:rsidR="000D2FC8" w:rsidRPr="006677C8">
        <w:rPr>
          <w:rFonts w:ascii="Times New Roman" w:hAnsi="Times New Roman" w:cs="Times New Roman"/>
          <w:sz w:val="24"/>
          <w:szCs w:val="24"/>
        </w:rPr>
        <w:t xml:space="preserve">la legitimidad de las </w:t>
      </w:r>
      <w:r w:rsidR="000D2FC8" w:rsidRPr="006677C8">
        <w:rPr>
          <w:rFonts w:ascii="Times New Roman" w:hAnsi="Times New Roman" w:cs="Times New Roman"/>
          <w:sz w:val="24"/>
          <w:szCs w:val="24"/>
        </w:rPr>
        <w:lastRenderedPageBreak/>
        <w:t>instituciones económicas y financieras y su déficit democrático</w:t>
      </w:r>
      <w:r w:rsidR="008B7E22" w:rsidRPr="006677C8">
        <w:rPr>
          <w:rStyle w:val="Refdenotaalpie"/>
          <w:rFonts w:ascii="Times New Roman" w:hAnsi="Times New Roman" w:cs="Times New Roman"/>
          <w:sz w:val="24"/>
          <w:szCs w:val="24"/>
        </w:rPr>
        <w:footnoteReference w:id="22"/>
      </w:r>
      <w:r w:rsidR="000D2FC8" w:rsidRPr="006677C8">
        <w:rPr>
          <w:rFonts w:ascii="Times New Roman" w:hAnsi="Times New Roman" w:cs="Times New Roman"/>
          <w:sz w:val="24"/>
          <w:szCs w:val="24"/>
        </w:rPr>
        <w:t xml:space="preserve">. Durante esta etapa surgen los movimientos </w:t>
      </w:r>
      <w:r w:rsidR="00E07309">
        <w:rPr>
          <w:rFonts w:ascii="Times New Roman" w:hAnsi="Times New Roman" w:cs="Times New Roman"/>
          <w:sz w:val="24"/>
          <w:szCs w:val="24"/>
        </w:rPr>
        <w:t xml:space="preserve">como </w:t>
      </w:r>
      <w:r w:rsidR="007E662C">
        <w:rPr>
          <w:rFonts w:ascii="Times New Roman" w:hAnsi="Times New Roman" w:cs="Times New Roman"/>
          <w:sz w:val="24"/>
          <w:szCs w:val="24"/>
        </w:rPr>
        <w:t>“</w:t>
      </w:r>
      <w:r w:rsidR="00E07309">
        <w:rPr>
          <w:rFonts w:ascii="Times New Roman" w:hAnsi="Times New Roman" w:cs="Times New Roman"/>
          <w:sz w:val="24"/>
          <w:szCs w:val="24"/>
        </w:rPr>
        <w:t>Vía Campesina</w:t>
      </w:r>
      <w:r w:rsidR="007E662C">
        <w:rPr>
          <w:rFonts w:ascii="Times New Roman" w:hAnsi="Times New Roman" w:cs="Times New Roman"/>
          <w:sz w:val="24"/>
          <w:szCs w:val="24"/>
        </w:rPr>
        <w:t>”</w:t>
      </w:r>
      <w:r w:rsidR="00E07309">
        <w:rPr>
          <w:rFonts w:ascii="Times New Roman" w:hAnsi="Times New Roman" w:cs="Times New Roman"/>
          <w:sz w:val="24"/>
          <w:szCs w:val="24"/>
        </w:rPr>
        <w:t xml:space="preserve">, </w:t>
      </w:r>
      <w:r w:rsidR="007E662C">
        <w:rPr>
          <w:rFonts w:ascii="Times New Roman" w:hAnsi="Times New Roman" w:cs="Times New Roman"/>
          <w:sz w:val="24"/>
          <w:szCs w:val="24"/>
        </w:rPr>
        <w:t>“</w:t>
      </w:r>
      <w:r w:rsidR="000D2FC8" w:rsidRPr="006677C8">
        <w:rPr>
          <w:rFonts w:ascii="Times New Roman" w:hAnsi="Times New Roman" w:cs="Times New Roman"/>
          <w:sz w:val="24"/>
          <w:szCs w:val="24"/>
        </w:rPr>
        <w:t>Nuestro Mundo no es para la Vent</w:t>
      </w:r>
      <w:r w:rsidR="00E07309">
        <w:rPr>
          <w:rFonts w:ascii="Times New Roman" w:hAnsi="Times New Roman" w:cs="Times New Roman"/>
          <w:sz w:val="24"/>
          <w:szCs w:val="24"/>
        </w:rPr>
        <w:t>a</w:t>
      </w:r>
      <w:r w:rsidR="007E662C">
        <w:rPr>
          <w:rFonts w:ascii="Times New Roman" w:hAnsi="Times New Roman" w:cs="Times New Roman"/>
          <w:sz w:val="24"/>
          <w:szCs w:val="24"/>
        </w:rPr>
        <w:t>”</w:t>
      </w:r>
      <w:r w:rsidR="000D2FC8" w:rsidRPr="006677C8">
        <w:rPr>
          <w:rFonts w:ascii="Times New Roman" w:hAnsi="Times New Roman" w:cs="Times New Roman"/>
          <w:sz w:val="24"/>
          <w:szCs w:val="24"/>
        </w:rPr>
        <w:t xml:space="preserve">, </w:t>
      </w:r>
      <w:r w:rsidR="007E662C">
        <w:rPr>
          <w:rFonts w:ascii="Times New Roman" w:hAnsi="Times New Roman" w:cs="Times New Roman"/>
          <w:sz w:val="24"/>
          <w:szCs w:val="24"/>
        </w:rPr>
        <w:t>“</w:t>
      </w:r>
      <w:r w:rsidR="000D2FC8" w:rsidRPr="006677C8">
        <w:rPr>
          <w:rFonts w:ascii="Times New Roman" w:hAnsi="Times New Roman" w:cs="Times New Roman"/>
          <w:sz w:val="24"/>
          <w:szCs w:val="24"/>
        </w:rPr>
        <w:t>Mujeres y Desarrollo Alternativo</w:t>
      </w:r>
      <w:r w:rsidR="007E662C">
        <w:rPr>
          <w:rFonts w:ascii="Times New Roman" w:hAnsi="Times New Roman" w:cs="Times New Roman"/>
          <w:sz w:val="24"/>
          <w:szCs w:val="24"/>
        </w:rPr>
        <w:t>”</w:t>
      </w:r>
      <w:r w:rsidR="000D2FC8" w:rsidRPr="006677C8">
        <w:rPr>
          <w:rFonts w:ascii="Times New Roman" w:hAnsi="Times New Roman" w:cs="Times New Roman"/>
          <w:sz w:val="24"/>
          <w:szCs w:val="24"/>
        </w:rPr>
        <w:t xml:space="preserve"> y el </w:t>
      </w:r>
      <w:r w:rsidR="007E662C">
        <w:rPr>
          <w:rFonts w:ascii="Times New Roman" w:hAnsi="Times New Roman" w:cs="Times New Roman"/>
          <w:sz w:val="24"/>
          <w:szCs w:val="24"/>
        </w:rPr>
        <w:t>“</w:t>
      </w:r>
      <w:r w:rsidR="000D2FC8" w:rsidRPr="006677C8">
        <w:rPr>
          <w:rFonts w:ascii="Times New Roman" w:hAnsi="Times New Roman" w:cs="Times New Roman"/>
          <w:sz w:val="24"/>
          <w:szCs w:val="24"/>
        </w:rPr>
        <w:t>Foro Social Mundial</w:t>
      </w:r>
      <w:r w:rsidR="007E662C">
        <w:rPr>
          <w:rFonts w:ascii="Times New Roman" w:hAnsi="Times New Roman" w:cs="Times New Roman"/>
          <w:sz w:val="24"/>
          <w:szCs w:val="24"/>
        </w:rPr>
        <w:t>”</w:t>
      </w:r>
      <w:r w:rsidR="000D2FC8" w:rsidRPr="006677C8">
        <w:rPr>
          <w:rStyle w:val="Refdenotaalpie"/>
          <w:rFonts w:ascii="Times New Roman" w:hAnsi="Times New Roman" w:cs="Times New Roman"/>
          <w:sz w:val="24"/>
          <w:szCs w:val="24"/>
        </w:rPr>
        <w:footnoteReference w:id="23"/>
      </w:r>
      <w:r w:rsidR="000D2FC8" w:rsidRPr="006677C8">
        <w:rPr>
          <w:rFonts w:ascii="Times New Roman" w:hAnsi="Times New Roman" w:cs="Times New Roman"/>
          <w:sz w:val="24"/>
          <w:szCs w:val="24"/>
        </w:rPr>
        <w:t xml:space="preserve">. </w:t>
      </w:r>
      <w:r w:rsidR="00E07309">
        <w:rPr>
          <w:rFonts w:ascii="Times New Roman" w:hAnsi="Times New Roman" w:cs="Times New Roman"/>
          <w:sz w:val="24"/>
          <w:szCs w:val="24"/>
        </w:rPr>
        <w:t>Con la</w:t>
      </w:r>
      <w:r w:rsidR="000D2FC8" w:rsidRPr="006677C8">
        <w:rPr>
          <w:rFonts w:ascii="Times New Roman" w:hAnsi="Times New Roman" w:cs="Times New Roman"/>
          <w:sz w:val="24"/>
          <w:szCs w:val="24"/>
        </w:rPr>
        <w:t xml:space="preserve"> entrada en el </w:t>
      </w:r>
      <w:r w:rsidR="00E00C15">
        <w:rPr>
          <w:rFonts w:ascii="Times New Roman" w:hAnsi="Times New Roman" w:cs="Times New Roman"/>
          <w:sz w:val="24"/>
          <w:szCs w:val="24"/>
        </w:rPr>
        <w:t>siglo</w:t>
      </w:r>
      <w:r w:rsidR="000D2FC8" w:rsidRPr="006677C8">
        <w:rPr>
          <w:rFonts w:ascii="Times New Roman" w:hAnsi="Times New Roman" w:cs="Times New Roman"/>
          <w:sz w:val="24"/>
          <w:szCs w:val="24"/>
        </w:rPr>
        <w:t xml:space="preserve"> XXI</w:t>
      </w:r>
      <w:r w:rsidR="00E00C15">
        <w:rPr>
          <w:rFonts w:ascii="Times New Roman" w:hAnsi="Times New Roman" w:cs="Times New Roman"/>
          <w:sz w:val="24"/>
          <w:szCs w:val="24"/>
        </w:rPr>
        <w:t>,</w:t>
      </w:r>
      <w:r w:rsidR="000D2FC8" w:rsidRPr="006677C8">
        <w:rPr>
          <w:rFonts w:ascii="Times New Roman" w:hAnsi="Times New Roman" w:cs="Times New Roman"/>
          <w:sz w:val="24"/>
          <w:szCs w:val="24"/>
        </w:rPr>
        <w:t xml:space="preserve"> </w:t>
      </w:r>
      <w:r w:rsidR="00E11A2F" w:rsidRPr="006677C8">
        <w:rPr>
          <w:rFonts w:ascii="Times New Roman" w:hAnsi="Times New Roman" w:cs="Times New Roman"/>
          <w:sz w:val="24"/>
          <w:szCs w:val="24"/>
        </w:rPr>
        <w:t>lo</w:t>
      </w:r>
      <w:r w:rsidR="00E00C15">
        <w:rPr>
          <w:rFonts w:ascii="Times New Roman" w:hAnsi="Times New Roman" w:cs="Times New Roman"/>
          <w:sz w:val="24"/>
          <w:szCs w:val="24"/>
        </w:rPr>
        <w:t>s</w:t>
      </w:r>
      <w:r w:rsidR="00E11A2F" w:rsidRPr="006677C8">
        <w:rPr>
          <w:rFonts w:ascii="Times New Roman" w:hAnsi="Times New Roman" w:cs="Times New Roman"/>
          <w:sz w:val="24"/>
          <w:szCs w:val="24"/>
        </w:rPr>
        <w:t xml:space="preserve"> movimientos sociales de los noventa no había</w:t>
      </w:r>
      <w:r w:rsidR="00E07309">
        <w:rPr>
          <w:rFonts w:ascii="Times New Roman" w:hAnsi="Times New Roman" w:cs="Times New Roman"/>
          <w:sz w:val="24"/>
          <w:szCs w:val="24"/>
        </w:rPr>
        <w:t>n</w:t>
      </w:r>
      <w:r w:rsidR="00E11A2F" w:rsidRPr="006677C8">
        <w:rPr>
          <w:rFonts w:ascii="Times New Roman" w:hAnsi="Times New Roman" w:cs="Times New Roman"/>
          <w:sz w:val="24"/>
          <w:szCs w:val="24"/>
        </w:rPr>
        <w:t xml:space="preserve"> logrado la unidad de sus propuestas alternativas, y </w:t>
      </w:r>
      <w:r w:rsidR="00E07309">
        <w:rPr>
          <w:rFonts w:ascii="Times New Roman" w:hAnsi="Times New Roman" w:cs="Times New Roman"/>
          <w:sz w:val="24"/>
          <w:szCs w:val="24"/>
        </w:rPr>
        <w:t>continuaron</w:t>
      </w:r>
      <w:r w:rsidR="00E11A2F" w:rsidRPr="006677C8">
        <w:rPr>
          <w:rFonts w:ascii="Times New Roman" w:hAnsi="Times New Roman" w:cs="Times New Roman"/>
          <w:sz w:val="24"/>
          <w:szCs w:val="24"/>
        </w:rPr>
        <w:t xml:space="preserve"> las divisiones entre reformistas, transformadores y los que </w:t>
      </w:r>
      <w:r w:rsidR="00E07309">
        <w:rPr>
          <w:rFonts w:ascii="Times New Roman" w:hAnsi="Times New Roman" w:cs="Times New Roman"/>
          <w:sz w:val="24"/>
          <w:szCs w:val="24"/>
        </w:rPr>
        <w:t>defendían</w:t>
      </w:r>
      <w:r w:rsidR="00E11A2F" w:rsidRPr="006677C8">
        <w:rPr>
          <w:rFonts w:ascii="Times New Roman" w:hAnsi="Times New Roman" w:cs="Times New Roman"/>
          <w:sz w:val="24"/>
          <w:szCs w:val="24"/>
        </w:rPr>
        <w:t xml:space="preserve"> la vuelta a lo nacional ante los desmanes de la globalización</w:t>
      </w:r>
      <w:r w:rsidR="00E07309">
        <w:rPr>
          <w:rFonts w:ascii="Times New Roman" w:hAnsi="Times New Roman" w:cs="Times New Roman"/>
          <w:sz w:val="24"/>
          <w:szCs w:val="24"/>
        </w:rPr>
        <w:t>. A</w:t>
      </w:r>
      <w:r w:rsidR="00E11A2F" w:rsidRPr="006677C8">
        <w:rPr>
          <w:rFonts w:ascii="Times New Roman" w:hAnsi="Times New Roman" w:cs="Times New Roman"/>
          <w:sz w:val="24"/>
          <w:szCs w:val="24"/>
        </w:rPr>
        <w:t xml:space="preserve">demás se </w:t>
      </w:r>
      <w:r w:rsidR="00E07309">
        <w:rPr>
          <w:rFonts w:ascii="Times New Roman" w:hAnsi="Times New Roman" w:cs="Times New Roman"/>
          <w:sz w:val="24"/>
          <w:szCs w:val="24"/>
        </w:rPr>
        <w:t>acrec</w:t>
      </w:r>
      <w:r w:rsidR="00E00C15">
        <w:rPr>
          <w:rFonts w:ascii="Times New Roman" w:hAnsi="Times New Roman" w:cs="Times New Roman"/>
          <w:sz w:val="24"/>
          <w:szCs w:val="24"/>
        </w:rPr>
        <w:t>entaron</w:t>
      </w:r>
      <w:r w:rsidR="00E11A2F" w:rsidRPr="006677C8">
        <w:rPr>
          <w:rFonts w:ascii="Times New Roman" w:hAnsi="Times New Roman" w:cs="Times New Roman"/>
          <w:sz w:val="24"/>
          <w:szCs w:val="24"/>
        </w:rPr>
        <w:t xml:space="preserve"> las diferencias entre los movimientos del Norte y del Sur y entre aquello</w:t>
      </w:r>
      <w:r w:rsidR="008B7E22" w:rsidRPr="006677C8">
        <w:rPr>
          <w:rFonts w:ascii="Times New Roman" w:hAnsi="Times New Roman" w:cs="Times New Roman"/>
          <w:sz w:val="24"/>
          <w:szCs w:val="24"/>
        </w:rPr>
        <w:t>s</w:t>
      </w:r>
      <w:r w:rsidR="00E11A2F" w:rsidRPr="006677C8">
        <w:rPr>
          <w:rFonts w:ascii="Times New Roman" w:hAnsi="Times New Roman" w:cs="Times New Roman"/>
          <w:sz w:val="24"/>
          <w:szCs w:val="24"/>
        </w:rPr>
        <w:t xml:space="preserve"> movimientos que abogan por la vía violenta y los que </w:t>
      </w:r>
      <w:r w:rsidR="007E662C">
        <w:rPr>
          <w:rFonts w:ascii="Times New Roman" w:hAnsi="Times New Roman" w:cs="Times New Roman"/>
          <w:sz w:val="24"/>
          <w:szCs w:val="24"/>
        </w:rPr>
        <w:t>la rechaza</w:t>
      </w:r>
      <w:r w:rsidR="00E00C15">
        <w:rPr>
          <w:rFonts w:ascii="Times New Roman" w:hAnsi="Times New Roman" w:cs="Times New Roman"/>
          <w:sz w:val="24"/>
          <w:szCs w:val="24"/>
        </w:rPr>
        <w:t>ba</w:t>
      </w:r>
      <w:r w:rsidR="007E662C">
        <w:rPr>
          <w:rFonts w:ascii="Times New Roman" w:hAnsi="Times New Roman" w:cs="Times New Roman"/>
          <w:sz w:val="24"/>
          <w:szCs w:val="24"/>
        </w:rPr>
        <w:t>n</w:t>
      </w:r>
      <w:r w:rsidR="008B7E22" w:rsidRPr="006677C8">
        <w:rPr>
          <w:rFonts w:ascii="Times New Roman" w:hAnsi="Times New Roman" w:cs="Times New Roman"/>
          <w:sz w:val="24"/>
          <w:szCs w:val="24"/>
        </w:rPr>
        <w:t>.</w:t>
      </w:r>
      <w:r w:rsidR="008B7E22" w:rsidRPr="006677C8">
        <w:rPr>
          <w:rStyle w:val="Refdenotaalpie"/>
          <w:rFonts w:ascii="Times New Roman" w:hAnsi="Times New Roman" w:cs="Times New Roman"/>
          <w:sz w:val="24"/>
          <w:szCs w:val="24"/>
        </w:rPr>
        <w:footnoteReference w:id="24"/>
      </w:r>
      <w:r w:rsidR="008B7E22" w:rsidRPr="006677C8">
        <w:rPr>
          <w:rFonts w:ascii="Times New Roman" w:hAnsi="Times New Roman" w:cs="Times New Roman"/>
          <w:sz w:val="24"/>
          <w:szCs w:val="24"/>
        </w:rPr>
        <w:t xml:space="preserve"> </w:t>
      </w:r>
      <w:r w:rsidR="00564192">
        <w:rPr>
          <w:rFonts w:ascii="Times New Roman" w:hAnsi="Times New Roman" w:cs="Times New Roman"/>
          <w:sz w:val="24"/>
          <w:szCs w:val="24"/>
        </w:rPr>
        <w:t xml:space="preserve">A </w:t>
      </w:r>
      <w:r w:rsidR="00E07309">
        <w:rPr>
          <w:rFonts w:ascii="Times New Roman" w:hAnsi="Times New Roman" w:cs="Times New Roman"/>
          <w:sz w:val="24"/>
          <w:szCs w:val="24"/>
        </w:rPr>
        <w:t xml:space="preserve">los </w:t>
      </w:r>
      <w:r w:rsidR="008B7E22" w:rsidRPr="006677C8">
        <w:rPr>
          <w:rFonts w:ascii="Times New Roman" w:hAnsi="Times New Roman" w:cs="Times New Roman"/>
          <w:sz w:val="24"/>
          <w:szCs w:val="24"/>
        </w:rPr>
        <w:t xml:space="preserve">MST </w:t>
      </w:r>
      <w:r w:rsidR="00E07309">
        <w:rPr>
          <w:rFonts w:ascii="Times New Roman" w:hAnsi="Times New Roman" w:cs="Times New Roman"/>
          <w:sz w:val="24"/>
          <w:szCs w:val="24"/>
        </w:rPr>
        <w:t xml:space="preserve">actuales se los relaciona con </w:t>
      </w:r>
      <w:r w:rsidR="008B7E22" w:rsidRPr="006677C8">
        <w:rPr>
          <w:rFonts w:ascii="Times New Roman" w:hAnsi="Times New Roman" w:cs="Times New Roman"/>
          <w:sz w:val="24"/>
          <w:szCs w:val="24"/>
        </w:rPr>
        <w:t xml:space="preserve">la consolidación del cosmopolitismo y la creencia de que todos los seres humanos compartimos una serie de elementos esenciales y sufrimos </w:t>
      </w:r>
      <w:r w:rsidR="00E07309">
        <w:rPr>
          <w:rFonts w:ascii="Times New Roman" w:hAnsi="Times New Roman" w:cs="Times New Roman"/>
          <w:sz w:val="24"/>
          <w:szCs w:val="24"/>
        </w:rPr>
        <w:t>problemas comunes, es decir</w:t>
      </w:r>
      <w:r w:rsidR="00E801C5">
        <w:rPr>
          <w:rFonts w:ascii="Times New Roman" w:hAnsi="Times New Roman" w:cs="Times New Roman"/>
          <w:sz w:val="24"/>
          <w:szCs w:val="24"/>
        </w:rPr>
        <w:t>,</w:t>
      </w:r>
      <w:r w:rsidR="00E07309">
        <w:rPr>
          <w:rFonts w:ascii="Times New Roman" w:hAnsi="Times New Roman" w:cs="Times New Roman"/>
          <w:sz w:val="24"/>
          <w:szCs w:val="24"/>
        </w:rPr>
        <w:t xml:space="preserve"> la </w:t>
      </w:r>
      <w:r w:rsidR="008B7E22" w:rsidRPr="006677C8">
        <w:rPr>
          <w:rFonts w:ascii="Times New Roman" w:hAnsi="Times New Roman" w:cs="Times New Roman"/>
          <w:sz w:val="24"/>
          <w:szCs w:val="24"/>
        </w:rPr>
        <w:t>idea de</w:t>
      </w:r>
      <w:r w:rsidR="00E07309">
        <w:rPr>
          <w:rFonts w:ascii="Times New Roman" w:hAnsi="Times New Roman" w:cs="Times New Roman"/>
          <w:sz w:val="24"/>
          <w:szCs w:val="24"/>
        </w:rPr>
        <w:t>l</w:t>
      </w:r>
      <w:r w:rsidR="008B7E22" w:rsidRPr="006677C8">
        <w:rPr>
          <w:rFonts w:ascii="Times New Roman" w:hAnsi="Times New Roman" w:cs="Times New Roman"/>
          <w:sz w:val="24"/>
          <w:szCs w:val="24"/>
        </w:rPr>
        <w:t xml:space="preserve"> sujeto universal con iguales potencialidades de transformación, </w:t>
      </w:r>
      <w:r w:rsidR="00C52FBB" w:rsidRPr="006677C8">
        <w:rPr>
          <w:rFonts w:ascii="Times New Roman" w:hAnsi="Times New Roman" w:cs="Times New Roman"/>
          <w:sz w:val="24"/>
          <w:szCs w:val="24"/>
        </w:rPr>
        <w:t>independientemente</w:t>
      </w:r>
      <w:r w:rsidR="008B7E22" w:rsidRPr="006677C8">
        <w:rPr>
          <w:rFonts w:ascii="Times New Roman" w:hAnsi="Times New Roman" w:cs="Times New Roman"/>
          <w:sz w:val="24"/>
          <w:szCs w:val="24"/>
        </w:rPr>
        <w:t xml:space="preserve"> </w:t>
      </w:r>
      <w:r w:rsidR="00E07309">
        <w:rPr>
          <w:rFonts w:ascii="Times New Roman" w:hAnsi="Times New Roman" w:cs="Times New Roman"/>
          <w:sz w:val="24"/>
          <w:szCs w:val="24"/>
        </w:rPr>
        <w:t xml:space="preserve">de su procedencia y </w:t>
      </w:r>
      <w:r w:rsidR="00C52FBB" w:rsidRPr="006677C8">
        <w:rPr>
          <w:rFonts w:ascii="Times New Roman" w:hAnsi="Times New Roman" w:cs="Times New Roman"/>
          <w:sz w:val="24"/>
          <w:szCs w:val="24"/>
        </w:rPr>
        <w:t>contexto social. Los MST</w:t>
      </w:r>
      <w:r w:rsidR="00E07309">
        <w:rPr>
          <w:rFonts w:ascii="Times New Roman" w:hAnsi="Times New Roman" w:cs="Times New Roman"/>
          <w:sz w:val="24"/>
          <w:szCs w:val="24"/>
        </w:rPr>
        <w:t xml:space="preserve"> sustentados en el </w:t>
      </w:r>
      <w:r w:rsidR="00C52FBB" w:rsidRPr="006677C8">
        <w:rPr>
          <w:rFonts w:ascii="Times New Roman" w:hAnsi="Times New Roman" w:cs="Times New Roman"/>
          <w:sz w:val="24"/>
          <w:szCs w:val="24"/>
        </w:rPr>
        <w:t xml:space="preserve">cosmopolitismo parten de un deseo de solucionar problemas </w:t>
      </w:r>
      <w:r w:rsidR="00564192">
        <w:rPr>
          <w:rFonts w:ascii="Times New Roman" w:hAnsi="Times New Roman" w:cs="Times New Roman"/>
          <w:sz w:val="24"/>
          <w:szCs w:val="24"/>
        </w:rPr>
        <w:t xml:space="preserve">que se suscitan en distintos ámbitos </w:t>
      </w:r>
      <w:r w:rsidR="00C52FBB" w:rsidRPr="006677C8">
        <w:rPr>
          <w:rFonts w:ascii="Times New Roman" w:hAnsi="Times New Roman" w:cs="Times New Roman"/>
          <w:sz w:val="24"/>
          <w:szCs w:val="24"/>
        </w:rPr>
        <w:t xml:space="preserve">locales pero </w:t>
      </w:r>
      <w:r w:rsidR="007E662C">
        <w:rPr>
          <w:rFonts w:ascii="Times New Roman" w:hAnsi="Times New Roman" w:cs="Times New Roman"/>
          <w:sz w:val="24"/>
          <w:szCs w:val="24"/>
        </w:rPr>
        <w:t xml:space="preserve">tienen </w:t>
      </w:r>
      <w:r w:rsidR="00C52FBB" w:rsidRPr="006677C8">
        <w:rPr>
          <w:rFonts w:ascii="Times New Roman" w:hAnsi="Times New Roman" w:cs="Times New Roman"/>
          <w:sz w:val="24"/>
          <w:szCs w:val="24"/>
        </w:rPr>
        <w:t>oponentes externos comunes, lo que les lleva a una acción colectiva transnacional</w:t>
      </w:r>
      <w:r w:rsidR="008A51F1" w:rsidRPr="006677C8">
        <w:rPr>
          <w:rFonts w:ascii="Times New Roman" w:hAnsi="Times New Roman" w:cs="Times New Roman"/>
          <w:sz w:val="24"/>
          <w:szCs w:val="24"/>
        </w:rPr>
        <w:t xml:space="preserve"> para la búsqueda de un bien común. </w:t>
      </w:r>
      <w:r w:rsidR="00564192">
        <w:rPr>
          <w:rFonts w:ascii="Times New Roman" w:hAnsi="Times New Roman" w:cs="Times New Roman"/>
          <w:sz w:val="24"/>
          <w:szCs w:val="24"/>
        </w:rPr>
        <w:t xml:space="preserve">Teniendo en cuenta estos elementos, los </w:t>
      </w:r>
      <w:r w:rsidR="008A51F1" w:rsidRPr="006677C8">
        <w:rPr>
          <w:rFonts w:ascii="Times New Roman" w:hAnsi="Times New Roman" w:cs="Times New Roman"/>
          <w:sz w:val="24"/>
          <w:szCs w:val="24"/>
        </w:rPr>
        <w:t xml:space="preserve">MST presentan </w:t>
      </w:r>
      <w:r w:rsidR="00564192">
        <w:rPr>
          <w:rFonts w:ascii="Times New Roman" w:hAnsi="Times New Roman" w:cs="Times New Roman"/>
          <w:sz w:val="24"/>
          <w:szCs w:val="24"/>
        </w:rPr>
        <w:t xml:space="preserve">fundamentalmente tres </w:t>
      </w:r>
      <w:r w:rsidR="008A51F1" w:rsidRPr="006677C8">
        <w:rPr>
          <w:rFonts w:ascii="Times New Roman" w:hAnsi="Times New Roman" w:cs="Times New Roman"/>
          <w:sz w:val="24"/>
          <w:szCs w:val="24"/>
        </w:rPr>
        <w:t>diferencias con respecto a los movimientos sociales anteriores.</w:t>
      </w:r>
    </w:p>
    <w:p w14:paraId="53E0968B" w14:textId="133550D9" w:rsidR="008A51F1" w:rsidRPr="006677C8" w:rsidRDefault="00564192" w:rsidP="0022182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La primera de ellas consiste en</w:t>
      </w:r>
      <w:r w:rsidR="007D0B1D" w:rsidRPr="006677C8">
        <w:rPr>
          <w:rFonts w:ascii="Times New Roman" w:hAnsi="Times New Roman" w:cs="Times New Roman"/>
          <w:sz w:val="24"/>
          <w:szCs w:val="24"/>
        </w:rPr>
        <w:t xml:space="preserve"> </w:t>
      </w:r>
      <w:r w:rsidR="00006AA5" w:rsidRPr="006677C8">
        <w:rPr>
          <w:rFonts w:ascii="Times New Roman" w:hAnsi="Times New Roman" w:cs="Times New Roman"/>
          <w:sz w:val="24"/>
          <w:szCs w:val="24"/>
        </w:rPr>
        <w:t>el modo en el que se fideliza a las personas</w:t>
      </w:r>
      <w:r w:rsidR="00496D48" w:rsidRPr="006677C8">
        <w:rPr>
          <w:rFonts w:ascii="Times New Roman" w:hAnsi="Times New Roman" w:cs="Times New Roman"/>
          <w:sz w:val="24"/>
          <w:szCs w:val="24"/>
        </w:rPr>
        <w:t xml:space="preserve">. No hay más que ver la agilidad con la que redes como </w:t>
      </w:r>
      <w:proofErr w:type="spellStart"/>
      <w:r w:rsidR="007D0B1D" w:rsidRPr="006677C8">
        <w:rPr>
          <w:rFonts w:ascii="Times New Roman" w:hAnsi="Times New Roman" w:cs="Times New Roman"/>
          <w:sz w:val="24"/>
          <w:szCs w:val="24"/>
        </w:rPr>
        <w:t>P</w:t>
      </w:r>
      <w:r w:rsidR="00262B28" w:rsidRPr="006677C8">
        <w:rPr>
          <w:rFonts w:ascii="Times New Roman" w:hAnsi="Times New Roman" w:cs="Times New Roman"/>
          <w:sz w:val="24"/>
          <w:szCs w:val="24"/>
        </w:rPr>
        <w:t>eople</w:t>
      </w:r>
      <w:proofErr w:type="spellEnd"/>
      <w:r w:rsidR="00262B28" w:rsidRPr="006677C8">
        <w:rPr>
          <w:rFonts w:ascii="Times New Roman" w:hAnsi="Times New Roman" w:cs="Times New Roman"/>
          <w:sz w:val="24"/>
          <w:szCs w:val="24"/>
        </w:rPr>
        <w:t xml:space="preserve"> Global </w:t>
      </w:r>
      <w:proofErr w:type="spellStart"/>
      <w:r w:rsidR="00262B28" w:rsidRPr="006677C8">
        <w:rPr>
          <w:rFonts w:ascii="Times New Roman" w:hAnsi="Times New Roman" w:cs="Times New Roman"/>
          <w:sz w:val="24"/>
          <w:szCs w:val="24"/>
        </w:rPr>
        <w:t>Action</w:t>
      </w:r>
      <w:proofErr w:type="spellEnd"/>
      <w:r w:rsidR="003D2730" w:rsidRPr="006677C8">
        <w:rPr>
          <w:rFonts w:ascii="Times New Roman" w:hAnsi="Times New Roman" w:cs="Times New Roman"/>
          <w:sz w:val="24"/>
          <w:szCs w:val="24"/>
        </w:rPr>
        <w:t xml:space="preserve">, </w:t>
      </w:r>
      <w:proofErr w:type="spellStart"/>
      <w:r w:rsidR="003D2730" w:rsidRPr="006677C8">
        <w:rPr>
          <w:rFonts w:ascii="Times New Roman" w:hAnsi="Times New Roman" w:cs="Times New Roman"/>
          <w:sz w:val="24"/>
          <w:szCs w:val="24"/>
        </w:rPr>
        <w:t>WomenNet</w:t>
      </w:r>
      <w:proofErr w:type="spellEnd"/>
      <w:r w:rsidR="00425479" w:rsidRPr="006677C8">
        <w:rPr>
          <w:rFonts w:ascii="Times New Roman" w:hAnsi="Times New Roman" w:cs="Times New Roman"/>
          <w:sz w:val="24"/>
          <w:szCs w:val="24"/>
        </w:rPr>
        <w:t xml:space="preserve"> o</w:t>
      </w:r>
      <w:r w:rsidR="003D2730" w:rsidRPr="006677C8">
        <w:rPr>
          <w:rFonts w:ascii="Times New Roman" w:hAnsi="Times New Roman" w:cs="Times New Roman"/>
          <w:sz w:val="24"/>
          <w:szCs w:val="24"/>
        </w:rPr>
        <w:t xml:space="preserve"> </w:t>
      </w:r>
      <w:proofErr w:type="spellStart"/>
      <w:r w:rsidR="003D2730" w:rsidRPr="006677C8">
        <w:rPr>
          <w:rFonts w:ascii="Times New Roman" w:hAnsi="Times New Roman" w:cs="Times New Roman"/>
          <w:sz w:val="24"/>
          <w:szCs w:val="24"/>
        </w:rPr>
        <w:t>EarthAction</w:t>
      </w:r>
      <w:proofErr w:type="spellEnd"/>
      <w:r w:rsidR="00496D48" w:rsidRPr="006677C8">
        <w:rPr>
          <w:rFonts w:ascii="Times New Roman" w:hAnsi="Times New Roman" w:cs="Times New Roman"/>
          <w:sz w:val="24"/>
          <w:szCs w:val="24"/>
        </w:rPr>
        <w:t xml:space="preserve"> son capaces de contactar, transmitir información, conseguir apoyos y participantes y poner en marcha acciones</w:t>
      </w:r>
      <w:r w:rsidR="00233261" w:rsidRPr="006677C8">
        <w:rPr>
          <w:rFonts w:ascii="Times New Roman" w:hAnsi="Times New Roman" w:cs="Times New Roman"/>
          <w:sz w:val="24"/>
          <w:szCs w:val="24"/>
        </w:rPr>
        <w:t xml:space="preserve">. </w:t>
      </w:r>
      <w:r w:rsidR="008A51F1" w:rsidRPr="006677C8">
        <w:rPr>
          <w:rFonts w:ascii="Times New Roman" w:hAnsi="Times New Roman" w:cs="Times New Roman"/>
          <w:sz w:val="24"/>
          <w:szCs w:val="24"/>
        </w:rPr>
        <w:t xml:space="preserve">De hecho, a pesar del convencimiento de que los movimientos sociales relacionados con la protección del medio ambiente y el cambio climático han mantenido una serie de características comunes a lo largo de los últimos cincuenta años, </w:t>
      </w:r>
      <w:r w:rsidR="00387432" w:rsidRPr="006677C8">
        <w:rPr>
          <w:rFonts w:ascii="Times New Roman" w:hAnsi="Times New Roman" w:cs="Times New Roman"/>
          <w:sz w:val="24"/>
          <w:szCs w:val="24"/>
        </w:rPr>
        <w:t xml:space="preserve">como señala Jennifer </w:t>
      </w:r>
      <w:proofErr w:type="spellStart"/>
      <w:r w:rsidR="00387432" w:rsidRPr="006677C8">
        <w:rPr>
          <w:rFonts w:ascii="Times New Roman" w:hAnsi="Times New Roman" w:cs="Times New Roman"/>
          <w:sz w:val="24"/>
          <w:szCs w:val="24"/>
        </w:rPr>
        <w:t>Hadden</w:t>
      </w:r>
      <w:proofErr w:type="spellEnd"/>
      <w:r>
        <w:rPr>
          <w:rFonts w:ascii="Times New Roman" w:hAnsi="Times New Roman" w:cs="Times New Roman"/>
          <w:sz w:val="24"/>
          <w:szCs w:val="24"/>
        </w:rPr>
        <w:t>,</w:t>
      </w:r>
      <w:r w:rsidR="00387432" w:rsidRPr="006677C8">
        <w:rPr>
          <w:rFonts w:ascii="Times New Roman" w:hAnsi="Times New Roman" w:cs="Times New Roman"/>
          <w:sz w:val="24"/>
          <w:szCs w:val="24"/>
        </w:rPr>
        <w:t xml:space="preserve"> cada ve</w:t>
      </w:r>
      <w:r w:rsidR="007E662C">
        <w:rPr>
          <w:rFonts w:ascii="Times New Roman" w:hAnsi="Times New Roman" w:cs="Times New Roman"/>
          <w:sz w:val="24"/>
          <w:szCs w:val="24"/>
        </w:rPr>
        <w:t>z</w:t>
      </w:r>
      <w:r w:rsidR="00387432" w:rsidRPr="006677C8">
        <w:rPr>
          <w:rFonts w:ascii="Times New Roman" w:hAnsi="Times New Roman" w:cs="Times New Roman"/>
          <w:sz w:val="24"/>
          <w:szCs w:val="24"/>
        </w:rPr>
        <w:t xml:space="preserve"> hay mayor diversidad de grupos presentes en el movimiento</w:t>
      </w:r>
      <w:r w:rsidR="007E662C">
        <w:rPr>
          <w:rFonts w:ascii="Times New Roman" w:hAnsi="Times New Roman" w:cs="Times New Roman"/>
          <w:sz w:val="24"/>
          <w:szCs w:val="24"/>
        </w:rPr>
        <w:t>,</w:t>
      </w:r>
      <w:r w:rsidR="00387432" w:rsidRPr="006677C8">
        <w:rPr>
          <w:rFonts w:ascii="Times New Roman" w:hAnsi="Times New Roman" w:cs="Times New Roman"/>
          <w:sz w:val="24"/>
          <w:szCs w:val="24"/>
        </w:rPr>
        <w:t xml:space="preserve"> y los estudiosos</w:t>
      </w:r>
      <w:r>
        <w:rPr>
          <w:rFonts w:ascii="Times New Roman" w:hAnsi="Times New Roman" w:cs="Times New Roman"/>
          <w:sz w:val="24"/>
          <w:szCs w:val="24"/>
        </w:rPr>
        <w:t xml:space="preserve"> ya</w:t>
      </w:r>
      <w:r w:rsidR="00387432" w:rsidRPr="006677C8">
        <w:rPr>
          <w:rFonts w:ascii="Times New Roman" w:hAnsi="Times New Roman" w:cs="Times New Roman"/>
          <w:sz w:val="24"/>
          <w:szCs w:val="24"/>
        </w:rPr>
        <w:t xml:space="preserve"> no prestan mucha atención a la forma en la que se fideliza a los distintos colectivos que forman</w:t>
      </w:r>
      <w:r>
        <w:rPr>
          <w:rFonts w:ascii="Times New Roman" w:hAnsi="Times New Roman" w:cs="Times New Roman"/>
          <w:sz w:val="24"/>
          <w:szCs w:val="24"/>
        </w:rPr>
        <w:t xml:space="preserve"> parte de la red de la que surge </w:t>
      </w:r>
      <w:r w:rsidR="00387432" w:rsidRPr="006677C8">
        <w:rPr>
          <w:rFonts w:ascii="Times New Roman" w:hAnsi="Times New Roman" w:cs="Times New Roman"/>
          <w:sz w:val="24"/>
          <w:szCs w:val="24"/>
        </w:rPr>
        <w:t>el movimiento</w:t>
      </w:r>
      <w:r w:rsidR="007E662C">
        <w:rPr>
          <w:rFonts w:ascii="Times New Roman" w:hAnsi="Times New Roman" w:cs="Times New Roman"/>
          <w:sz w:val="24"/>
          <w:szCs w:val="24"/>
        </w:rPr>
        <w:t>,</w:t>
      </w:r>
      <w:r w:rsidR="00387432" w:rsidRPr="006677C8">
        <w:rPr>
          <w:rFonts w:ascii="Times New Roman" w:hAnsi="Times New Roman" w:cs="Times New Roman"/>
          <w:sz w:val="24"/>
          <w:szCs w:val="24"/>
        </w:rPr>
        <w:t xml:space="preserve"> que son cada vez más </w:t>
      </w:r>
      <w:r>
        <w:rPr>
          <w:rFonts w:ascii="Times New Roman" w:hAnsi="Times New Roman" w:cs="Times New Roman"/>
          <w:sz w:val="24"/>
          <w:szCs w:val="24"/>
        </w:rPr>
        <w:t xml:space="preserve">diferentes entre ellos </w:t>
      </w:r>
      <w:r w:rsidR="00387432" w:rsidRPr="006677C8">
        <w:rPr>
          <w:rFonts w:ascii="Times New Roman" w:hAnsi="Times New Roman" w:cs="Times New Roman"/>
          <w:sz w:val="24"/>
          <w:szCs w:val="24"/>
        </w:rPr>
        <w:t>aunque se encuentren todos participando en una acción transnacional sobre la misma causa”</w:t>
      </w:r>
      <w:r w:rsidR="00387432" w:rsidRPr="006677C8">
        <w:rPr>
          <w:rStyle w:val="Refdenotaalpie"/>
          <w:rFonts w:ascii="Times New Roman" w:hAnsi="Times New Roman" w:cs="Times New Roman"/>
          <w:sz w:val="24"/>
          <w:szCs w:val="24"/>
        </w:rPr>
        <w:footnoteReference w:id="25"/>
      </w:r>
      <w:r w:rsidR="00387432" w:rsidRPr="006677C8">
        <w:rPr>
          <w:rFonts w:ascii="Times New Roman" w:hAnsi="Times New Roman" w:cs="Times New Roman"/>
          <w:sz w:val="24"/>
          <w:szCs w:val="24"/>
        </w:rPr>
        <w:t>.</w:t>
      </w:r>
    </w:p>
    <w:p w14:paraId="20EDB6C3" w14:textId="461C1832" w:rsidR="00387432" w:rsidRPr="006677C8" w:rsidRDefault="00564192" w:rsidP="0022182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La segunda diferencia que presentan </w:t>
      </w:r>
      <w:r w:rsidR="003D2730" w:rsidRPr="006677C8">
        <w:rPr>
          <w:rFonts w:ascii="Times New Roman" w:hAnsi="Times New Roman" w:cs="Times New Roman"/>
          <w:sz w:val="24"/>
          <w:szCs w:val="24"/>
        </w:rPr>
        <w:t>l</w:t>
      </w:r>
      <w:r w:rsidR="0001470B" w:rsidRPr="006677C8">
        <w:rPr>
          <w:rFonts w:ascii="Times New Roman" w:hAnsi="Times New Roman" w:cs="Times New Roman"/>
          <w:sz w:val="24"/>
          <w:szCs w:val="24"/>
        </w:rPr>
        <w:t xml:space="preserve">os movimientos sociales de las últimas décadas </w:t>
      </w:r>
      <w:r>
        <w:rPr>
          <w:rFonts w:ascii="Times New Roman" w:hAnsi="Times New Roman" w:cs="Times New Roman"/>
          <w:sz w:val="24"/>
          <w:szCs w:val="24"/>
        </w:rPr>
        <w:t xml:space="preserve">tiene que ver con que </w:t>
      </w:r>
      <w:r w:rsidR="00262B28" w:rsidRPr="006677C8">
        <w:rPr>
          <w:rFonts w:ascii="Times New Roman" w:hAnsi="Times New Roman" w:cs="Times New Roman"/>
          <w:sz w:val="24"/>
          <w:szCs w:val="24"/>
        </w:rPr>
        <w:t>han adoptado una agenda “</w:t>
      </w:r>
      <w:proofErr w:type="spellStart"/>
      <w:r w:rsidR="00262B28" w:rsidRPr="006677C8">
        <w:rPr>
          <w:rFonts w:ascii="Times New Roman" w:hAnsi="Times New Roman" w:cs="Times New Roman"/>
          <w:sz w:val="24"/>
          <w:szCs w:val="24"/>
        </w:rPr>
        <w:t>multi</w:t>
      </w:r>
      <w:r w:rsidR="0001470B" w:rsidRPr="006677C8">
        <w:rPr>
          <w:rFonts w:ascii="Times New Roman" w:hAnsi="Times New Roman" w:cs="Times New Roman"/>
          <w:sz w:val="24"/>
          <w:szCs w:val="24"/>
        </w:rPr>
        <w:t>demandas</w:t>
      </w:r>
      <w:proofErr w:type="spellEnd"/>
      <w:r w:rsidR="00262B28" w:rsidRPr="006677C8">
        <w:rPr>
          <w:rFonts w:ascii="Times New Roman" w:hAnsi="Times New Roman" w:cs="Times New Roman"/>
          <w:sz w:val="24"/>
          <w:szCs w:val="24"/>
        </w:rPr>
        <w:t>”: medioambiente y desarrollo; derechos humanos</w:t>
      </w:r>
      <w:r w:rsidR="00496D48" w:rsidRPr="006677C8">
        <w:rPr>
          <w:rFonts w:ascii="Times New Roman" w:hAnsi="Times New Roman" w:cs="Times New Roman"/>
          <w:sz w:val="24"/>
          <w:szCs w:val="24"/>
        </w:rPr>
        <w:t>, género</w:t>
      </w:r>
      <w:r w:rsidR="00262B28" w:rsidRPr="006677C8">
        <w:rPr>
          <w:rFonts w:ascii="Times New Roman" w:hAnsi="Times New Roman" w:cs="Times New Roman"/>
          <w:sz w:val="24"/>
          <w:szCs w:val="24"/>
        </w:rPr>
        <w:t xml:space="preserve"> y desarrollo</w:t>
      </w:r>
      <w:r w:rsidR="00274451" w:rsidRPr="006677C8">
        <w:rPr>
          <w:rFonts w:ascii="Times New Roman" w:hAnsi="Times New Roman" w:cs="Times New Roman"/>
          <w:sz w:val="24"/>
          <w:szCs w:val="24"/>
        </w:rPr>
        <w:t>; derechos humanos</w:t>
      </w:r>
      <w:r w:rsidR="00425479" w:rsidRPr="006677C8">
        <w:rPr>
          <w:rFonts w:ascii="Times New Roman" w:hAnsi="Times New Roman" w:cs="Times New Roman"/>
          <w:sz w:val="24"/>
          <w:szCs w:val="24"/>
        </w:rPr>
        <w:t>, paz</w:t>
      </w:r>
      <w:r w:rsidR="00274451" w:rsidRPr="006677C8">
        <w:rPr>
          <w:rFonts w:ascii="Times New Roman" w:hAnsi="Times New Roman" w:cs="Times New Roman"/>
          <w:sz w:val="24"/>
          <w:szCs w:val="24"/>
        </w:rPr>
        <w:t xml:space="preserve"> y medioambiente</w:t>
      </w:r>
      <w:r w:rsidR="00F100FD" w:rsidRPr="006677C8">
        <w:rPr>
          <w:rFonts w:ascii="Times New Roman" w:hAnsi="Times New Roman" w:cs="Times New Roman"/>
          <w:sz w:val="24"/>
          <w:szCs w:val="24"/>
        </w:rPr>
        <w:t xml:space="preserve">. </w:t>
      </w:r>
      <w:r>
        <w:rPr>
          <w:rFonts w:ascii="Times New Roman" w:hAnsi="Times New Roman" w:cs="Times New Roman"/>
          <w:sz w:val="24"/>
          <w:szCs w:val="24"/>
        </w:rPr>
        <w:t xml:space="preserve">Abordan y trabajan en el marco de </w:t>
      </w:r>
      <w:r w:rsidR="00F100FD" w:rsidRPr="006677C8">
        <w:rPr>
          <w:rFonts w:ascii="Times New Roman" w:hAnsi="Times New Roman" w:cs="Times New Roman"/>
          <w:sz w:val="24"/>
          <w:szCs w:val="24"/>
        </w:rPr>
        <w:t xml:space="preserve">temáticas transversales </w:t>
      </w:r>
      <w:r w:rsidR="00E801C5">
        <w:rPr>
          <w:rFonts w:ascii="Times New Roman" w:hAnsi="Times New Roman" w:cs="Times New Roman"/>
          <w:sz w:val="24"/>
          <w:szCs w:val="24"/>
        </w:rPr>
        <w:t xml:space="preserve">al igual que lo hacen </w:t>
      </w:r>
      <w:r>
        <w:rPr>
          <w:rFonts w:ascii="Times New Roman" w:hAnsi="Times New Roman" w:cs="Times New Roman"/>
          <w:sz w:val="24"/>
          <w:szCs w:val="24"/>
        </w:rPr>
        <w:t xml:space="preserve">los </w:t>
      </w:r>
      <w:r w:rsidR="00F100FD" w:rsidRPr="006677C8">
        <w:rPr>
          <w:rFonts w:ascii="Times New Roman" w:hAnsi="Times New Roman" w:cs="Times New Roman"/>
          <w:sz w:val="24"/>
          <w:szCs w:val="24"/>
        </w:rPr>
        <w:t>grandes documentos programáticos</w:t>
      </w:r>
      <w:r>
        <w:rPr>
          <w:rFonts w:ascii="Times New Roman" w:hAnsi="Times New Roman" w:cs="Times New Roman"/>
          <w:sz w:val="24"/>
          <w:szCs w:val="24"/>
        </w:rPr>
        <w:t xml:space="preserve"> internacionales </w:t>
      </w:r>
      <w:r w:rsidR="00496D48" w:rsidRPr="006677C8">
        <w:rPr>
          <w:rFonts w:ascii="Times New Roman" w:hAnsi="Times New Roman" w:cs="Times New Roman"/>
          <w:sz w:val="24"/>
          <w:szCs w:val="24"/>
        </w:rPr>
        <w:t>-</w:t>
      </w:r>
      <w:r w:rsidR="00F100FD" w:rsidRPr="006677C8">
        <w:rPr>
          <w:rFonts w:ascii="Times New Roman" w:hAnsi="Times New Roman" w:cs="Times New Roman"/>
          <w:sz w:val="24"/>
          <w:szCs w:val="24"/>
        </w:rPr>
        <w:t xml:space="preserve"> Objetivos del Milenio</w:t>
      </w:r>
      <w:r w:rsidR="00425479" w:rsidRPr="006677C8">
        <w:rPr>
          <w:rFonts w:ascii="Times New Roman" w:hAnsi="Times New Roman" w:cs="Times New Roman"/>
          <w:sz w:val="24"/>
          <w:szCs w:val="24"/>
        </w:rPr>
        <w:t xml:space="preserve"> u Objetivos de Desarrollo Sostenible</w:t>
      </w:r>
      <w:r w:rsidR="00496D48" w:rsidRPr="006677C8">
        <w:rPr>
          <w:rFonts w:ascii="Times New Roman" w:hAnsi="Times New Roman" w:cs="Times New Roman"/>
          <w:sz w:val="24"/>
          <w:szCs w:val="24"/>
        </w:rPr>
        <w:t>-</w:t>
      </w:r>
      <w:r w:rsidR="00F46303" w:rsidRPr="006677C8">
        <w:rPr>
          <w:rFonts w:ascii="Times New Roman" w:hAnsi="Times New Roman" w:cs="Times New Roman"/>
          <w:sz w:val="24"/>
          <w:szCs w:val="24"/>
        </w:rPr>
        <w:t>.</w:t>
      </w:r>
      <w:r w:rsidR="007D0B1D" w:rsidRPr="006677C8">
        <w:rPr>
          <w:rFonts w:ascii="Times New Roman" w:hAnsi="Times New Roman" w:cs="Times New Roman"/>
          <w:sz w:val="24"/>
          <w:szCs w:val="24"/>
        </w:rPr>
        <w:t xml:space="preserve"> </w:t>
      </w:r>
      <w:r w:rsidR="007E4D08" w:rsidRPr="006677C8">
        <w:rPr>
          <w:rFonts w:ascii="Times New Roman" w:hAnsi="Times New Roman" w:cs="Times New Roman"/>
          <w:sz w:val="24"/>
          <w:szCs w:val="24"/>
        </w:rPr>
        <w:t xml:space="preserve">A pesar de que son </w:t>
      </w:r>
      <w:proofErr w:type="spellStart"/>
      <w:r w:rsidR="007E4D08" w:rsidRPr="006677C8">
        <w:rPr>
          <w:rFonts w:ascii="Times New Roman" w:hAnsi="Times New Roman" w:cs="Times New Roman"/>
          <w:sz w:val="24"/>
          <w:szCs w:val="24"/>
        </w:rPr>
        <w:t>multi</w:t>
      </w:r>
      <w:r w:rsidR="0001470B" w:rsidRPr="006677C8">
        <w:rPr>
          <w:rFonts w:ascii="Times New Roman" w:hAnsi="Times New Roman" w:cs="Times New Roman"/>
          <w:sz w:val="24"/>
          <w:szCs w:val="24"/>
        </w:rPr>
        <w:t>causas</w:t>
      </w:r>
      <w:proofErr w:type="spellEnd"/>
      <w:r w:rsidR="007E4D08" w:rsidRPr="006677C8">
        <w:rPr>
          <w:rFonts w:ascii="Times New Roman" w:hAnsi="Times New Roman" w:cs="Times New Roman"/>
          <w:sz w:val="24"/>
          <w:szCs w:val="24"/>
        </w:rPr>
        <w:t xml:space="preserve">, según </w:t>
      </w:r>
      <w:r>
        <w:rPr>
          <w:rFonts w:ascii="Times New Roman" w:hAnsi="Times New Roman" w:cs="Times New Roman"/>
          <w:sz w:val="24"/>
          <w:szCs w:val="24"/>
        </w:rPr>
        <w:t xml:space="preserve">Jackie </w:t>
      </w:r>
      <w:r w:rsidR="007E4D08" w:rsidRPr="006677C8">
        <w:rPr>
          <w:rFonts w:ascii="Times New Roman" w:hAnsi="Times New Roman" w:cs="Times New Roman"/>
          <w:sz w:val="24"/>
          <w:szCs w:val="24"/>
        </w:rPr>
        <w:t>Smith</w:t>
      </w:r>
      <w:r>
        <w:rPr>
          <w:rFonts w:ascii="Times New Roman" w:hAnsi="Times New Roman" w:cs="Times New Roman"/>
          <w:sz w:val="24"/>
          <w:szCs w:val="24"/>
        </w:rPr>
        <w:t xml:space="preserve"> y otros</w:t>
      </w:r>
      <w:r w:rsidR="007E4D08" w:rsidRPr="006677C8">
        <w:rPr>
          <w:rFonts w:ascii="Times New Roman" w:hAnsi="Times New Roman" w:cs="Times New Roman"/>
          <w:sz w:val="24"/>
          <w:szCs w:val="24"/>
        </w:rPr>
        <w:t>, siguen siendo mayoritarios los movi</w:t>
      </w:r>
      <w:r w:rsidR="0001470B" w:rsidRPr="006677C8">
        <w:rPr>
          <w:rFonts w:ascii="Times New Roman" w:hAnsi="Times New Roman" w:cs="Times New Roman"/>
          <w:sz w:val="24"/>
          <w:szCs w:val="24"/>
        </w:rPr>
        <w:t>mi</w:t>
      </w:r>
      <w:r w:rsidR="007E4D08" w:rsidRPr="006677C8">
        <w:rPr>
          <w:rFonts w:ascii="Times New Roman" w:hAnsi="Times New Roman" w:cs="Times New Roman"/>
          <w:sz w:val="24"/>
          <w:szCs w:val="24"/>
        </w:rPr>
        <w:t>ent</w:t>
      </w:r>
      <w:r w:rsidR="0001470B" w:rsidRPr="006677C8">
        <w:rPr>
          <w:rFonts w:ascii="Times New Roman" w:hAnsi="Times New Roman" w:cs="Times New Roman"/>
          <w:sz w:val="24"/>
          <w:szCs w:val="24"/>
        </w:rPr>
        <w:t>o</w:t>
      </w:r>
      <w:r w:rsidR="007E4D08" w:rsidRPr="006677C8">
        <w:rPr>
          <w:rFonts w:ascii="Times New Roman" w:hAnsi="Times New Roman" w:cs="Times New Roman"/>
          <w:sz w:val="24"/>
          <w:szCs w:val="24"/>
        </w:rPr>
        <w:t>s en los que los derechos humanos son protagonista</w:t>
      </w:r>
      <w:r w:rsidR="0001470B" w:rsidRPr="006677C8">
        <w:rPr>
          <w:rFonts w:ascii="Times New Roman" w:hAnsi="Times New Roman" w:cs="Times New Roman"/>
          <w:sz w:val="24"/>
          <w:szCs w:val="24"/>
        </w:rPr>
        <w:t>s</w:t>
      </w:r>
      <w:r w:rsidR="007E4D08" w:rsidRPr="006677C8">
        <w:rPr>
          <w:rFonts w:ascii="Times New Roman" w:hAnsi="Times New Roman" w:cs="Times New Roman"/>
          <w:sz w:val="24"/>
          <w:szCs w:val="24"/>
        </w:rPr>
        <w:t xml:space="preserve"> (66,6%), </w:t>
      </w:r>
      <w:r>
        <w:rPr>
          <w:rFonts w:ascii="Times New Roman" w:hAnsi="Times New Roman" w:cs="Times New Roman"/>
          <w:sz w:val="24"/>
          <w:szCs w:val="24"/>
        </w:rPr>
        <w:t>mientras que</w:t>
      </w:r>
      <w:r w:rsidR="007E662C">
        <w:rPr>
          <w:rFonts w:ascii="Times New Roman" w:hAnsi="Times New Roman" w:cs="Times New Roman"/>
          <w:sz w:val="24"/>
          <w:szCs w:val="24"/>
        </w:rPr>
        <w:t>,</w:t>
      </w:r>
      <w:r>
        <w:rPr>
          <w:rFonts w:ascii="Times New Roman" w:hAnsi="Times New Roman" w:cs="Times New Roman"/>
          <w:sz w:val="24"/>
          <w:szCs w:val="24"/>
        </w:rPr>
        <w:t xml:space="preserve"> </w:t>
      </w:r>
      <w:r w:rsidR="00F94624">
        <w:rPr>
          <w:rFonts w:ascii="Times New Roman" w:hAnsi="Times New Roman" w:cs="Times New Roman"/>
          <w:sz w:val="24"/>
          <w:szCs w:val="24"/>
        </w:rPr>
        <w:t xml:space="preserve">entre los restantes, </w:t>
      </w:r>
      <w:r w:rsidR="008D1A04" w:rsidRPr="006677C8">
        <w:rPr>
          <w:rFonts w:ascii="Times New Roman" w:hAnsi="Times New Roman" w:cs="Times New Roman"/>
          <w:sz w:val="24"/>
          <w:szCs w:val="24"/>
        </w:rPr>
        <w:t xml:space="preserve">el </w:t>
      </w:r>
      <w:r w:rsidR="007E4D08" w:rsidRPr="006677C8">
        <w:rPr>
          <w:rFonts w:ascii="Times New Roman" w:hAnsi="Times New Roman" w:cs="Times New Roman"/>
          <w:sz w:val="24"/>
          <w:szCs w:val="24"/>
        </w:rPr>
        <w:t xml:space="preserve">23,2% están fundamentalmente relacionados con la paz, </w:t>
      </w:r>
      <w:r w:rsidR="008D1A04" w:rsidRPr="006677C8">
        <w:rPr>
          <w:rFonts w:ascii="Times New Roman" w:hAnsi="Times New Roman" w:cs="Times New Roman"/>
          <w:sz w:val="24"/>
          <w:szCs w:val="24"/>
        </w:rPr>
        <w:t xml:space="preserve">el </w:t>
      </w:r>
      <w:r w:rsidR="007E4D08" w:rsidRPr="006677C8">
        <w:rPr>
          <w:rFonts w:ascii="Times New Roman" w:hAnsi="Times New Roman" w:cs="Times New Roman"/>
          <w:sz w:val="24"/>
          <w:szCs w:val="24"/>
        </w:rPr>
        <w:t xml:space="preserve">17,1% relacionados con la defensa de los derechos de las mujeres, </w:t>
      </w:r>
      <w:r w:rsidR="008D1A04" w:rsidRPr="006677C8">
        <w:rPr>
          <w:rFonts w:ascii="Times New Roman" w:hAnsi="Times New Roman" w:cs="Times New Roman"/>
          <w:sz w:val="24"/>
          <w:szCs w:val="24"/>
        </w:rPr>
        <w:t xml:space="preserve">el </w:t>
      </w:r>
      <w:r w:rsidR="007E4D08" w:rsidRPr="006677C8">
        <w:rPr>
          <w:rFonts w:ascii="Times New Roman" w:hAnsi="Times New Roman" w:cs="Times New Roman"/>
          <w:sz w:val="24"/>
          <w:szCs w:val="24"/>
        </w:rPr>
        <w:t>27,1% so</w:t>
      </w:r>
      <w:r w:rsidR="008D1A04" w:rsidRPr="006677C8">
        <w:rPr>
          <w:rFonts w:ascii="Times New Roman" w:hAnsi="Times New Roman" w:cs="Times New Roman"/>
          <w:sz w:val="24"/>
          <w:szCs w:val="24"/>
        </w:rPr>
        <w:t>n</w:t>
      </w:r>
      <w:r w:rsidR="007E4D08" w:rsidRPr="006677C8">
        <w:rPr>
          <w:rFonts w:ascii="Times New Roman" w:hAnsi="Times New Roman" w:cs="Times New Roman"/>
          <w:sz w:val="24"/>
          <w:szCs w:val="24"/>
        </w:rPr>
        <w:t xml:space="preserve"> </w:t>
      </w:r>
      <w:r w:rsidR="007E662C">
        <w:rPr>
          <w:rFonts w:ascii="Times New Roman" w:hAnsi="Times New Roman" w:cs="Times New Roman"/>
          <w:sz w:val="24"/>
          <w:szCs w:val="24"/>
        </w:rPr>
        <w:t xml:space="preserve">esencialmente </w:t>
      </w:r>
      <w:r w:rsidR="007E4D08" w:rsidRPr="006677C8">
        <w:rPr>
          <w:rFonts w:ascii="Times New Roman" w:hAnsi="Times New Roman" w:cs="Times New Roman"/>
          <w:sz w:val="24"/>
          <w:szCs w:val="24"/>
        </w:rPr>
        <w:t xml:space="preserve">medioambientales, </w:t>
      </w:r>
      <w:r w:rsidR="008D1A04" w:rsidRPr="006677C8">
        <w:rPr>
          <w:rFonts w:ascii="Times New Roman" w:hAnsi="Times New Roman" w:cs="Times New Roman"/>
          <w:sz w:val="24"/>
          <w:szCs w:val="24"/>
        </w:rPr>
        <w:t xml:space="preserve">el </w:t>
      </w:r>
      <w:r w:rsidR="007E4D08" w:rsidRPr="006677C8">
        <w:rPr>
          <w:rFonts w:ascii="Times New Roman" w:hAnsi="Times New Roman" w:cs="Times New Roman"/>
          <w:sz w:val="24"/>
          <w:szCs w:val="24"/>
        </w:rPr>
        <w:t>18% son de carácter fundamentalmente económico y</w:t>
      </w:r>
      <w:r w:rsidR="00F94624">
        <w:rPr>
          <w:rFonts w:ascii="Times New Roman" w:hAnsi="Times New Roman" w:cs="Times New Roman"/>
          <w:sz w:val="24"/>
          <w:szCs w:val="24"/>
        </w:rPr>
        <w:t xml:space="preserve"> el resto </w:t>
      </w:r>
      <w:r w:rsidR="007E4D08" w:rsidRPr="006677C8">
        <w:rPr>
          <w:rFonts w:ascii="Times New Roman" w:hAnsi="Times New Roman" w:cs="Times New Roman"/>
          <w:sz w:val="24"/>
          <w:szCs w:val="24"/>
        </w:rPr>
        <w:t xml:space="preserve">son de naturaleza </w:t>
      </w:r>
      <w:r w:rsidR="008D1A04" w:rsidRPr="006677C8">
        <w:rPr>
          <w:rFonts w:ascii="Times New Roman" w:hAnsi="Times New Roman" w:cs="Times New Roman"/>
          <w:sz w:val="24"/>
          <w:szCs w:val="24"/>
        </w:rPr>
        <w:t xml:space="preserve">completamente </w:t>
      </w:r>
      <w:proofErr w:type="spellStart"/>
      <w:r w:rsidR="008D1A04" w:rsidRPr="00DA7813">
        <w:rPr>
          <w:rFonts w:ascii="Times New Roman" w:hAnsi="Times New Roman" w:cs="Times New Roman"/>
          <w:i/>
          <w:sz w:val="24"/>
          <w:szCs w:val="24"/>
        </w:rPr>
        <w:t>m</w:t>
      </w:r>
      <w:r w:rsidR="007E4D08" w:rsidRPr="00DA7813">
        <w:rPr>
          <w:rFonts w:ascii="Times New Roman" w:hAnsi="Times New Roman" w:cs="Times New Roman"/>
          <w:i/>
          <w:sz w:val="24"/>
          <w:szCs w:val="24"/>
        </w:rPr>
        <w:t>ulti-issue</w:t>
      </w:r>
      <w:proofErr w:type="spellEnd"/>
      <w:r w:rsidR="003D2730" w:rsidRPr="006677C8">
        <w:rPr>
          <w:rStyle w:val="Refdenotaalpie"/>
          <w:rFonts w:ascii="Times New Roman" w:hAnsi="Times New Roman" w:cs="Times New Roman"/>
          <w:sz w:val="24"/>
          <w:szCs w:val="24"/>
        </w:rPr>
        <w:footnoteReference w:id="26"/>
      </w:r>
      <w:r w:rsidR="008D1A04" w:rsidRPr="006677C8">
        <w:rPr>
          <w:rFonts w:ascii="Times New Roman" w:hAnsi="Times New Roman" w:cs="Times New Roman"/>
          <w:sz w:val="24"/>
          <w:szCs w:val="24"/>
        </w:rPr>
        <w:t xml:space="preserve">. Pero los que </w:t>
      </w:r>
      <w:r w:rsidR="007E4D08" w:rsidRPr="006677C8">
        <w:rPr>
          <w:rFonts w:ascii="Times New Roman" w:hAnsi="Times New Roman" w:cs="Times New Roman"/>
          <w:sz w:val="24"/>
          <w:szCs w:val="24"/>
        </w:rPr>
        <w:t xml:space="preserve">más han crecido desde los 70 son los relacionados con la justicia económica y </w:t>
      </w:r>
      <w:r w:rsidR="00496D48" w:rsidRPr="006677C8">
        <w:rPr>
          <w:rFonts w:ascii="Times New Roman" w:hAnsi="Times New Roman" w:cs="Times New Roman"/>
          <w:sz w:val="24"/>
          <w:szCs w:val="24"/>
        </w:rPr>
        <w:t xml:space="preserve">la protección del </w:t>
      </w:r>
      <w:r w:rsidR="007E4D08" w:rsidRPr="006677C8">
        <w:rPr>
          <w:rFonts w:ascii="Times New Roman" w:hAnsi="Times New Roman" w:cs="Times New Roman"/>
          <w:sz w:val="24"/>
          <w:szCs w:val="24"/>
        </w:rPr>
        <w:t>medioambient</w:t>
      </w:r>
      <w:r w:rsidR="00496D48" w:rsidRPr="006677C8">
        <w:rPr>
          <w:rFonts w:ascii="Times New Roman" w:hAnsi="Times New Roman" w:cs="Times New Roman"/>
          <w:sz w:val="24"/>
          <w:szCs w:val="24"/>
        </w:rPr>
        <w:t>e</w:t>
      </w:r>
      <w:r w:rsidR="007E4D08" w:rsidRPr="006677C8">
        <w:rPr>
          <w:rFonts w:ascii="Times New Roman" w:hAnsi="Times New Roman" w:cs="Times New Roman"/>
          <w:sz w:val="24"/>
          <w:szCs w:val="24"/>
        </w:rPr>
        <w:t xml:space="preserve">. </w:t>
      </w:r>
      <w:r w:rsidR="00387432" w:rsidRPr="006677C8">
        <w:rPr>
          <w:rFonts w:ascii="Times New Roman" w:hAnsi="Times New Roman" w:cs="Times New Roman"/>
          <w:sz w:val="24"/>
          <w:szCs w:val="24"/>
        </w:rPr>
        <w:t xml:space="preserve">De hecho, Jennifer </w:t>
      </w:r>
      <w:proofErr w:type="spellStart"/>
      <w:r w:rsidR="00387432" w:rsidRPr="006677C8">
        <w:rPr>
          <w:rFonts w:ascii="Times New Roman" w:hAnsi="Times New Roman" w:cs="Times New Roman"/>
          <w:sz w:val="24"/>
          <w:szCs w:val="24"/>
        </w:rPr>
        <w:t>Hadden</w:t>
      </w:r>
      <w:proofErr w:type="spellEnd"/>
      <w:r w:rsidR="00387432" w:rsidRPr="006677C8">
        <w:rPr>
          <w:rFonts w:ascii="Times New Roman" w:hAnsi="Times New Roman" w:cs="Times New Roman"/>
          <w:sz w:val="24"/>
          <w:szCs w:val="24"/>
        </w:rPr>
        <w:t xml:space="preserve"> </w:t>
      </w:r>
      <w:r w:rsidR="007E662C">
        <w:rPr>
          <w:rFonts w:ascii="Times New Roman" w:hAnsi="Times New Roman" w:cs="Times New Roman"/>
          <w:sz w:val="24"/>
          <w:szCs w:val="24"/>
        </w:rPr>
        <w:t xml:space="preserve">y </w:t>
      </w:r>
      <w:proofErr w:type="spellStart"/>
      <w:r w:rsidR="007E662C">
        <w:rPr>
          <w:rFonts w:ascii="Times New Roman" w:hAnsi="Times New Roman" w:cs="Times New Roman"/>
          <w:sz w:val="24"/>
          <w:szCs w:val="24"/>
        </w:rPr>
        <w:t>Sidney</w:t>
      </w:r>
      <w:proofErr w:type="spellEnd"/>
      <w:r w:rsidR="007E662C">
        <w:rPr>
          <w:rFonts w:ascii="Times New Roman" w:hAnsi="Times New Roman" w:cs="Times New Roman"/>
          <w:sz w:val="24"/>
          <w:szCs w:val="24"/>
        </w:rPr>
        <w:t xml:space="preserve"> </w:t>
      </w:r>
      <w:proofErr w:type="spellStart"/>
      <w:r w:rsidR="007E662C">
        <w:rPr>
          <w:rFonts w:ascii="Times New Roman" w:hAnsi="Times New Roman" w:cs="Times New Roman"/>
          <w:sz w:val="24"/>
          <w:szCs w:val="24"/>
        </w:rPr>
        <w:t>Tarrow</w:t>
      </w:r>
      <w:proofErr w:type="spellEnd"/>
      <w:r w:rsidR="007E662C">
        <w:rPr>
          <w:rFonts w:ascii="Times New Roman" w:hAnsi="Times New Roman" w:cs="Times New Roman"/>
          <w:sz w:val="24"/>
          <w:szCs w:val="24"/>
        </w:rPr>
        <w:t xml:space="preserve"> </w:t>
      </w:r>
      <w:r w:rsidR="00387432" w:rsidRPr="006677C8">
        <w:rPr>
          <w:rFonts w:ascii="Times New Roman" w:hAnsi="Times New Roman" w:cs="Times New Roman"/>
          <w:sz w:val="24"/>
          <w:szCs w:val="24"/>
        </w:rPr>
        <w:t>analiza</w:t>
      </w:r>
      <w:r w:rsidR="007E662C">
        <w:rPr>
          <w:rFonts w:ascii="Times New Roman" w:hAnsi="Times New Roman" w:cs="Times New Roman"/>
          <w:sz w:val="24"/>
          <w:szCs w:val="24"/>
        </w:rPr>
        <w:t>n</w:t>
      </w:r>
      <w:r w:rsidR="00387432" w:rsidRPr="006677C8">
        <w:rPr>
          <w:rFonts w:ascii="Times New Roman" w:hAnsi="Times New Roman" w:cs="Times New Roman"/>
          <w:sz w:val="24"/>
          <w:szCs w:val="24"/>
        </w:rPr>
        <w:t xml:space="preserve"> cómo</w:t>
      </w:r>
      <w:r w:rsidR="00E801C5">
        <w:rPr>
          <w:rFonts w:ascii="Times New Roman" w:hAnsi="Times New Roman" w:cs="Times New Roman"/>
          <w:sz w:val="24"/>
          <w:szCs w:val="24"/>
        </w:rPr>
        <w:t xml:space="preserve"> algunos movimientos </w:t>
      </w:r>
      <w:r w:rsidR="00EF5EA8" w:rsidRPr="006677C8">
        <w:rPr>
          <w:rFonts w:ascii="Times New Roman" w:hAnsi="Times New Roman" w:cs="Times New Roman"/>
          <w:sz w:val="24"/>
          <w:szCs w:val="24"/>
        </w:rPr>
        <w:t xml:space="preserve">van derivando desde una </w:t>
      </w:r>
      <w:r w:rsidR="007E662C">
        <w:rPr>
          <w:rFonts w:ascii="Times New Roman" w:hAnsi="Times New Roman" w:cs="Times New Roman"/>
          <w:sz w:val="24"/>
          <w:szCs w:val="24"/>
        </w:rPr>
        <w:t xml:space="preserve">causa </w:t>
      </w:r>
      <w:r w:rsidR="00EF5EA8" w:rsidRPr="006677C8">
        <w:rPr>
          <w:rFonts w:ascii="Times New Roman" w:hAnsi="Times New Roman" w:cs="Times New Roman"/>
          <w:sz w:val="24"/>
          <w:szCs w:val="24"/>
        </w:rPr>
        <w:t xml:space="preserve">a otra, de manera que la acción colectiva sufre una especie de efecto desbordamiento o </w:t>
      </w:r>
      <w:proofErr w:type="spellStart"/>
      <w:r w:rsidR="00EF5EA8" w:rsidRPr="00DA7813">
        <w:rPr>
          <w:rFonts w:ascii="Times New Roman" w:hAnsi="Times New Roman" w:cs="Times New Roman"/>
          <w:i/>
          <w:sz w:val="24"/>
          <w:szCs w:val="24"/>
        </w:rPr>
        <w:t>spill</w:t>
      </w:r>
      <w:proofErr w:type="spellEnd"/>
      <w:r w:rsidR="00EF5EA8" w:rsidRPr="00DA7813">
        <w:rPr>
          <w:rFonts w:ascii="Times New Roman" w:hAnsi="Times New Roman" w:cs="Times New Roman"/>
          <w:i/>
          <w:sz w:val="24"/>
          <w:szCs w:val="24"/>
        </w:rPr>
        <w:t xml:space="preserve"> </w:t>
      </w:r>
      <w:proofErr w:type="spellStart"/>
      <w:r w:rsidR="00EF5EA8" w:rsidRPr="00DA7813">
        <w:rPr>
          <w:rFonts w:ascii="Times New Roman" w:hAnsi="Times New Roman" w:cs="Times New Roman"/>
          <w:i/>
          <w:sz w:val="24"/>
          <w:szCs w:val="24"/>
        </w:rPr>
        <w:t>over</w:t>
      </w:r>
      <w:proofErr w:type="spellEnd"/>
      <w:r w:rsidR="00F94624">
        <w:rPr>
          <w:rFonts w:ascii="Times New Roman" w:hAnsi="Times New Roman" w:cs="Times New Roman"/>
          <w:sz w:val="24"/>
          <w:szCs w:val="24"/>
        </w:rPr>
        <w:t>, como ha sido el caso del</w:t>
      </w:r>
      <w:r w:rsidR="00960583" w:rsidRPr="006677C8">
        <w:rPr>
          <w:rFonts w:ascii="Times New Roman" w:hAnsi="Times New Roman" w:cs="Times New Roman"/>
          <w:sz w:val="24"/>
          <w:szCs w:val="24"/>
        </w:rPr>
        <w:t xml:space="preserve"> Movimiento por la Justicia Global</w:t>
      </w:r>
      <w:r w:rsidR="00E801C5">
        <w:rPr>
          <w:rFonts w:ascii="Times New Roman" w:hAnsi="Times New Roman" w:cs="Times New Roman"/>
          <w:sz w:val="24"/>
          <w:szCs w:val="24"/>
        </w:rPr>
        <w:t>, que</w:t>
      </w:r>
      <w:r w:rsidR="00960583" w:rsidRPr="006677C8">
        <w:rPr>
          <w:rFonts w:ascii="Times New Roman" w:hAnsi="Times New Roman" w:cs="Times New Roman"/>
          <w:sz w:val="24"/>
          <w:szCs w:val="24"/>
        </w:rPr>
        <w:t xml:space="preserve"> </w:t>
      </w:r>
      <w:r w:rsidR="00DA7813">
        <w:rPr>
          <w:rFonts w:ascii="Times New Roman" w:hAnsi="Times New Roman" w:cs="Times New Roman"/>
          <w:sz w:val="24"/>
          <w:szCs w:val="24"/>
        </w:rPr>
        <w:t>también se involucra en</w:t>
      </w:r>
      <w:r w:rsidR="00960583" w:rsidRPr="006677C8">
        <w:rPr>
          <w:rFonts w:ascii="Times New Roman" w:hAnsi="Times New Roman" w:cs="Times New Roman"/>
          <w:sz w:val="24"/>
          <w:szCs w:val="24"/>
        </w:rPr>
        <w:t xml:space="preserve"> acciones colectivas relacionadas con la protección medioambiental y el cambio climático desde </w:t>
      </w:r>
      <w:r w:rsidR="00387432" w:rsidRPr="006677C8">
        <w:rPr>
          <w:rFonts w:ascii="Times New Roman" w:hAnsi="Times New Roman" w:cs="Times New Roman"/>
          <w:sz w:val="24"/>
          <w:szCs w:val="24"/>
        </w:rPr>
        <w:t>2007</w:t>
      </w:r>
      <w:r w:rsidR="00387432" w:rsidRPr="006677C8">
        <w:rPr>
          <w:rStyle w:val="Refdenotaalpie"/>
          <w:rFonts w:ascii="Times New Roman" w:hAnsi="Times New Roman" w:cs="Times New Roman"/>
          <w:sz w:val="24"/>
          <w:szCs w:val="24"/>
          <w:lang w:val="en-US"/>
        </w:rPr>
        <w:footnoteReference w:id="27"/>
      </w:r>
      <w:r w:rsidR="00387432" w:rsidRPr="006677C8">
        <w:rPr>
          <w:rFonts w:ascii="Times New Roman" w:hAnsi="Times New Roman" w:cs="Times New Roman"/>
          <w:sz w:val="24"/>
          <w:szCs w:val="24"/>
        </w:rPr>
        <w:t>.</w:t>
      </w:r>
    </w:p>
    <w:p w14:paraId="03DD5D03" w14:textId="0CEE70E3" w:rsidR="00EF46F2" w:rsidRPr="006677C8" w:rsidRDefault="00425479" w:rsidP="00EF46F2">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Y, </w:t>
      </w:r>
      <w:r w:rsidR="00E801C5">
        <w:rPr>
          <w:rFonts w:ascii="Times New Roman" w:hAnsi="Times New Roman" w:cs="Times New Roman"/>
          <w:sz w:val="24"/>
          <w:szCs w:val="24"/>
        </w:rPr>
        <w:t xml:space="preserve">la </w:t>
      </w:r>
      <w:r w:rsidR="00F94624">
        <w:rPr>
          <w:rFonts w:ascii="Times New Roman" w:hAnsi="Times New Roman" w:cs="Times New Roman"/>
          <w:sz w:val="24"/>
          <w:szCs w:val="24"/>
        </w:rPr>
        <w:t>tercera diferencia es la descentralización que presentan los movimientos sociales actuales</w:t>
      </w:r>
      <w:r w:rsidR="00496D48" w:rsidRPr="006677C8">
        <w:rPr>
          <w:rFonts w:ascii="Times New Roman" w:hAnsi="Times New Roman" w:cs="Times New Roman"/>
          <w:sz w:val="24"/>
          <w:szCs w:val="24"/>
        </w:rPr>
        <w:t xml:space="preserve">, </w:t>
      </w:r>
      <w:r w:rsidR="007E662C">
        <w:rPr>
          <w:rFonts w:ascii="Times New Roman" w:hAnsi="Times New Roman" w:cs="Times New Roman"/>
          <w:sz w:val="24"/>
          <w:szCs w:val="24"/>
        </w:rPr>
        <w:t xml:space="preserve">porque </w:t>
      </w:r>
      <w:r w:rsidR="00496D48" w:rsidRPr="006677C8">
        <w:rPr>
          <w:rFonts w:ascii="Times New Roman" w:hAnsi="Times New Roman" w:cs="Times New Roman"/>
          <w:sz w:val="24"/>
          <w:szCs w:val="24"/>
        </w:rPr>
        <w:t>ha crecido sustancialmente la participación de actores de Estados del Sur, aunque los participantes occidentales, fundamentalmente de EE.UU. y Europa, siguen sobrerrepresentados en miembros y en sedes</w:t>
      </w:r>
      <w:r w:rsidR="00F94624">
        <w:rPr>
          <w:rFonts w:ascii="Times New Roman" w:hAnsi="Times New Roman" w:cs="Times New Roman"/>
          <w:sz w:val="24"/>
          <w:szCs w:val="24"/>
        </w:rPr>
        <w:t>, a pesar de que cada vez cuenten con más integrantes de otra</w:t>
      </w:r>
      <w:r w:rsidR="00E801C5">
        <w:rPr>
          <w:rFonts w:ascii="Times New Roman" w:hAnsi="Times New Roman" w:cs="Times New Roman"/>
          <w:sz w:val="24"/>
          <w:szCs w:val="24"/>
        </w:rPr>
        <w:t>s</w:t>
      </w:r>
      <w:r w:rsidR="00F94624">
        <w:rPr>
          <w:rFonts w:ascii="Times New Roman" w:hAnsi="Times New Roman" w:cs="Times New Roman"/>
          <w:sz w:val="24"/>
          <w:szCs w:val="24"/>
        </w:rPr>
        <w:t xml:space="preserve"> regiones. Ello se debe a</w:t>
      </w:r>
      <w:r w:rsidR="006C243D" w:rsidRPr="006677C8">
        <w:rPr>
          <w:rFonts w:ascii="Times New Roman" w:hAnsi="Times New Roman" w:cs="Times New Roman"/>
          <w:sz w:val="24"/>
          <w:szCs w:val="24"/>
        </w:rPr>
        <w:t xml:space="preserve"> que la brecha entre </w:t>
      </w:r>
      <w:r w:rsidR="00E801C5">
        <w:rPr>
          <w:rFonts w:ascii="Times New Roman" w:hAnsi="Times New Roman" w:cs="Times New Roman"/>
          <w:sz w:val="24"/>
          <w:szCs w:val="24"/>
        </w:rPr>
        <w:t>N</w:t>
      </w:r>
      <w:r w:rsidR="006C243D" w:rsidRPr="006677C8">
        <w:rPr>
          <w:rFonts w:ascii="Times New Roman" w:hAnsi="Times New Roman" w:cs="Times New Roman"/>
          <w:sz w:val="24"/>
          <w:szCs w:val="24"/>
        </w:rPr>
        <w:t>orte-</w:t>
      </w:r>
      <w:r w:rsidR="00E801C5">
        <w:rPr>
          <w:rFonts w:ascii="Times New Roman" w:hAnsi="Times New Roman" w:cs="Times New Roman"/>
          <w:sz w:val="24"/>
          <w:szCs w:val="24"/>
        </w:rPr>
        <w:t>S</w:t>
      </w:r>
      <w:r w:rsidR="006C243D" w:rsidRPr="006677C8">
        <w:rPr>
          <w:rFonts w:ascii="Times New Roman" w:hAnsi="Times New Roman" w:cs="Times New Roman"/>
          <w:sz w:val="24"/>
          <w:szCs w:val="24"/>
        </w:rPr>
        <w:t>ur es menor en el ámbito digital y</w:t>
      </w:r>
      <w:r w:rsidR="00F94624">
        <w:rPr>
          <w:rFonts w:ascii="Times New Roman" w:hAnsi="Times New Roman" w:cs="Times New Roman"/>
          <w:sz w:val="24"/>
          <w:szCs w:val="24"/>
        </w:rPr>
        <w:t>,</w:t>
      </w:r>
      <w:r w:rsidR="006C243D" w:rsidRPr="006677C8">
        <w:rPr>
          <w:rFonts w:ascii="Times New Roman" w:hAnsi="Times New Roman" w:cs="Times New Roman"/>
          <w:sz w:val="24"/>
          <w:szCs w:val="24"/>
        </w:rPr>
        <w:t xml:space="preserve"> por l</w:t>
      </w:r>
      <w:r w:rsidR="007E662C">
        <w:rPr>
          <w:rFonts w:ascii="Times New Roman" w:hAnsi="Times New Roman" w:cs="Times New Roman"/>
          <w:sz w:val="24"/>
          <w:szCs w:val="24"/>
        </w:rPr>
        <w:t>o</w:t>
      </w:r>
      <w:r w:rsidR="006C243D" w:rsidRPr="006677C8">
        <w:rPr>
          <w:rFonts w:ascii="Times New Roman" w:hAnsi="Times New Roman" w:cs="Times New Roman"/>
          <w:sz w:val="24"/>
          <w:szCs w:val="24"/>
        </w:rPr>
        <w:t xml:space="preserve"> tanto</w:t>
      </w:r>
      <w:r w:rsidR="00F94624">
        <w:rPr>
          <w:rFonts w:ascii="Times New Roman" w:hAnsi="Times New Roman" w:cs="Times New Roman"/>
          <w:sz w:val="24"/>
          <w:szCs w:val="24"/>
        </w:rPr>
        <w:t>,</w:t>
      </w:r>
      <w:r w:rsidR="006C243D" w:rsidRPr="006677C8">
        <w:rPr>
          <w:rFonts w:ascii="Times New Roman" w:hAnsi="Times New Roman" w:cs="Times New Roman"/>
          <w:sz w:val="24"/>
          <w:szCs w:val="24"/>
        </w:rPr>
        <w:t xml:space="preserve"> la c</w:t>
      </w:r>
      <w:r w:rsidR="00F94624">
        <w:rPr>
          <w:rFonts w:ascii="Times New Roman" w:hAnsi="Times New Roman" w:cs="Times New Roman"/>
          <w:sz w:val="24"/>
          <w:szCs w:val="24"/>
        </w:rPr>
        <w:t>omunicación es mucho más rápida y</w:t>
      </w:r>
      <w:r w:rsidR="006C243D" w:rsidRPr="006677C8">
        <w:rPr>
          <w:rFonts w:ascii="Times New Roman" w:hAnsi="Times New Roman" w:cs="Times New Roman"/>
          <w:sz w:val="24"/>
          <w:szCs w:val="24"/>
        </w:rPr>
        <w:t xml:space="preserve"> las necesidades financieras también se reducen, como ocurre en </w:t>
      </w:r>
      <w:r w:rsidR="007E662C">
        <w:rPr>
          <w:rFonts w:ascii="Times New Roman" w:hAnsi="Times New Roman" w:cs="Times New Roman"/>
          <w:sz w:val="24"/>
          <w:szCs w:val="24"/>
        </w:rPr>
        <w:t>“</w:t>
      </w:r>
      <w:r w:rsidR="00071B1B">
        <w:rPr>
          <w:rFonts w:ascii="Times New Roman" w:hAnsi="Times New Roman" w:cs="Times New Roman"/>
          <w:sz w:val="24"/>
          <w:szCs w:val="24"/>
        </w:rPr>
        <w:t>#</w:t>
      </w:r>
      <w:proofErr w:type="spellStart"/>
      <w:r w:rsidR="00071B1B">
        <w:rPr>
          <w:rFonts w:ascii="Times New Roman" w:hAnsi="Times New Roman" w:cs="Times New Roman"/>
          <w:sz w:val="24"/>
          <w:szCs w:val="24"/>
        </w:rPr>
        <w:t>MeToo</w:t>
      </w:r>
      <w:proofErr w:type="spellEnd"/>
      <w:r w:rsidR="007E662C">
        <w:rPr>
          <w:rFonts w:ascii="Times New Roman" w:hAnsi="Times New Roman" w:cs="Times New Roman"/>
          <w:sz w:val="24"/>
          <w:szCs w:val="24"/>
        </w:rPr>
        <w:t>”</w:t>
      </w:r>
      <w:r w:rsidR="00071B1B">
        <w:rPr>
          <w:rFonts w:ascii="Times New Roman" w:hAnsi="Times New Roman" w:cs="Times New Roman"/>
          <w:sz w:val="24"/>
          <w:szCs w:val="24"/>
        </w:rPr>
        <w:t xml:space="preserve">, </w:t>
      </w:r>
      <w:r w:rsidR="007E662C">
        <w:rPr>
          <w:rFonts w:ascii="Times New Roman" w:hAnsi="Times New Roman" w:cs="Times New Roman"/>
          <w:sz w:val="24"/>
          <w:szCs w:val="24"/>
        </w:rPr>
        <w:t>“</w:t>
      </w:r>
      <w:proofErr w:type="spellStart"/>
      <w:r w:rsidR="00071B1B">
        <w:rPr>
          <w:rFonts w:ascii="Times New Roman" w:hAnsi="Times New Roman" w:cs="Times New Roman"/>
          <w:sz w:val="24"/>
          <w:szCs w:val="24"/>
        </w:rPr>
        <w:t>LGBTQ+Rights</w:t>
      </w:r>
      <w:proofErr w:type="spellEnd"/>
      <w:r w:rsidR="007E662C">
        <w:rPr>
          <w:rFonts w:ascii="Times New Roman" w:hAnsi="Times New Roman" w:cs="Times New Roman"/>
          <w:sz w:val="24"/>
          <w:szCs w:val="24"/>
        </w:rPr>
        <w:t>”</w:t>
      </w:r>
      <w:r w:rsidR="00071B1B">
        <w:rPr>
          <w:rFonts w:ascii="Times New Roman" w:hAnsi="Times New Roman" w:cs="Times New Roman"/>
          <w:sz w:val="24"/>
          <w:szCs w:val="24"/>
        </w:rPr>
        <w:t xml:space="preserve">, </w:t>
      </w:r>
      <w:r w:rsidR="007E662C">
        <w:rPr>
          <w:rFonts w:ascii="Times New Roman" w:hAnsi="Times New Roman" w:cs="Times New Roman"/>
          <w:sz w:val="24"/>
          <w:szCs w:val="24"/>
        </w:rPr>
        <w:t>“</w:t>
      </w:r>
      <w:r w:rsidR="00071B1B">
        <w:rPr>
          <w:rFonts w:ascii="Times New Roman" w:hAnsi="Times New Roman" w:cs="Times New Roman"/>
          <w:sz w:val="24"/>
          <w:szCs w:val="24"/>
        </w:rPr>
        <w:t>Armas Bajo Control</w:t>
      </w:r>
      <w:r w:rsidR="007E662C">
        <w:rPr>
          <w:rFonts w:ascii="Times New Roman" w:hAnsi="Times New Roman" w:cs="Times New Roman"/>
          <w:sz w:val="24"/>
          <w:szCs w:val="24"/>
        </w:rPr>
        <w:t>”</w:t>
      </w:r>
      <w:r w:rsidR="00071B1B">
        <w:rPr>
          <w:rFonts w:ascii="Times New Roman" w:hAnsi="Times New Roman" w:cs="Times New Roman"/>
          <w:sz w:val="24"/>
          <w:szCs w:val="24"/>
        </w:rPr>
        <w:t xml:space="preserve"> o </w:t>
      </w:r>
      <w:r w:rsidR="007E662C">
        <w:rPr>
          <w:rFonts w:ascii="Times New Roman" w:hAnsi="Times New Roman" w:cs="Times New Roman"/>
          <w:sz w:val="24"/>
          <w:szCs w:val="24"/>
        </w:rPr>
        <w:t>“L</w:t>
      </w:r>
      <w:r w:rsidR="00071B1B">
        <w:rPr>
          <w:rFonts w:ascii="Times New Roman" w:hAnsi="Times New Roman" w:cs="Times New Roman"/>
          <w:sz w:val="24"/>
          <w:szCs w:val="24"/>
        </w:rPr>
        <w:t>egalización/descriminalización de la Marihuana</w:t>
      </w:r>
      <w:r w:rsidR="007E662C">
        <w:rPr>
          <w:rFonts w:ascii="Times New Roman" w:hAnsi="Times New Roman" w:cs="Times New Roman"/>
          <w:sz w:val="24"/>
          <w:szCs w:val="24"/>
        </w:rPr>
        <w:t>”</w:t>
      </w:r>
      <w:r w:rsidR="00F94624">
        <w:rPr>
          <w:rFonts w:ascii="Times New Roman" w:hAnsi="Times New Roman" w:cs="Times New Roman"/>
          <w:sz w:val="24"/>
          <w:szCs w:val="24"/>
        </w:rPr>
        <w:t>,</w:t>
      </w:r>
      <w:r w:rsidR="006C243D" w:rsidRPr="006677C8">
        <w:rPr>
          <w:rFonts w:ascii="Times New Roman" w:hAnsi="Times New Roman" w:cs="Times New Roman"/>
          <w:sz w:val="24"/>
          <w:szCs w:val="24"/>
        </w:rPr>
        <w:t xml:space="preserve"> que cuentan con un importante número de participantes de todas las partes del globo</w:t>
      </w:r>
      <w:r w:rsidR="00E35908" w:rsidRPr="000A11B9">
        <w:rPr>
          <w:rStyle w:val="Refdenotaalpie"/>
          <w:rFonts w:ascii="Times New Roman" w:hAnsi="Times New Roman"/>
          <w:sz w:val="24"/>
          <w:szCs w:val="24"/>
        </w:rPr>
        <w:footnoteReference w:id="28"/>
      </w:r>
      <w:r w:rsidR="006C243D" w:rsidRPr="006677C8">
        <w:rPr>
          <w:rFonts w:ascii="Times New Roman" w:hAnsi="Times New Roman" w:cs="Times New Roman"/>
          <w:sz w:val="24"/>
          <w:szCs w:val="24"/>
        </w:rPr>
        <w:t>.</w:t>
      </w:r>
      <w:r w:rsidR="00EF46F2">
        <w:rPr>
          <w:rFonts w:ascii="Times New Roman" w:hAnsi="Times New Roman" w:cs="Times New Roman"/>
          <w:sz w:val="24"/>
          <w:szCs w:val="24"/>
        </w:rPr>
        <w:t xml:space="preserve"> También, es un buen ejemplo la red </w:t>
      </w:r>
      <w:proofErr w:type="spellStart"/>
      <w:r w:rsidR="00EF46F2" w:rsidRPr="006677C8">
        <w:rPr>
          <w:rFonts w:ascii="Times New Roman" w:hAnsi="Times New Roman" w:cs="Times New Roman"/>
          <w:sz w:val="24"/>
          <w:szCs w:val="24"/>
        </w:rPr>
        <w:t>EarthAction</w:t>
      </w:r>
      <w:proofErr w:type="spellEnd"/>
      <w:r w:rsidR="00EF46F2" w:rsidRPr="006677C8">
        <w:rPr>
          <w:rFonts w:ascii="Times New Roman" w:hAnsi="Times New Roman" w:cs="Times New Roman"/>
          <w:sz w:val="24"/>
          <w:szCs w:val="24"/>
        </w:rPr>
        <w:t xml:space="preserve"> </w:t>
      </w:r>
      <w:r w:rsidR="00EF46F2">
        <w:rPr>
          <w:rFonts w:ascii="Times New Roman" w:hAnsi="Times New Roman" w:cs="Times New Roman"/>
          <w:sz w:val="24"/>
          <w:szCs w:val="24"/>
        </w:rPr>
        <w:t>que</w:t>
      </w:r>
      <w:r w:rsidR="00EF46F2" w:rsidRPr="006677C8">
        <w:rPr>
          <w:rFonts w:ascii="Times New Roman" w:hAnsi="Times New Roman" w:cs="Times New Roman"/>
          <w:sz w:val="24"/>
          <w:szCs w:val="24"/>
        </w:rPr>
        <w:t xml:space="preserve"> </w:t>
      </w:r>
      <w:r w:rsidR="00E35908">
        <w:rPr>
          <w:rFonts w:ascii="Times New Roman" w:hAnsi="Times New Roman" w:cs="Times New Roman"/>
          <w:sz w:val="24"/>
          <w:szCs w:val="24"/>
        </w:rPr>
        <w:t xml:space="preserve">ha </w:t>
      </w:r>
      <w:r w:rsidR="00EF46F2" w:rsidRPr="006677C8">
        <w:rPr>
          <w:rFonts w:ascii="Times New Roman" w:hAnsi="Times New Roman" w:cs="Times New Roman"/>
          <w:sz w:val="24"/>
          <w:szCs w:val="24"/>
        </w:rPr>
        <w:t>sido capa</w:t>
      </w:r>
      <w:r w:rsidR="00EF46F2">
        <w:rPr>
          <w:rFonts w:ascii="Times New Roman" w:hAnsi="Times New Roman" w:cs="Times New Roman"/>
          <w:sz w:val="24"/>
          <w:szCs w:val="24"/>
        </w:rPr>
        <w:t>z</w:t>
      </w:r>
      <w:r w:rsidR="00EF46F2" w:rsidRPr="006677C8">
        <w:rPr>
          <w:rFonts w:ascii="Times New Roman" w:hAnsi="Times New Roman" w:cs="Times New Roman"/>
          <w:sz w:val="24"/>
          <w:szCs w:val="24"/>
        </w:rPr>
        <w:t xml:space="preserve"> de </w:t>
      </w:r>
      <w:r w:rsidR="00EF46F2" w:rsidRPr="006677C8">
        <w:rPr>
          <w:rFonts w:ascii="Times New Roman" w:hAnsi="Times New Roman" w:cs="Times New Roman"/>
          <w:sz w:val="24"/>
          <w:szCs w:val="24"/>
        </w:rPr>
        <w:lastRenderedPageBreak/>
        <w:t xml:space="preserve">movilizar a los participantes </w:t>
      </w:r>
      <w:r w:rsidR="00EF46F2">
        <w:rPr>
          <w:rFonts w:ascii="Times New Roman" w:hAnsi="Times New Roman" w:cs="Times New Roman"/>
          <w:sz w:val="24"/>
          <w:szCs w:val="24"/>
        </w:rPr>
        <w:t>del todo el planeta y cuenta con</w:t>
      </w:r>
      <w:r w:rsidR="00EF46F2" w:rsidRPr="006677C8">
        <w:rPr>
          <w:rFonts w:ascii="Times New Roman" w:hAnsi="Times New Roman" w:cs="Times New Roman"/>
          <w:sz w:val="24"/>
          <w:szCs w:val="24"/>
        </w:rPr>
        <w:t xml:space="preserve"> una afiliación de organizaciones y activistas con sede en el Sur </w:t>
      </w:r>
      <w:r w:rsidR="00EF46F2">
        <w:rPr>
          <w:rFonts w:ascii="Times New Roman" w:hAnsi="Times New Roman" w:cs="Times New Roman"/>
          <w:sz w:val="24"/>
          <w:szCs w:val="24"/>
        </w:rPr>
        <w:t xml:space="preserve">que </w:t>
      </w:r>
      <w:r w:rsidR="00EF46F2" w:rsidRPr="006677C8">
        <w:rPr>
          <w:rFonts w:ascii="Times New Roman" w:hAnsi="Times New Roman" w:cs="Times New Roman"/>
          <w:sz w:val="24"/>
          <w:szCs w:val="24"/>
        </w:rPr>
        <w:t>llega dos tercios del total de sus integrantes.</w:t>
      </w:r>
    </w:p>
    <w:p w14:paraId="3B634F45" w14:textId="5B720610" w:rsidR="006C243D" w:rsidRPr="006677C8" w:rsidRDefault="00071B1B" w:rsidP="006C243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Además</w:t>
      </w:r>
      <w:r w:rsidR="006C243D" w:rsidRPr="006677C8">
        <w:rPr>
          <w:rFonts w:ascii="Times New Roman" w:hAnsi="Times New Roman" w:cs="Times New Roman"/>
          <w:sz w:val="24"/>
          <w:szCs w:val="24"/>
        </w:rPr>
        <w:t>, los obstáculos lingüísticos no son los que existían en décadas anteriores porque los miembros de estos movimientos están más capacitados en otros</w:t>
      </w:r>
      <w:r w:rsidR="00F94624">
        <w:rPr>
          <w:rFonts w:ascii="Times New Roman" w:hAnsi="Times New Roman" w:cs="Times New Roman"/>
          <w:sz w:val="24"/>
          <w:szCs w:val="24"/>
        </w:rPr>
        <w:t xml:space="preserve"> idiomas</w:t>
      </w:r>
      <w:r w:rsidR="006C243D" w:rsidRPr="006677C8">
        <w:rPr>
          <w:rFonts w:ascii="Times New Roman" w:hAnsi="Times New Roman" w:cs="Times New Roman"/>
          <w:sz w:val="24"/>
          <w:szCs w:val="24"/>
        </w:rPr>
        <w:t>. Así se supera la dispersión geográfica y se eliminan los problemas que tradicionalmente han generado los intermediarios más frecuentes desde las décadas de los sesenta a los noventa, como eran los partidos políticos, sindicatos</w:t>
      </w:r>
      <w:r w:rsidR="00977A44">
        <w:rPr>
          <w:rFonts w:ascii="Times New Roman" w:hAnsi="Times New Roman" w:cs="Times New Roman"/>
          <w:sz w:val="24"/>
          <w:szCs w:val="24"/>
        </w:rPr>
        <w:t xml:space="preserve"> o</w:t>
      </w:r>
      <w:r w:rsidR="006C243D" w:rsidRPr="006677C8">
        <w:rPr>
          <w:rFonts w:ascii="Times New Roman" w:hAnsi="Times New Roman" w:cs="Times New Roman"/>
          <w:sz w:val="24"/>
          <w:szCs w:val="24"/>
        </w:rPr>
        <w:t xml:space="preserve"> asociaciones, por lo que el mensaje es </w:t>
      </w:r>
      <w:r w:rsidR="00977A44">
        <w:rPr>
          <w:rFonts w:ascii="Times New Roman" w:hAnsi="Times New Roman" w:cs="Times New Roman"/>
          <w:sz w:val="24"/>
          <w:szCs w:val="24"/>
        </w:rPr>
        <w:t xml:space="preserve">ahora </w:t>
      </w:r>
      <w:r w:rsidR="006C243D" w:rsidRPr="006677C8">
        <w:rPr>
          <w:rFonts w:ascii="Times New Roman" w:hAnsi="Times New Roman" w:cs="Times New Roman"/>
          <w:sz w:val="24"/>
          <w:szCs w:val="24"/>
        </w:rPr>
        <w:t>menos manipulable</w:t>
      </w:r>
      <w:r w:rsidR="006C243D" w:rsidRPr="006677C8">
        <w:rPr>
          <w:rStyle w:val="Refdenotaalpie"/>
          <w:rFonts w:ascii="Times New Roman" w:hAnsi="Times New Roman" w:cs="Times New Roman"/>
          <w:sz w:val="24"/>
          <w:szCs w:val="24"/>
        </w:rPr>
        <w:footnoteReference w:id="29"/>
      </w:r>
      <w:r w:rsidR="006C243D" w:rsidRPr="006677C8">
        <w:rPr>
          <w:rFonts w:ascii="Times New Roman" w:hAnsi="Times New Roman" w:cs="Times New Roman"/>
          <w:sz w:val="24"/>
          <w:szCs w:val="24"/>
        </w:rPr>
        <w:t xml:space="preserve">. </w:t>
      </w:r>
      <w:r w:rsidR="00EF46F2">
        <w:rPr>
          <w:rFonts w:ascii="Times New Roman" w:hAnsi="Times New Roman" w:cs="Times New Roman"/>
          <w:sz w:val="24"/>
          <w:szCs w:val="24"/>
        </w:rPr>
        <w:t>L</w:t>
      </w:r>
      <w:r w:rsidR="00F94624">
        <w:rPr>
          <w:rFonts w:ascii="Times New Roman" w:hAnsi="Times New Roman" w:cs="Times New Roman"/>
          <w:sz w:val="24"/>
          <w:szCs w:val="24"/>
        </w:rPr>
        <w:t>a</w:t>
      </w:r>
      <w:r w:rsidR="006C243D" w:rsidRPr="006677C8">
        <w:rPr>
          <w:rFonts w:ascii="Times New Roman" w:hAnsi="Times New Roman" w:cs="Times New Roman"/>
          <w:sz w:val="24"/>
          <w:szCs w:val="24"/>
        </w:rPr>
        <w:t xml:space="preserve"> participación de actores de la </w:t>
      </w:r>
      <w:r w:rsidR="00F94624">
        <w:rPr>
          <w:rFonts w:ascii="Times New Roman" w:hAnsi="Times New Roman" w:cs="Times New Roman"/>
          <w:sz w:val="24"/>
          <w:szCs w:val="24"/>
        </w:rPr>
        <w:t>“</w:t>
      </w:r>
      <w:r w:rsidR="006C243D" w:rsidRPr="006677C8">
        <w:rPr>
          <w:rFonts w:ascii="Times New Roman" w:hAnsi="Times New Roman" w:cs="Times New Roman"/>
          <w:sz w:val="24"/>
          <w:szCs w:val="24"/>
        </w:rPr>
        <w:t>periferia</w:t>
      </w:r>
      <w:r w:rsidR="00F94624">
        <w:rPr>
          <w:rFonts w:ascii="Times New Roman" w:hAnsi="Times New Roman" w:cs="Times New Roman"/>
          <w:sz w:val="24"/>
          <w:szCs w:val="24"/>
        </w:rPr>
        <w:t>”,</w:t>
      </w:r>
      <w:r w:rsidR="006C243D" w:rsidRPr="006677C8">
        <w:rPr>
          <w:rFonts w:ascii="Times New Roman" w:hAnsi="Times New Roman" w:cs="Times New Roman"/>
          <w:sz w:val="24"/>
          <w:szCs w:val="24"/>
        </w:rPr>
        <w:t xml:space="preserve"> junto con la regionalización de los movimientos sociales </w:t>
      </w:r>
      <w:r w:rsidR="00F94624" w:rsidRPr="006677C8">
        <w:rPr>
          <w:rFonts w:ascii="Times New Roman" w:hAnsi="Times New Roman" w:cs="Times New Roman"/>
          <w:sz w:val="24"/>
          <w:szCs w:val="24"/>
        </w:rPr>
        <w:t>equilibra</w:t>
      </w:r>
      <w:r w:rsidR="006C243D" w:rsidRPr="006677C8">
        <w:rPr>
          <w:rFonts w:ascii="Times New Roman" w:hAnsi="Times New Roman" w:cs="Times New Roman"/>
          <w:sz w:val="24"/>
          <w:szCs w:val="24"/>
        </w:rPr>
        <w:t xml:space="preserve"> el hándicap de la dispersión geográfica y facilita aunar posiciones y ejercer influencia en el sistema internacional</w:t>
      </w:r>
      <w:r w:rsidR="00572225">
        <w:rPr>
          <w:rStyle w:val="Refdenotaalpie"/>
          <w:rFonts w:ascii="Times New Roman" w:hAnsi="Times New Roman" w:cs="Times New Roman"/>
          <w:sz w:val="24"/>
          <w:szCs w:val="24"/>
        </w:rPr>
        <w:footnoteReference w:id="30"/>
      </w:r>
      <w:r w:rsidR="006C243D" w:rsidRPr="006677C8">
        <w:rPr>
          <w:rFonts w:ascii="Times New Roman" w:hAnsi="Times New Roman" w:cs="Times New Roman"/>
          <w:sz w:val="24"/>
          <w:szCs w:val="24"/>
        </w:rPr>
        <w:t xml:space="preserve">. Sobre todo, porque estos movimientos conectan a </w:t>
      </w:r>
      <w:r w:rsidR="00F94624">
        <w:rPr>
          <w:rFonts w:ascii="Times New Roman" w:hAnsi="Times New Roman" w:cs="Times New Roman"/>
          <w:sz w:val="24"/>
          <w:szCs w:val="24"/>
        </w:rPr>
        <w:t>integrantes</w:t>
      </w:r>
      <w:r w:rsidR="006C243D" w:rsidRPr="006677C8">
        <w:rPr>
          <w:rFonts w:ascii="Times New Roman" w:hAnsi="Times New Roman" w:cs="Times New Roman"/>
          <w:sz w:val="24"/>
          <w:szCs w:val="24"/>
        </w:rPr>
        <w:t xml:space="preserve"> de distinta naturaleza y alcance a la hora de desarrollar estrategias globales, articulando una cooperación de escala local a g</w:t>
      </w:r>
      <w:r w:rsidR="00EF46F2">
        <w:rPr>
          <w:rFonts w:ascii="Times New Roman" w:hAnsi="Times New Roman" w:cs="Times New Roman"/>
          <w:sz w:val="24"/>
          <w:szCs w:val="24"/>
        </w:rPr>
        <w:t>lobal, de forma que no hay una equivalencia</w:t>
      </w:r>
      <w:r w:rsidR="006C243D" w:rsidRPr="006677C8">
        <w:rPr>
          <w:rFonts w:ascii="Times New Roman" w:hAnsi="Times New Roman" w:cs="Times New Roman"/>
          <w:sz w:val="24"/>
          <w:szCs w:val="24"/>
        </w:rPr>
        <w:t xml:space="preserve"> entre el espacio de la protesta, en el que pueden actuar distintos grupos en distintos lugar</w:t>
      </w:r>
      <w:r w:rsidR="00EF46F2">
        <w:rPr>
          <w:rFonts w:ascii="Times New Roman" w:hAnsi="Times New Roman" w:cs="Times New Roman"/>
          <w:sz w:val="24"/>
          <w:szCs w:val="24"/>
        </w:rPr>
        <w:t>es,</w:t>
      </w:r>
      <w:r w:rsidR="006C243D" w:rsidRPr="006677C8">
        <w:rPr>
          <w:rFonts w:ascii="Times New Roman" w:hAnsi="Times New Roman" w:cs="Times New Roman"/>
          <w:sz w:val="24"/>
          <w:szCs w:val="24"/>
        </w:rPr>
        <w:t xml:space="preserve"> y el espacio de la reivindicación</w:t>
      </w:r>
      <w:r w:rsidR="00EF46F2">
        <w:rPr>
          <w:rFonts w:ascii="Times New Roman" w:hAnsi="Times New Roman" w:cs="Times New Roman"/>
          <w:sz w:val="24"/>
          <w:szCs w:val="24"/>
        </w:rPr>
        <w:t>,</w:t>
      </w:r>
      <w:r w:rsidR="006C243D" w:rsidRPr="006677C8">
        <w:rPr>
          <w:rFonts w:ascii="Times New Roman" w:hAnsi="Times New Roman" w:cs="Times New Roman"/>
          <w:sz w:val="24"/>
          <w:szCs w:val="24"/>
        </w:rPr>
        <w:t xml:space="preserve"> en el que están representados todos los miembros y simpatizantes del colectivo, esté</w:t>
      </w:r>
      <w:r w:rsidR="00EF46F2">
        <w:rPr>
          <w:rFonts w:ascii="Times New Roman" w:hAnsi="Times New Roman" w:cs="Times New Roman"/>
          <w:sz w:val="24"/>
          <w:szCs w:val="24"/>
        </w:rPr>
        <w:t xml:space="preserve">n o no participando en una acción en un </w:t>
      </w:r>
      <w:r w:rsidR="006C243D" w:rsidRPr="006677C8">
        <w:rPr>
          <w:rFonts w:ascii="Times New Roman" w:hAnsi="Times New Roman" w:cs="Times New Roman"/>
          <w:sz w:val="24"/>
          <w:szCs w:val="24"/>
        </w:rPr>
        <w:t>momento real</w:t>
      </w:r>
      <w:r w:rsidR="006C243D" w:rsidRPr="006677C8">
        <w:rPr>
          <w:rStyle w:val="Refdenotaalpie"/>
          <w:rFonts w:ascii="Times New Roman" w:hAnsi="Times New Roman" w:cs="Times New Roman"/>
          <w:sz w:val="24"/>
          <w:szCs w:val="24"/>
        </w:rPr>
        <w:footnoteReference w:id="31"/>
      </w:r>
      <w:r w:rsidR="006C243D" w:rsidRPr="006677C8">
        <w:rPr>
          <w:rFonts w:ascii="Times New Roman" w:hAnsi="Times New Roman" w:cs="Times New Roman"/>
          <w:sz w:val="24"/>
          <w:szCs w:val="24"/>
        </w:rPr>
        <w:t xml:space="preserve">. </w:t>
      </w:r>
    </w:p>
    <w:p w14:paraId="5B5F56AE" w14:textId="46B022B9" w:rsidR="00960583" w:rsidRPr="006677C8" w:rsidRDefault="006C243D" w:rsidP="006C243D">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Así, los participantes provenientes de países y territorios con grandes deficiencias en materia de participación socio-política pueden saltar al plano </w:t>
      </w:r>
      <w:r w:rsidRPr="006677C8">
        <w:rPr>
          <w:rFonts w:ascii="Times New Roman" w:hAnsi="Times New Roman" w:cs="Times New Roman"/>
          <w:sz w:val="24"/>
          <w:szCs w:val="24"/>
        </w:rPr>
        <w:lastRenderedPageBreak/>
        <w:t>internacional</w:t>
      </w:r>
      <w:r w:rsidR="00977A44">
        <w:rPr>
          <w:rFonts w:ascii="Times New Roman" w:hAnsi="Times New Roman" w:cs="Times New Roman"/>
          <w:sz w:val="24"/>
          <w:szCs w:val="24"/>
        </w:rPr>
        <w:t>,</w:t>
      </w:r>
      <w:r w:rsidRPr="006677C8">
        <w:rPr>
          <w:rFonts w:ascii="Times New Roman" w:hAnsi="Times New Roman" w:cs="Times New Roman"/>
          <w:sz w:val="24"/>
          <w:szCs w:val="24"/>
        </w:rPr>
        <w:t xml:space="preserve"> haciendo valer sus demandas ante instituciones internacionales</w:t>
      </w:r>
      <w:r w:rsidRPr="006677C8">
        <w:rPr>
          <w:rStyle w:val="Refdenotaalpie"/>
          <w:rFonts w:ascii="Times New Roman" w:hAnsi="Times New Roman" w:cs="Times New Roman"/>
          <w:sz w:val="24"/>
          <w:szCs w:val="24"/>
        </w:rPr>
        <w:footnoteReference w:id="32"/>
      </w:r>
      <w:r w:rsidRPr="006677C8">
        <w:rPr>
          <w:rFonts w:ascii="Times New Roman" w:hAnsi="Times New Roman" w:cs="Times New Roman"/>
          <w:sz w:val="24"/>
          <w:szCs w:val="24"/>
        </w:rPr>
        <w:t xml:space="preserve">. Si tenemos que en cuenta que en Naciones Unidas y en las organizaciones que forman parte de su sistema sólo se reconoce la participación plena de los gobiernos, y </w:t>
      </w:r>
      <w:r w:rsidR="00071B1B">
        <w:rPr>
          <w:rFonts w:ascii="Times New Roman" w:hAnsi="Times New Roman" w:cs="Times New Roman"/>
          <w:sz w:val="24"/>
          <w:szCs w:val="24"/>
        </w:rPr>
        <w:t xml:space="preserve">que estos países </w:t>
      </w:r>
      <w:r w:rsidRPr="006677C8">
        <w:rPr>
          <w:rFonts w:ascii="Times New Roman" w:hAnsi="Times New Roman" w:cs="Times New Roman"/>
          <w:sz w:val="24"/>
          <w:szCs w:val="24"/>
        </w:rPr>
        <w:t xml:space="preserve">suelen tener menor influencia en los órganos de estas organizaciones internacionales, el trabajo que desarrollan los MST para </w:t>
      </w:r>
      <w:r w:rsidR="00C45B59">
        <w:rPr>
          <w:rFonts w:ascii="Times New Roman" w:hAnsi="Times New Roman" w:cs="Times New Roman"/>
          <w:sz w:val="24"/>
          <w:szCs w:val="24"/>
        </w:rPr>
        <w:t xml:space="preserve">visualizar las demandas de la </w:t>
      </w:r>
      <w:r w:rsidRPr="006677C8">
        <w:rPr>
          <w:rFonts w:ascii="Times New Roman" w:hAnsi="Times New Roman" w:cs="Times New Roman"/>
          <w:sz w:val="24"/>
          <w:szCs w:val="24"/>
        </w:rPr>
        <w:t xml:space="preserve">ciudadana de </w:t>
      </w:r>
      <w:r w:rsidR="00C45B59">
        <w:rPr>
          <w:rFonts w:ascii="Times New Roman" w:hAnsi="Times New Roman" w:cs="Times New Roman"/>
          <w:sz w:val="24"/>
          <w:szCs w:val="24"/>
        </w:rPr>
        <w:t xml:space="preserve">Estados </w:t>
      </w:r>
      <w:r w:rsidR="00977A44">
        <w:rPr>
          <w:rFonts w:ascii="Times New Roman" w:hAnsi="Times New Roman" w:cs="Times New Roman"/>
          <w:sz w:val="24"/>
          <w:szCs w:val="24"/>
        </w:rPr>
        <w:t xml:space="preserve">con escasa influencia internacional </w:t>
      </w:r>
      <w:r w:rsidRPr="006677C8">
        <w:rPr>
          <w:rFonts w:ascii="Times New Roman" w:hAnsi="Times New Roman" w:cs="Times New Roman"/>
          <w:sz w:val="24"/>
          <w:szCs w:val="24"/>
        </w:rPr>
        <w:t>resulta esencial para democratizar la política global</w:t>
      </w:r>
      <w:r w:rsidRPr="006677C8">
        <w:rPr>
          <w:rStyle w:val="Refdenotaalpie"/>
          <w:rFonts w:ascii="Times New Roman" w:hAnsi="Times New Roman" w:cs="Times New Roman"/>
          <w:sz w:val="24"/>
          <w:szCs w:val="24"/>
        </w:rPr>
        <w:footnoteReference w:id="33"/>
      </w:r>
      <w:r w:rsidR="00EF46F2">
        <w:rPr>
          <w:rFonts w:ascii="Times New Roman" w:hAnsi="Times New Roman" w:cs="Times New Roman"/>
          <w:sz w:val="24"/>
          <w:szCs w:val="24"/>
        </w:rPr>
        <w:t>.</w:t>
      </w:r>
      <w:r w:rsidRPr="006677C8">
        <w:rPr>
          <w:rFonts w:ascii="Times New Roman" w:hAnsi="Times New Roman" w:cs="Times New Roman"/>
          <w:sz w:val="24"/>
          <w:szCs w:val="24"/>
        </w:rPr>
        <w:t xml:space="preserve"> Sin embargo, </w:t>
      </w:r>
      <w:r w:rsidR="00C45B59">
        <w:rPr>
          <w:rFonts w:ascii="Times New Roman" w:hAnsi="Times New Roman" w:cs="Times New Roman"/>
          <w:sz w:val="24"/>
          <w:szCs w:val="24"/>
        </w:rPr>
        <w:t xml:space="preserve">son los </w:t>
      </w:r>
      <w:r w:rsidRPr="006677C8">
        <w:rPr>
          <w:rFonts w:ascii="Times New Roman" w:hAnsi="Times New Roman" w:cs="Times New Roman"/>
          <w:sz w:val="24"/>
          <w:szCs w:val="24"/>
        </w:rPr>
        <w:t xml:space="preserve">participantes </w:t>
      </w:r>
      <w:r w:rsidR="00C45B59">
        <w:rPr>
          <w:rFonts w:ascii="Times New Roman" w:hAnsi="Times New Roman" w:cs="Times New Roman"/>
          <w:sz w:val="24"/>
          <w:szCs w:val="24"/>
        </w:rPr>
        <w:t xml:space="preserve">occidentales </w:t>
      </w:r>
      <w:r w:rsidRPr="006677C8">
        <w:rPr>
          <w:rFonts w:ascii="Times New Roman" w:hAnsi="Times New Roman" w:cs="Times New Roman"/>
          <w:sz w:val="24"/>
          <w:szCs w:val="24"/>
        </w:rPr>
        <w:t xml:space="preserve">de los MST </w:t>
      </w:r>
      <w:r w:rsidR="00C45B59">
        <w:rPr>
          <w:rFonts w:ascii="Times New Roman" w:hAnsi="Times New Roman" w:cs="Times New Roman"/>
          <w:sz w:val="24"/>
          <w:szCs w:val="24"/>
        </w:rPr>
        <w:t xml:space="preserve">los que </w:t>
      </w:r>
      <w:r w:rsidRPr="006677C8">
        <w:rPr>
          <w:rFonts w:ascii="Times New Roman" w:hAnsi="Times New Roman" w:cs="Times New Roman"/>
          <w:sz w:val="24"/>
          <w:szCs w:val="24"/>
        </w:rPr>
        <w:t xml:space="preserve">mayor proyección internacional </w:t>
      </w:r>
      <w:proofErr w:type="gramStart"/>
      <w:r w:rsidR="00DA7813" w:rsidRPr="006677C8">
        <w:rPr>
          <w:rFonts w:ascii="Times New Roman" w:hAnsi="Times New Roman" w:cs="Times New Roman"/>
          <w:sz w:val="24"/>
          <w:szCs w:val="24"/>
        </w:rPr>
        <w:t>presenta</w:t>
      </w:r>
      <w:r w:rsidR="00DA7813">
        <w:rPr>
          <w:rFonts w:ascii="Times New Roman" w:hAnsi="Times New Roman" w:cs="Times New Roman"/>
          <w:sz w:val="24"/>
          <w:szCs w:val="24"/>
        </w:rPr>
        <w:t>n</w:t>
      </w:r>
      <w:proofErr w:type="gramEnd"/>
      <w:r w:rsidRPr="006677C8">
        <w:rPr>
          <w:rFonts w:ascii="Times New Roman" w:hAnsi="Times New Roman" w:cs="Times New Roman"/>
          <w:sz w:val="24"/>
          <w:szCs w:val="24"/>
        </w:rPr>
        <w:t xml:space="preserve"> y</w:t>
      </w:r>
      <w:r w:rsidR="00EF46F2">
        <w:rPr>
          <w:rFonts w:ascii="Times New Roman" w:hAnsi="Times New Roman" w:cs="Times New Roman"/>
          <w:sz w:val="24"/>
          <w:szCs w:val="24"/>
        </w:rPr>
        <w:t xml:space="preserve"> cuentan con una</w:t>
      </w:r>
      <w:r w:rsidRPr="006677C8">
        <w:rPr>
          <w:rFonts w:ascii="Times New Roman" w:hAnsi="Times New Roman" w:cs="Times New Roman"/>
          <w:sz w:val="24"/>
          <w:szCs w:val="24"/>
        </w:rPr>
        <w:t xml:space="preserve"> comunidad epistémica </w:t>
      </w:r>
      <w:r w:rsidR="00C45B59">
        <w:rPr>
          <w:rFonts w:ascii="Times New Roman" w:hAnsi="Times New Roman" w:cs="Times New Roman"/>
          <w:sz w:val="24"/>
          <w:szCs w:val="24"/>
        </w:rPr>
        <w:t>más fuerte</w:t>
      </w:r>
      <w:r w:rsidR="00977A44">
        <w:rPr>
          <w:rFonts w:ascii="Times New Roman" w:hAnsi="Times New Roman" w:cs="Times New Roman"/>
          <w:sz w:val="24"/>
          <w:szCs w:val="24"/>
        </w:rPr>
        <w:t>,</w:t>
      </w:r>
      <w:r w:rsidR="00C45B59">
        <w:rPr>
          <w:rFonts w:ascii="Times New Roman" w:hAnsi="Times New Roman" w:cs="Times New Roman"/>
          <w:sz w:val="24"/>
          <w:szCs w:val="24"/>
        </w:rPr>
        <w:t xml:space="preserve"> </w:t>
      </w:r>
      <w:r w:rsidRPr="006677C8">
        <w:rPr>
          <w:rFonts w:ascii="Times New Roman" w:hAnsi="Times New Roman" w:cs="Times New Roman"/>
          <w:sz w:val="24"/>
          <w:szCs w:val="24"/>
        </w:rPr>
        <w:t>que le</w:t>
      </w:r>
      <w:r w:rsidR="00EF46F2">
        <w:rPr>
          <w:rFonts w:ascii="Times New Roman" w:hAnsi="Times New Roman" w:cs="Times New Roman"/>
          <w:sz w:val="24"/>
          <w:szCs w:val="24"/>
        </w:rPr>
        <w:t>s</w:t>
      </w:r>
      <w:r w:rsidRPr="006677C8">
        <w:rPr>
          <w:rFonts w:ascii="Times New Roman" w:hAnsi="Times New Roman" w:cs="Times New Roman"/>
          <w:sz w:val="24"/>
          <w:szCs w:val="24"/>
        </w:rPr>
        <w:t xml:space="preserve"> presta apoyo en la formulación de las causas que defienden, </w:t>
      </w:r>
      <w:r w:rsidR="00977A44">
        <w:rPr>
          <w:rFonts w:ascii="Times New Roman" w:hAnsi="Times New Roman" w:cs="Times New Roman"/>
          <w:sz w:val="24"/>
          <w:szCs w:val="24"/>
        </w:rPr>
        <w:t xml:space="preserve">y ello está muy relacionado con el contexto que les ofrece </w:t>
      </w:r>
      <w:r w:rsidR="00C45B59">
        <w:rPr>
          <w:rFonts w:ascii="Times New Roman" w:hAnsi="Times New Roman" w:cs="Times New Roman"/>
          <w:sz w:val="24"/>
          <w:szCs w:val="24"/>
        </w:rPr>
        <w:t>e</w:t>
      </w:r>
      <w:r w:rsidR="00977A44">
        <w:rPr>
          <w:rFonts w:ascii="Times New Roman" w:hAnsi="Times New Roman" w:cs="Times New Roman"/>
          <w:sz w:val="24"/>
          <w:szCs w:val="24"/>
        </w:rPr>
        <w:t>l orden liberal</w:t>
      </w:r>
      <w:r w:rsidRPr="006677C8">
        <w:rPr>
          <w:rStyle w:val="Refdenotaalpie"/>
          <w:rFonts w:ascii="Times New Roman" w:hAnsi="Times New Roman" w:cs="Times New Roman"/>
          <w:sz w:val="24"/>
          <w:szCs w:val="24"/>
        </w:rPr>
        <w:footnoteReference w:id="34"/>
      </w:r>
      <w:r w:rsidRPr="006677C8">
        <w:rPr>
          <w:rFonts w:ascii="Times New Roman" w:hAnsi="Times New Roman" w:cs="Times New Roman"/>
          <w:sz w:val="24"/>
          <w:szCs w:val="24"/>
        </w:rPr>
        <w:t xml:space="preserve">. </w:t>
      </w:r>
      <w:r w:rsidR="00C45B59">
        <w:rPr>
          <w:rFonts w:ascii="Times New Roman" w:hAnsi="Times New Roman" w:cs="Times New Roman"/>
          <w:sz w:val="24"/>
          <w:szCs w:val="24"/>
        </w:rPr>
        <w:t xml:space="preserve">No hay más que ver el número de instituciones de investigación y análisis que avalaron el movimiento </w:t>
      </w:r>
      <w:r w:rsidR="00977A44">
        <w:rPr>
          <w:rFonts w:ascii="Times New Roman" w:hAnsi="Times New Roman" w:cs="Times New Roman"/>
          <w:sz w:val="24"/>
          <w:szCs w:val="24"/>
        </w:rPr>
        <w:t>a favor del control del comercio de armas</w:t>
      </w:r>
      <w:r w:rsidR="00C45B59">
        <w:rPr>
          <w:rFonts w:ascii="Times New Roman" w:hAnsi="Times New Roman" w:cs="Times New Roman"/>
          <w:sz w:val="24"/>
          <w:szCs w:val="24"/>
        </w:rPr>
        <w:t xml:space="preserve">, </w:t>
      </w:r>
      <w:r w:rsidR="00361AE1">
        <w:rPr>
          <w:rFonts w:ascii="Times New Roman" w:hAnsi="Times New Roman" w:cs="Times New Roman"/>
          <w:sz w:val="24"/>
          <w:szCs w:val="24"/>
        </w:rPr>
        <w:t xml:space="preserve">y </w:t>
      </w:r>
      <w:r w:rsidR="00C45B59">
        <w:rPr>
          <w:rFonts w:ascii="Times New Roman" w:hAnsi="Times New Roman" w:cs="Times New Roman"/>
          <w:sz w:val="24"/>
          <w:szCs w:val="24"/>
        </w:rPr>
        <w:t>que tuvo como resultado la conclusión del Tratado sobre Comercio de Armas</w:t>
      </w:r>
      <w:r w:rsidR="002A29CA">
        <w:rPr>
          <w:rFonts w:ascii="Times New Roman" w:hAnsi="Times New Roman" w:cs="Times New Roman"/>
          <w:sz w:val="24"/>
          <w:szCs w:val="24"/>
        </w:rPr>
        <w:t>, en vigor en 2014 y que ya cuenta con 81 Estados partes</w:t>
      </w:r>
      <w:r w:rsidR="00F050C5" w:rsidRPr="000A11B9">
        <w:rPr>
          <w:rStyle w:val="Refdenotaalpie"/>
          <w:rFonts w:ascii="Times New Roman" w:hAnsi="Times New Roman"/>
          <w:sz w:val="24"/>
          <w:szCs w:val="24"/>
          <w:lang w:val="en-GB"/>
        </w:rPr>
        <w:footnoteReference w:id="35"/>
      </w:r>
      <w:r w:rsidR="00C45B59">
        <w:rPr>
          <w:rFonts w:ascii="Times New Roman" w:hAnsi="Times New Roman" w:cs="Times New Roman"/>
          <w:sz w:val="24"/>
          <w:szCs w:val="24"/>
        </w:rPr>
        <w:t>.</w:t>
      </w:r>
    </w:p>
    <w:p w14:paraId="6992D6F6" w14:textId="733C79DC" w:rsidR="00203EC3" w:rsidRPr="006677C8" w:rsidRDefault="00425479"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lastRenderedPageBreak/>
        <w:t xml:space="preserve">En definitiva, los MST presentan </w:t>
      </w:r>
      <w:r w:rsidR="00572466" w:rsidRPr="006677C8">
        <w:rPr>
          <w:rFonts w:ascii="Times New Roman" w:hAnsi="Times New Roman" w:cs="Times New Roman"/>
          <w:sz w:val="24"/>
          <w:szCs w:val="24"/>
        </w:rPr>
        <w:t>unos mayores niveles</w:t>
      </w:r>
      <w:r w:rsidRPr="006677C8">
        <w:rPr>
          <w:rFonts w:ascii="Times New Roman" w:hAnsi="Times New Roman" w:cs="Times New Roman"/>
          <w:sz w:val="24"/>
          <w:szCs w:val="24"/>
        </w:rPr>
        <w:t xml:space="preserve"> </w:t>
      </w:r>
      <w:r w:rsidR="00496D48" w:rsidRPr="006677C8">
        <w:rPr>
          <w:rFonts w:ascii="Times New Roman" w:hAnsi="Times New Roman" w:cs="Times New Roman"/>
          <w:sz w:val="24"/>
          <w:szCs w:val="24"/>
        </w:rPr>
        <w:t xml:space="preserve">diversidad, </w:t>
      </w:r>
      <w:r w:rsidRPr="006677C8">
        <w:rPr>
          <w:rFonts w:ascii="Times New Roman" w:hAnsi="Times New Roman" w:cs="Times New Roman"/>
          <w:sz w:val="24"/>
          <w:szCs w:val="24"/>
        </w:rPr>
        <w:t>flexi</w:t>
      </w:r>
      <w:r w:rsidR="00572466" w:rsidRPr="006677C8">
        <w:rPr>
          <w:rFonts w:ascii="Times New Roman" w:hAnsi="Times New Roman" w:cs="Times New Roman"/>
          <w:sz w:val="24"/>
          <w:szCs w:val="24"/>
        </w:rPr>
        <w:t xml:space="preserve">bilidad y descentralización con una fuerte </w:t>
      </w:r>
      <w:r w:rsidR="0056549B" w:rsidRPr="006677C8">
        <w:rPr>
          <w:rFonts w:ascii="Times New Roman" w:hAnsi="Times New Roman" w:cs="Times New Roman"/>
          <w:sz w:val="24"/>
          <w:szCs w:val="24"/>
        </w:rPr>
        <w:t>base regional</w:t>
      </w:r>
      <w:r w:rsidR="008D1A04" w:rsidRPr="006677C8">
        <w:rPr>
          <w:rFonts w:ascii="Times New Roman" w:hAnsi="Times New Roman" w:cs="Times New Roman"/>
          <w:sz w:val="24"/>
          <w:szCs w:val="24"/>
        </w:rPr>
        <w:t xml:space="preserve"> o local</w:t>
      </w:r>
      <w:r w:rsidR="004F4909" w:rsidRPr="006677C8">
        <w:rPr>
          <w:rFonts w:ascii="Times New Roman" w:hAnsi="Times New Roman" w:cs="Times New Roman"/>
          <w:sz w:val="24"/>
          <w:szCs w:val="24"/>
        </w:rPr>
        <w:t>,</w:t>
      </w:r>
      <w:r w:rsidR="0056549B" w:rsidRPr="006677C8">
        <w:rPr>
          <w:rFonts w:ascii="Times New Roman" w:hAnsi="Times New Roman" w:cs="Times New Roman"/>
          <w:sz w:val="24"/>
          <w:szCs w:val="24"/>
        </w:rPr>
        <w:t xml:space="preserve"> </w:t>
      </w:r>
      <w:r w:rsidR="00496D48" w:rsidRPr="006677C8">
        <w:rPr>
          <w:rFonts w:ascii="Times New Roman" w:hAnsi="Times New Roman" w:cs="Times New Roman"/>
          <w:sz w:val="24"/>
          <w:szCs w:val="24"/>
        </w:rPr>
        <w:t xml:space="preserve">que cada vez </w:t>
      </w:r>
      <w:r w:rsidR="0056549B" w:rsidRPr="006677C8">
        <w:rPr>
          <w:rFonts w:ascii="Times New Roman" w:hAnsi="Times New Roman" w:cs="Times New Roman"/>
          <w:sz w:val="24"/>
          <w:szCs w:val="24"/>
        </w:rPr>
        <w:t xml:space="preserve">reportan </w:t>
      </w:r>
      <w:r w:rsidR="009E4A06" w:rsidRPr="006677C8">
        <w:rPr>
          <w:rFonts w:ascii="Times New Roman" w:hAnsi="Times New Roman" w:cs="Times New Roman"/>
          <w:sz w:val="24"/>
          <w:szCs w:val="24"/>
        </w:rPr>
        <w:t xml:space="preserve">menos sobre </w:t>
      </w:r>
      <w:r w:rsidR="00572466" w:rsidRPr="006677C8">
        <w:rPr>
          <w:rFonts w:ascii="Times New Roman" w:hAnsi="Times New Roman" w:cs="Times New Roman"/>
          <w:sz w:val="24"/>
          <w:szCs w:val="24"/>
        </w:rPr>
        <w:t xml:space="preserve">el número y características de sus miembros </w:t>
      </w:r>
      <w:r w:rsidR="0056549B" w:rsidRPr="006677C8">
        <w:rPr>
          <w:rFonts w:ascii="Times New Roman" w:hAnsi="Times New Roman" w:cs="Times New Roman"/>
          <w:sz w:val="24"/>
          <w:szCs w:val="24"/>
        </w:rPr>
        <w:t xml:space="preserve">al </w:t>
      </w:r>
      <w:proofErr w:type="spellStart"/>
      <w:r w:rsidR="0056549B" w:rsidRPr="006677C8">
        <w:rPr>
          <w:rFonts w:ascii="Times New Roman" w:hAnsi="Times New Roman" w:cs="Times New Roman"/>
          <w:i/>
          <w:sz w:val="24"/>
          <w:szCs w:val="24"/>
        </w:rPr>
        <w:t>Yearboo</w:t>
      </w:r>
      <w:r w:rsidR="0050038C" w:rsidRPr="006677C8">
        <w:rPr>
          <w:rFonts w:ascii="Times New Roman" w:hAnsi="Times New Roman" w:cs="Times New Roman"/>
          <w:i/>
          <w:sz w:val="24"/>
          <w:szCs w:val="24"/>
        </w:rPr>
        <w:t>k</w:t>
      </w:r>
      <w:proofErr w:type="spellEnd"/>
      <w:r w:rsidR="0050038C" w:rsidRPr="006677C8">
        <w:rPr>
          <w:rFonts w:ascii="Times New Roman" w:hAnsi="Times New Roman" w:cs="Times New Roman"/>
          <w:i/>
          <w:sz w:val="24"/>
          <w:szCs w:val="24"/>
        </w:rPr>
        <w:t xml:space="preserve"> of International </w:t>
      </w:r>
      <w:proofErr w:type="spellStart"/>
      <w:r w:rsidR="0050038C" w:rsidRPr="006677C8">
        <w:rPr>
          <w:rFonts w:ascii="Times New Roman" w:hAnsi="Times New Roman" w:cs="Times New Roman"/>
          <w:i/>
          <w:sz w:val="24"/>
          <w:szCs w:val="24"/>
        </w:rPr>
        <w:t>Association</w:t>
      </w:r>
      <w:proofErr w:type="spellEnd"/>
      <w:r w:rsidR="00572466" w:rsidRPr="006677C8">
        <w:rPr>
          <w:rStyle w:val="Refdenotaalpie"/>
          <w:rFonts w:ascii="Times New Roman" w:hAnsi="Times New Roman" w:cs="Times New Roman"/>
          <w:sz w:val="24"/>
          <w:szCs w:val="24"/>
        </w:rPr>
        <w:footnoteReference w:id="36"/>
      </w:r>
      <w:r w:rsidR="00572466" w:rsidRPr="006677C8">
        <w:rPr>
          <w:rFonts w:ascii="Times New Roman" w:hAnsi="Times New Roman" w:cs="Times New Roman"/>
          <w:sz w:val="24"/>
          <w:szCs w:val="24"/>
        </w:rPr>
        <w:t>. D</w:t>
      </w:r>
      <w:r w:rsidR="0050038C" w:rsidRPr="006677C8">
        <w:rPr>
          <w:rFonts w:ascii="Times New Roman" w:hAnsi="Times New Roman" w:cs="Times New Roman"/>
          <w:sz w:val="24"/>
          <w:szCs w:val="24"/>
        </w:rPr>
        <w:t xml:space="preserve">e manera </w:t>
      </w:r>
      <w:r w:rsidR="009E4A06" w:rsidRPr="006677C8">
        <w:rPr>
          <w:rFonts w:ascii="Times New Roman" w:hAnsi="Times New Roman" w:cs="Times New Roman"/>
          <w:sz w:val="24"/>
          <w:szCs w:val="24"/>
        </w:rPr>
        <w:t xml:space="preserve">las fronteras </w:t>
      </w:r>
      <w:r w:rsidR="00233261" w:rsidRPr="006677C8">
        <w:rPr>
          <w:rFonts w:ascii="Times New Roman" w:hAnsi="Times New Roman" w:cs="Times New Roman"/>
          <w:sz w:val="24"/>
          <w:szCs w:val="24"/>
        </w:rPr>
        <w:t xml:space="preserve">nacionales y las identidades </w:t>
      </w:r>
      <w:r w:rsidR="004F4909" w:rsidRPr="006677C8">
        <w:rPr>
          <w:rFonts w:ascii="Times New Roman" w:hAnsi="Times New Roman" w:cs="Times New Roman"/>
          <w:sz w:val="24"/>
          <w:szCs w:val="24"/>
        </w:rPr>
        <w:t xml:space="preserve">de los </w:t>
      </w:r>
      <w:r w:rsidR="00233261" w:rsidRPr="006677C8">
        <w:rPr>
          <w:rFonts w:ascii="Times New Roman" w:hAnsi="Times New Roman" w:cs="Times New Roman"/>
          <w:sz w:val="24"/>
          <w:szCs w:val="24"/>
        </w:rPr>
        <w:t>activist</w:t>
      </w:r>
      <w:r w:rsidR="0050038C" w:rsidRPr="006677C8">
        <w:rPr>
          <w:rFonts w:ascii="Times New Roman" w:hAnsi="Times New Roman" w:cs="Times New Roman"/>
          <w:sz w:val="24"/>
          <w:szCs w:val="24"/>
        </w:rPr>
        <w:t>as</w:t>
      </w:r>
      <w:r w:rsidR="009E4A06" w:rsidRPr="006677C8">
        <w:rPr>
          <w:rFonts w:ascii="Times New Roman" w:hAnsi="Times New Roman" w:cs="Times New Roman"/>
          <w:sz w:val="24"/>
          <w:szCs w:val="24"/>
        </w:rPr>
        <w:t xml:space="preserve"> son menos relevantes</w:t>
      </w:r>
      <w:r w:rsidR="00233261" w:rsidRPr="006677C8">
        <w:rPr>
          <w:rFonts w:ascii="Times New Roman" w:hAnsi="Times New Roman" w:cs="Times New Roman"/>
          <w:sz w:val="24"/>
          <w:szCs w:val="24"/>
        </w:rPr>
        <w:t>.</w:t>
      </w:r>
      <w:r w:rsidR="004F4909" w:rsidRPr="006677C8">
        <w:rPr>
          <w:rFonts w:ascii="Times New Roman" w:hAnsi="Times New Roman" w:cs="Times New Roman"/>
          <w:sz w:val="24"/>
          <w:szCs w:val="24"/>
        </w:rPr>
        <w:t xml:space="preserve"> </w:t>
      </w:r>
      <w:r w:rsidR="009E4A06" w:rsidRPr="006677C8">
        <w:rPr>
          <w:rFonts w:ascii="Times New Roman" w:hAnsi="Times New Roman" w:cs="Times New Roman"/>
          <w:sz w:val="24"/>
          <w:szCs w:val="24"/>
        </w:rPr>
        <w:t xml:space="preserve">Para los movimientos sociales de la segunda mitad del </w:t>
      </w:r>
      <w:r w:rsidR="00977A44">
        <w:rPr>
          <w:rFonts w:ascii="Times New Roman" w:hAnsi="Times New Roman" w:cs="Times New Roman"/>
          <w:sz w:val="24"/>
          <w:szCs w:val="24"/>
        </w:rPr>
        <w:t xml:space="preserve">siglo </w:t>
      </w:r>
      <w:r w:rsidR="009E4A06" w:rsidRPr="006677C8">
        <w:rPr>
          <w:rFonts w:ascii="Times New Roman" w:hAnsi="Times New Roman" w:cs="Times New Roman"/>
          <w:sz w:val="24"/>
          <w:szCs w:val="24"/>
        </w:rPr>
        <w:t>XX, las formas de gobierno y las fronteras estatales siempre han sido un condicionante importante de sus niveles de acción y proyección</w:t>
      </w:r>
      <w:r w:rsidR="002A29CA">
        <w:rPr>
          <w:rFonts w:ascii="Times New Roman" w:hAnsi="Times New Roman" w:cs="Times New Roman"/>
          <w:sz w:val="24"/>
          <w:szCs w:val="24"/>
        </w:rPr>
        <w:t>,</w:t>
      </w:r>
      <w:r w:rsidR="009E4A06" w:rsidRPr="006677C8">
        <w:rPr>
          <w:rFonts w:ascii="Times New Roman" w:hAnsi="Times New Roman" w:cs="Times New Roman"/>
          <w:sz w:val="24"/>
          <w:szCs w:val="24"/>
        </w:rPr>
        <w:t xml:space="preserve"> y ello explica el que la mayor parte de </w:t>
      </w:r>
      <w:r w:rsidR="00EF46F2">
        <w:rPr>
          <w:rFonts w:ascii="Times New Roman" w:hAnsi="Times New Roman" w:cs="Times New Roman"/>
          <w:sz w:val="24"/>
          <w:szCs w:val="24"/>
        </w:rPr>
        <w:t>estos movimiento</w:t>
      </w:r>
      <w:r w:rsidR="00977A44">
        <w:rPr>
          <w:rFonts w:ascii="Times New Roman" w:hAnsi="Times New Roman" w:cs="Times New Roman"/>
          <w:sz w:val="24"/>
          <w:szCs w:val="24"/>
        </w:rPr>
        <w:t>s</w:t>
      </w:r>
      <w:r w:rsidR="00EF46F2">
        <w:rPr>
          <w:rFonts w:ascii="Times New Roman" w:hAnsi="Times New Roman" w:cs="Times New Roman"/>
          <w:sz w:val="24"/>
          <w:szCs w:val="24"/>
        </w:rPr>
        <w:t xml:space="preserve"> tenga </w:t>
      </w:r>
      <w:r w:rsidR="009E4A06" w:rsidRPr="006677C8">
        <w:rPr>
          <w:rFonts w:ascii="Times New Roman" w:hAnsi="Times New Roman" w:cs="Times New Roman"/>
          <w:sz w:val="24"/>
          <w:szCs w:val="24"/>
        </w:rPr>
        <w:t>un origen occidental, y sólo en las últimas dos décadas ha</w:t>
      </w:r>
      <w:r w:rsidR="00EF46F2">
        <w:rPr>
          <w:rFonts w:ascii="Times New Roman" w:hAnsi="Times New Roman" w:cs="Times New Roman"/>
          <w:sz w:val="24"/>
          <w:szCs w:val="24"/>
        </w:rPr>
        <w:t>ya</w:t>
      </w:r>
      <w:r w:rsidR="009E4A06" w:rsidRPr="006677C8">
        <w:rPr>
          <w:rFonts w:ascii="Times New Roman" w:hAnsi="Times New Roman" w:cs="Times New Roman"/>
          <w:sz w:val="24"/>
          <w:szCs w:val="24"/>
        </w:rPr>
        <w:t xml:space="preserve"> empezado a notar</w:t>
      </w:r>
      <w:r w:rsidR="002A29CA">
        <w:rPr>
          <w:rFonts w:ascii="Times New Roman" w:hAnsi="Times New Roman" w:cs="Times New Roman"/>
          <w:sz w:val="24"/>
          <w:szCs w:val="24"/>
        </w:rPr>
        <w:t>s</w:t>
      </w:r>
      <w:r w:rsidR="009E4A06" w:rsidRPr="006677C8">
        <w:rPr>
          <w:rFonts w:ascii="Times New Roman" w:hAnsi="Times New Roman" w:cs="Times New Roman"/>
          <w:sz w:val="24"/>
          <w:szCs w:val="24"/>
        </w:rPr>
        <w:t xml:space="preserve">e la participación y la influencia de los actores del Sur. Para estos movimientos hay una parte de la actividad que se basa en pensar en global pero actuar en local contra las distintas consecuencias de la hegemonía neoliberal, aunque cuentan con mecanismos de organización a nivel internacional. </w:t>
      </w:r>
      <w:r w:rsidR="00C51A26" w:rsidRPr="006677C8">
        <w:rPr>
          <w:rFonts w:ascii="Times New Roman" w:hAnsi="Times New Roman" w:cs="Times New Roman"/>
          <w:sz w:val="24"/>
          <w:szCs w:val="24"/>
        </w:rPr>
        <w:t>En este sentido</w:t>
      </w:r>
      <w:r w:rsidR="00EF46F2">
        <w:rPr>
          <w:rFonts w:ascii="Times New Roman" w:hAnsi="Times New Roman" w:cs="Times New Roman"/>
          <w:sz w:val="24"/>
          <w:szCs w:val="24"/>
        </w:rPr>
        <w:t>,</w:t>
      </w:r>
      <w:r w:rsidR="00C51A26" w:rsidRPr="006677C8">
        <w:rPr>
          <w:rFonts w:ascii="Times New Roman" w:hAnsi="Times New Roman" w:cs="Times New Roman"/>
          <w:sz w:val="24"/>
          <w:szCs w:val="24"/>
        </w:rPr>
        <w:t xml:space="preserve"> Bohórquez Montoya y Pérez </w:t>
      </w:r>
      <w:proofErr w:type="spellStart"/>
      <w:r w:rsidR="00C51A26" w:rsidRPr="006677C8">
        <w:rPr>
          <w:rFonts w:ascii="Times New Roman" w:hAnsi="Times New Roman" w:cs="Times New Roman"/>
          <w:sz w:val="24"/>
          <w:szCs w:val="24"/>
        </w:rPr>
        <w:t>Pérez</w:t>
      </w:r>
      <w:proofErr w:type="spellEnd"/>
      <w:r w:rsidR="00EF46F2">
        <w:rPr>
          <w:rFonts w:ascii="Times New Roman" w:hAnsi="Times New Roman" w:cs="Times New Roman"/>
          <w:sz w:val="24"/>
          <w:szCs w:val="24"/>
        </w:rPr>
        <w:t xml:space="preserve"> señalan que </w:t>
      </w:r>
      <w:r w:rsidR="00C51A26" w:rsidRPr="006677C8">
        <w:rPr>
          <w:rFonts w:ascii="Times New Roman" w:hAnsi="Times New Roman" w:cs="Times New Roman"/>
          <w:sz w:val="24"/>
          <w:szCs w:val="24"/>
        </w:rPr>
        <w:t>los movimientos sociales alter-</w:t>
      </w:r>
      <w:proofErr w:type="spellStart"/>
      <w:r w:rsidR="00C51A26" w:rsidRPr="006677C8">
        <w:rPr>
          <w:rFonts w:ascii="Times New Roman" w:hAnsi="Times New Roman" w:cs="Times New Roman"/>
          <w:sz w:val="24"/>
          <w:szCs w:val="24"/>
        </w:rPr>
        <w:t>mundistas</w:t>
      </w:r>
      <w:proofErr w:type="spellEnd"/>
      <w:r w:rsidR="00C51A26" w:rsidRPr="006677C8">
        <w:rPr>
          <w:rFonts w:ascii="Times New Roman" w:hAnsi="Times New Roman" w:cs="Times New Roman"/>
          <w:sz w:val="24"/>
          <w:szCs w:val="24"/>
        </w:rPr>
        <w:t xml:space="preserve"> o antiglobalización han entrado en declive para dar paso a movimientos que construyen su espacio social</w:t>
      </w:r>
      <w:r w:rsidR="00203EC3" w:rsidRPr="006677C8">
        <w:rPr>
          <w:rFonts w:ascii="Times New Roman" w:hAnsi="Times New Roman" w:cs="Times New Roman"/>
          <w:sz w:val="24"/>
          <w:szCs w:val="24"/>
        </w:rPr>
        <w:t xml:space="preserve"> al conectar diferentes formaciones sociales de orden sub-nacional, regional o local ubicad</w:t>
      </w:r>
      <w:r w:rsidR="00EF46F2">
        <w:rPr>
          <w:rFonts w:ascii="Times New Roman" w:hAnsi="Times New Roman" w:cs="Times New Roman"/>
          <w:sz w:val="24"/>
          <w:szCs w:val="24"/>
        </w:rPr>
        <w:t>as</w:t>
      </w:r>
      <w:r w:rsidR="00203EC3" w:rsidRPr="006677C8">
        <w:rPr>
          <w:rFonts w:ascii="Times New Roman" w:hAnsi="Times New Roman" w:cs="Times New Roman"/>
          <w:sz w:val="24"/>
          <w:szCs w:val="24"/>
        </w:rPr>
        <w:t xml:space="preserve"> en distintas unidades nacionales. Y, de esta</w:t>
      </w:r>
      <w:r w:rsidR="00960583" w:rsidRPr="006677C8">
        <w:rPr>
          <w:rFonts w:ascii="Times New Roman" w:hAnsi="Times New Roman" w:cs="Times New Roman"/>
          <w:sz w:val="24"/>
          <w:szCs w:val="24"/>
        </w:rPr>
        <w:t xml:space="preserve"> forma</w:t>
      </w:r>
      <w:r w:rsidR="00203EC3" w:rsidRPr="006677C8">
        <w:rPr>
          <w:rFonts w:ascii="Times New Roman" w:hAnsi="Times New Roman" w:cs="Times New Roman"/>
          <w:sz w:val="24"/>
          <w:szCs w:val="24"/>
        </w:rPr>
        <w:t>:</w:t>
      </w:r>
    </w:p>
    <w:p w14:paraId="0DACDE1A" w14:textId="1F4645B5" w:rsidR="009E4A06" w:rsidRPr="00E810C2" w:rsidRDefault="00203EC3" w:rsidP="00E810C2">
      <w:pPr>
        <w:spacing w:after="0" w:line="360" w:lineRule="auto"/>
        <w:ind w:left="851" w:right="851" w:firstLine="851"/>
        <w:jc w:val="both"/>
        <w:rPr>
          <w:rFonts w:ascii="Times New Roman" w:hAnsi="Times New Roman" w:cs="Times New Roman"/>
          <w:sz w:val="20"/>
          <w:szCs w:val="20"/>
        </w:rPr>
      </w:pPr>
      <w:r w:rsidRPr="00E810C2">
        <w:rPr>
          <w:rFonts w:ascii="Times New Roman" w:hAnsi="Times New Roman" w:cs="Times New Roman"/>
          <w:sz w:val="20"/>
          <w:szCs w:val="20"/>
        </w:rPr>
        <w:t xml:space="preserve">“…un movimiento social logra la exteriorización de algunos de sus problemas, </w:t>
      </w:r>
      <w:r w:rsidR="00977A44" w:rsidRPr="00E810C2">
        <w:rPr>
          <w:rFonts w:ascii="Times New Roman" w:hAnsi="Times New Roman" w:cs="Times New Roman"/>
          <w:sz w:val="20"/>
          <w:szCs w:val="20"/>
        </w:rPr>
        <w:t>cuando</w:t>
      </w:r>
      <w:r w:rsidRPr="00E810C2">
        <w:rPr>
          <w:rFonts w:ascii="Times New Roman" w:hAnsi="Times New Roman" w:cs="Times New Roman"/>
          <w:sz w:val="20"/>
          <w:szCs w:val="20"/>
        </w:rPr>
        <w:t xml:space="preserve"> pasa a ser un tema de lucha y controversia común de otros movimientos sociales ajenos a la formación social de la cual ha surgido; segundo</w:t>
      </w:r>
      <w:r w:rsidR="002A29CA" w:rsidRPr="00E810C2">
        <w:rPr>
          <w:rFonts w:ascii="Times New Roman" w:hAnsi="Times New Roman" w:cs="Times New Roman"/>
          <w:sz w:val="20"/>
          <w:szCs w:val="20"/>
        </w:rPr>
        <w:t>,</w:t>
      </w:r>
      <w:r w:rsidRPr="00E810C2">
        <w:rPr>
          <w:rFonts w:ascii="Times New Roman" w:hAnsi="Times New Roman" w:cs="Times New Roman"/>
          <w:sz w:val="20"/>
          <w:szCs w:val="20"/>
        </w:rPr>
        <w:t xml:space="preserve"> cuando los movimientos disponen de aliados externos; tercero</w:t>
      </w:r>
      <w:r w:rsidR="002A29CA" w:rsidRPr="00E810C2">
        <w:rPr>
          <w:rFonts w:ascii="Times New Roman" w:hAnsi="Times New Roman" w:cs="Times New Roman"/>
          <w:sz w:val="20"/>
          <w:szCs w:val="20"/>
        </w:rPr>
        <w:t>,</w:t>
      </w:r>
      <w:r w:rsidRPr="00E810C2">
        <w:rPr>
          <w:rFonts w:ascii="Times New Roman" w:hAnsi="Times New Roman" w:cs="Times New Roman"/>
          <w:sz w:val="20"/>
          <w:szCs w:val="20"/>
        </w:rPr>
        <w:t xml:space="preserve"> cuando se logra construir un sentido común, y se identifican nuevos objetivos y adversarios </w:t>
      </w:r>
      <w:r w:rsidRPr="00E810C2">
        <w:rPr>
          <w:rFonts w:ascii="Times New Roman" w:hAnsi="Times New Roman" w:cs="Times New Roman"/>
          <w:sz w:val="20"/>
          <w:szCs w:val="20"/>
        </w:rPr>
        <w:lastRenderedPageBreak/>
        <w:t>compartidos por todos los movimientos que entra</w:t>
      </w:r>
      <w:r w:rsidR="0004115E" w:rsidRPr="00E810C2">
        <w:rPr>
          <w:rFonts w:ascii="Times New Roman" w:hAnsi="Times New Roman" w:cs="Times New Roman"/>
          <w:sz w:val="20"/>
          <w:szCs w:val="20"/>
        </w:rPr>
        <w:t>n</w:t>
      </w:r>
      <w:r w:rsidRPr="00E810C2">
        <w:rPr>
          <w:rFonts w:ascii="Times New Roman" w:hAnsi="Times New Roman" w:cs="Times New Roman"/>
          <w:sz w:val="20"/>
          <w:szCs w:val="20"/>
        </w:rPr>
        <w:t xml:space="preserve"> a formar parte del nuevo movimiento; </w:t>
      </w:r>
      <w:r w:rsidR="002A29CA" w:rsidRPr="00E810C2">
        <w:rPr>
          <w:rFonts w:ascii="Times New Roman" w:hAnsi="Times New Roman" w:cs="Times New Roman"/>
          <w:sz w:val="20"/>
          <w:szCs w:val="20"/>
        </w:rPr>
        <w:t xml:space="preserve">y </w:t>
      </w:r>
      <w:r w:rsidRPr="00E810C2">
        <w:rPr>
          <w:rFonts w:ascii="Times New Roman" w:hAnsi="Times New Roman" w:cs="Times New Roman"/>
          <w:sz w:val="20"/>
          <w:szCs w:val="20"/>
        </w:rPr>
        <w:t>cuarto</w:t>
      </w:r>
      <w:r w:rsidR="002A29CA" w:rsidRPr="00E810C2">
        <w:rPr>
          <w:rFonts w:ascii="Times New Roman" w:hAnsi="Times New Roman" w:cs="Times New Roman"/>
          <w:sz w:val="20"/>
          <w:szCs w:val="20"/>
        </w:rPr>
        <w:t>,</w:t>
      </w:r>
      <w:r w:rsidRPr="00E810C2">
        <w:rPr>
          <w:rFonts w:ascii="Times New Roman" w:hAnsi="Times New Roman" w:cs="Times New Roman"/>
          <w:sz w:val="20"/>
          <w:szCs w:val="20"/>
        </w:rPr>
        <w:t xml:space="preserve"> a través de la disposición de medios de comunicación rápidos y baratos</w:t>
      </w:r>
      <w:r w:rsidR="00DC3751" w:rsidRPr="00E810C2">
        <w:rPr>
          <w:rFonts w:ascii="Times New Roman" w:hAnsi="Times New Roman" w:cs="Times New Roman"/>
          <w:sz w:val="20"/>
          <w:szCs w:val="20"/>
        </w:rPr>
        <w:t>; quinto, por la capacidad de combinar formas de acción colectiva para enfrentar los bancos escogidos u obligados”</w:t>
      </w:r>
      <w:r w:rsidR="00DC3751" w:rsidRPr="00E810C2">
        <w:rPr>
          <w:rStyle w:val="Refdenotaalpie"/>
          <w:rFonts w:ascii="Times New Roman" w:hAnsi="Times New Roman" w:cs="Times New Roman"/>
          <w:sz w:val="20"/>
          <w:szCs w:val="20"/>
        </w:rPr>
        <w:footnoteReference w:id="37"/>
      </w:r>
      <w:r w:rsidR="00DC3751" w:rsidRPr="00E810C2">
        <w:rPr>
          <w:rFonts w:ascii="Times New Roman" w:hAnsi="Times New Roman" w:cs="Times New Roman"/>
          <w:sz w:val="20"/>
          <w:szCs w:val="20"/>
        </w:rPr>
        <w:t>.</w:t>
      </w:r>
    </w:p>
    <w:p w14:paraId="07F7757F" w14:textId="77777777" w:rsidR="006C243D" w:rsidRPr="006677C8" w:rsidRDefault="006C243D" w:rsidP="00221820">
      <w:pPr>
        <w:spacing w:after="0" w:line="360" w:lineRule="auto"/>
        <w:jc w:val="both"/>
        <w:rPr>
          <w:rFonts w:ascii="Times New Roman" w:hAnsi="Times New Roman" w:cs="Times New Roman"/>
          <w:sz w:val="24"/>
          <w:szCs w:val="24"/>
        </w:rPr>
      </w:pPr>
    </w:p>
    <w:p w14:paraId="5D80F3F7" w14:textId="2A3C0EAA" w:rsidR="00F5698A" w:rsidRPr="006677C8" w:rsidRDefault="00221820" w:rsidP="00221820">
      <w:pPr>
        <w:spacing w:after="0" w:line="360" w:lineRule="auto"/>
        <w:jc w:val="both"/>
        <w:rPr>
          <w:rFonts w:ascii="Times New Roman" w:hAnsi="Times New Roman" w:cs="Times New Roman"/>
          <w:sz w:val="24"/>
          <w:szCs w:val="24"/>
        </w:rPr>
      </w:pPr>
      <w:r w:rsidRPr="006677C8">
        <w:rPr>
          <w:rFonts w:ascii="Times New Roman" w:hAnsi="Times New Roman" w:cs="Times New Roman"/>
          <w:sz w:val="24"/>
          <w:szCs w:val="24"/>
        </w:rPr>
        <w:t xml:space="preserve">3. </w:t>
      </w:r>
      <w:r w:rsidR="009E4A06" w:rsidRPr="006677C8">
        <w:rPr>
          <w:rFonts w:ascii="Times New Roman" w:hAnsi="Times New Roman" w:cs="Times New Roman"/>
          <w:sz w:val="24"/>
          <w:szCs w:val="24"/>
        </w:rPr>
        <w:t xml:space="preserve">RELACIONES ENTRE </w:t>
      </w:r>
      <w:r w:rsidR="009A2F1C" w:rsidRPr="006677C8">
        <w:rPr>
          <w:rFonts w:ascii="Times New Roman" w:hAnsi="Times New Roman" w:cs="Times New Roman"/>
          <w:sz w:val="24"/>
          <w:szCs w:val="24"/>
        </w:rPr>
        <w:t xml:space="preserve">EL </w:t>
      </w:r>
      <w:r w:rsidR="00827B32" w:rsidRPr="006677C8">
        <w:rPr>
          <w:rFonts w:ascii="Times New Roman" w:hAnsi="Times New Roman" w:cs="Times New Roman"/>
          <w:sz w:val="24"/>
          <w:szCs w:val="24"/>
        </w:rPr>
        <w:t>ORDEN LIBERAL Y MOVIMIENTOS SOCIA</w:t>
      </w:r>
      <w:r w:rsidR="008C47DB" w:rsidRPr="006677C8">
        <w:rPr>
          <w:rFonts w:ascii="Times New Roman" w:hAnsi="Times New Roman" w:cs="Times New Roman"/>
          <w:sz w:val="24"/>
          <w:szCs w:val="24"/>
        </w:rPr>
        <w:t>L</w:t>
      </w:r>
      <w:r w:rsidR="00827B32" w:rsidRPr="006677C8">
        <w:rPr>
          <w:rFonts w:ascii="Times New Roman" w:hAnsi="Times New Roman" w:cs="Times New Roman"/>
          <w:sz w:val="24"/>
          <w:szCs w:val="24"/>
        </w:rPr>
        <w:t>ES TRA</w:t>
      </w:r>
      <w:r w:rsidR="008C47DB" w:rsidRPr="006677C8">
        <w:rPr>
          <w:rFonts w:ascii="Times New Roman" w:hAnsi="Times New Roman" w:cs="Times New Roman"/>
          <w:sz w:val="24"/>
          <w:szCs w:val="24"/>
        </w:rPr>
        <w:t>NSN</w:t>
      </w:r>
      <w:r w:rsidR="00827B32" w:rsidRPr="006677C8">
        <w:rPr>
          <w:rFonts w:ascii="Times New Roman" w:hAnsi="Times New Roman" w:cs="Times New Roman"/>
          <w:sz w:val="24"/>
          <w:szCs w:val="24"/>
        </w:rPr>
        <w:t>ACIONALES</w:t>
      </w:r>
    </w:p>
    <w:p w14:paraId="1150ED2A" w14:textId="19D17847" w:rsidR="008D1A04" w:rsidRPr="006677C8" w:rsidRDefault="002B274A"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Si entendemos el liberalismo como un movimiento político que aspira, entre otras cosas, a que las demandas de la sociedad civil </w:t>
      </w:r>
      <w:r w:rsidR="001F46BA" w:rsidRPr="006677C8">
        <w:rPr>
          <w:rFonts w:ascii="Times New Roman" w:hAnsi="Times New Roman" w:cs="Times New Roman"/>
          <w:sz w:val="24"/>
          <w:szCs w:val="24"/>
        </w:rPr>
        <w:t>sean</w:t>
      </w:r>
      <w:r w:rsidRPr="006677C8">
        <w:rPr>
          <w:rFonts w:ascii="Times New Roman" w:hAnsi="Times New Roman" w:cs="Times New Roman"/>
          <w:sz w:val="24"/>
          <w:szCs w:val="24"/>
        </w:rPr>
        <w:t xml:space="preserve"> asumidas por el poder p</w:t>
      </w:r>
      <w:r w:rsidR="00572225">
        <w:rPr>
          <w:rFonts w:ascii="Times New Roman" w:hAnsi="Times New Roman" w:cs="Times New Roman"/>
          <w:sz w:val="24"/>
          <w:szCs w:val="24"/>
        </w:rPr>
        <w:t>úblico</w:t>
      </w:r>
      <w:r w:rsidR="006A1BDB" w:rsidRPr="006677C8">
        <w:rPr>
          <w:rFonts w:ascii="Times New Roman" w:hAnsi="Times New Roman" w:cs="Times New Roman"/>
          <w:sz w:val="24"/>
          <w:szCs w:val="24"/>
        </w:rPr>
        <w:t>,</w:t>
      </w:r>
      <w:r w:rsidRPr="006677C8">
        <w:rPr>
          <w:rFonts w:ascii="Times New Roman" w:hAnsi="Times New Roman" w:cs="Times New Roman"/>
          <w:sz w:val="24"/>
          <w:szCs w:val="24"/>
        </w:rPr>
        <w:t xml:space="preserve"> y contar con mecanismos de participación en el sistema, en principio, los movimientos sociales no son un fenómeno ajeno al liberalismo, sino que este último constituye un contexto adecuado para su desarrollo y consolidación. </w:t>
      </w:r>
      <w:r w:rsidR="008D1A04" w:rsidRPr="006677C8">
        <w:rPr>
          <w:rFonts w:ascii="Times New Roman" w:hAnsi="Times New Roman" w:cs="Times New Roman"/>
          <w:sz w:val="24"/>
          <w:szCs w:val="24"/>
        </w:rPr>
        <w:t>Además, si el liberalismo es una ideología de vocación universal que se sustenta en la importancia de una serie de derechos inalienables que deben tener los individuos, nos es de extrañar que tenga vocación universal y la misión de extender esos derechos al resto de los ciudadanos del globo</w:t>
      </w:r>
      <w:r w:rsidR="00572225">
        <w:rPr>
          <w:rFonts w:ascii="Times New Roman" w:hAnsi="Times New Roman" w:cs="Times New Roman"/>
          <w:sz w:val="24"/>
          <w:szCs w:val="24"/>
        </w:rPr>
        <w:t>,</w:t>
      </w:r>
      <w:r w:rsidR="008D1A04" w:rsidRPr="006677C8">
        <w:rPr>
          <w:rFonts w:ascii="Times New Roman" w:hAnsi="Times New Roman" w:cs="Times New Roman"/>
          <w:sz w:val="24"/>
          <w:szCs w:val="24"/>
        </w:rPr>
        <w:t xml:space="preserve"> que están interconectados y comunicados en un mundo </w:t>
      </w:r>
      <w:proofErr w:type="spellStart"/>
      <w:r w:rsidR="008D1A04" w:rsidRPr="006677C8">
        <w:rPr>
          <w:rFonts w:ascii="Times New Roman" w:hAnsi="Times New Roman" w:cs="Times New Roman"/>
          <w:sz w:val="24"/>
          <w:szCs w:val="24"/>
        </w:rPr>
        <w:t>hiperglobalizado</w:t>
      </w:r>
      <w:proofErr w:type="spellEnd"/>
      <w:r w:rsidR="008D1A04" w:rsidRPr="006677C8">
        <w:rPr>
          <w:rFonts w:ascii="Times New Roman" w:hAnsi="Times New Roman" w:cs="Times New Roman"/>
          <w:sz w:val="24"/>
          <w:szCs w:val="24"/>
        </w:rPr>
        <w:t xml:space="preserve"> en el ámbito económico, medioambiental, sanitario, </w:t>
      </w:r>
      <w:r w:rsidR="008C47DB" w:rsidRPr="006677C8">
        <w:rPr>
          <w:rFonts w:ascii="Times New Roman" w:hAnsi="Times New Roman" w:cs="Times New Roman"/>
          <w:sz w:val="24"/>
          <w:szCs w:val="24"/>
        </w:rPr>
        <w:t xml:space="preserve">cultural, </w:t>
      </w:r>
      <w:r w:rsidR="008D1A04" w:rsidRPr="006677C8">
        <w:rPr>
          <w:rFonts w:ascii="Times New Roman" w:hAnsi="Times New Roman" w:cs="Times New Roman"/>
          <w:sz w:val="24"/>
          <w:szCs w:val="24"/>
        </w:rPr>
        <w:t xml:space="preserve">etc. Dar a conocer los intereses y hacer valer las demandas de la sociedad civil a nivel internacional entra dentro de la lógica del liberalismo político. Además, los MST no </w:t>
      </w:r>
      <w:r w:rsidR="00572225">
        <w:rPr>
          <w:rFonts w:ascii="Times New Roman" w:hAnsi="Times New Roman" w:cs="Times New Roman"/>
          <w:sz w:val="24"/>
          <w:szCs w:val="24"/>
        </w:rPr>
        <w:t>pueden considerarse como</w:t>
      </w:r>
      <w:r w:rsidR="008D1A04" w:rsidRPr="006677C8">
        <w:rPr>
          <w:rFonts w:ascii="Times New Roman" w:hAnsi="Times New Roman" w:cs="Times New Roman"/>
          <w:sz w:val="24"/>
          <w:szCs w:val="24"/>
        </w:rPr>
        <w:t xml:space="preserve"> algo </w:t>
      </w:r>
      <w:r w:rsidR="00572225">
        <w:rPr>
          <w:rFonts w:ascii="Times New Roman" w:hAnsi="Times New Roman" w:cs="Times New Roman"/>
          <w:sz w:val="24"/>
          <w:szCs w:val="24"/>
        </w:rPr>
        <w:t>separado</w:t>
      </w:r>
      <w:r w:rsidR="008D1A04" w:rsidRPr="006677C8">
        <w:rPr>
          <w:rFonts w:ascii="Times New Roman" w:hAnsi="Times New Roman" w:cs="Times New Roman"/>
          <w:sz w:val="24"/>
          <w:szCs w:val="24"/>
        </w:rPr>
        <w:t xml:space="preserve"> de los Estados, porque los componentes de la sociedad civil internacional están circunscritos a las unidades estatales y no son independientes del interés nacional, como </w:t>
      </w:r>
      <w:r w:rsidR="001C3D1C">
        <w:rPr>
          <w:rFonts w:ascii="Times New Roman" w:hAnsi="Times New Roman" w:cs="Times New Roman"/>
          <w:sz w:val="24"/>
          <w:szCs w:val="24"/>
        </w:rPr>
        <w:t>mantienen</w:t>
      </w:r>
      <w:r w:rsidR="008D1A04" w:rsidRPr="006677C8">
        <w:rPr>
          <w:rFonts w:ascii="Times New Roman" w:hAnsi="Times New Roman" w:cs="Times New Roman"/>
          <w:sz w:val="24"/>
          <w:szCs w:val="24"/>
        </w:rPr>
        <w:t xml:space="preserve"> los neorrealistas</w:t>
      </w:r>
      <w:r w:rsidR="00E82C68">
        <w:rPr>
          <w:rStyle w:val="Refdenotaalpie"/>
          <w:rFonts w:ascii="Times New Roman" w:hAnsi="Times New Roman" w:cs="Times New Roman"/>
          <w:sz w:val="24"/>
          <w:szCs w:val="24"/>
        </w:rPr>
        <w:footnoteReference w:id="38"/>
      </w:r>
      <w:r w:rsidR="008D1A04" w:rsidRPr="006677C8">
        <w:rPr>
          <w:rFonts w:ascii="Times New Roman" w:hAnsi="Times New Roman" w:cs="Times New Roman"/>
          <w:sz w:val="24"/>
          <w:szCs w:val="24"/>
        </w:rPr>
        <w:t>. Así, los valores liberales, en concreto la participación ciudadana en los asuntos público</w:t>
      </w:r>
      <w:r w:rsidR="003D7473" w:rsidRPr="006677C8">
        <w:rPr>
          <w:rFonts w:ascii="Times New Roman" w:hAnsi="Times New Roman" w:cs="Times New Roman"/>
          <w:sz w:val="24"/>
          <w:szCs w:val="24"/>
        </w:rPr>
        <w:t>s,</w:t>
      </w:r>
      <w:r w:rsidR="008D1A04" w:rsidRPr="006677C8">
        <w:rPr>
          <w:rFonts w:ascii="Times New Roman" w:hAnsi="Times New Roman" w:cs="Times New Roman"/>
          <w:sz w:val="24"/>
          <w:szCs w:val="24"/>
        </w:rPr>
        <w:t xml:space="preserve"> se han hecho universales para una buena parte de la sociedad civil</w:t>
      </w:r>
      <w:r w:rsidR="008D1A04" w:rsidRPr="006677C8">
        <w:rPr>
          <w:rStyle w:val="Refdenotaalpie"/>
          <w:rFonts w:ascii="Times New Roman" w:hAnsi="Times New Roman" w:cs="Times New Roman"/>
          <w:sz w:val="24"/>
          <w:szCs w:val="24"/>
        </w:rPr>
        <w:footnoteReference w:id="39"/>
      </w:r>
      <w:r w:rsidR="008D1A04" w:rsidRPr="006677C8">
        <w:rPr>
          <w:rFonts w:ascii="Times New Roman" w:hAnsi="Times New Roman" w:cs="Times New Roman"/>
          <w:sz w:val="24"/>
          <w:szCs w:val="24"/>
        </w:rPr>
        <w:t>.</w:t>
      </w:r>
    </w:p>
    <w:p w14:paraId="1B184345" w14:textId="2172938E" w:rsidR="00A944DF" w:rsidRPr="006677C8" w:rsidRDefault="006E10E4"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Como resultado de la acción exterior de las democracias liberales en los últimos 200 años</w:t>
      </w:r>
      <w:r w:rsidR="00AD42B1" w:rsidRPr="006677C8">
        <w:rPr>
          <w:rFonts w:ascii="Times New Roman" w:hAnsi="Times New Roman" w:cs="Times New Roman"/>
          <w:sz w:val="24"/>
          <w:szCs w:val="24"/>
        </w:rPr>
        <w:t>,</w:t>
      </w:r>
      <w:r w:rsidRPr="006677C8">
        <w:rPr>
          <w:rFonts w:ascii="Times New Roman" w:hAnsi="Times New Roman" w:cs="Times New Roman"/>
          <w:sz w:val="24"/>
          <w:szCs w:val="24"/>
        </w:rPr>
        <w:t xml:space="preserve"> nos encontramos con una red de instituciones multilaterales abiertas a la participación de </w:t>
      </w:r>
      <w:r w:rsidR="00772966" w:rsidRPr="006677C8">
        <w:rPr>
          <w:rFonts w:ascii="Times New Roman" w:hAnsi="Times New Roman" w:cs="Times New Roman"/>
          <w:sz w:val="24"/>
          <w:szCs w:val="24"/>
        </w:rPr>
        <w:t xml:space="preserve">los </w:t>
      </w:r>
      <w:r w:rsidRPr="006677C8">
        <w:rPr>
          <w:rFonts w:ascii="Times New Roman" w:hAnsi="Times New Roman" w:cs="Times New Roman"/>
          <w:sz w:val="24"/>
          <w:szCs w:val="24"/>
        </w:rPr>
        <w:t>Estados</w:t>
      </w:r>
      <w:r w:rsidR="003D7473" w:rsidRPr="006677C8">
        <w:rPr>
          <w:rFonts w:ascii="Times New Roman" w:hAnsi="Times New Roman" w:cs="Times New Roman"/>
          <w:sz w:val="24"/>
          <w:szCs w:val="24"/>
        </w:rPr>
        <w:t xml:space="preserve">, </w:t>
      </w:r>
      <w:r w:rsidRPr="006677C8">
        <w:rPr>
          <w:rFonts w:ascii="Times New Roman" w:hAnsi="Times New Roman" w:cs="Times New Roman"/>
          <w:sz w:val="24"/>
          <w:szCs w:val="24"/>
        </w:rPr>
        <w:t xml:space="preserve">que han demostrado </w:t>
      </w:r>
      <w:r w:rsidR="006A1BDB" w:rsidRPr="006677C8">
        <w:rPr>
          <w:rFonts w:ascii="Times New Roman" w:hAnsi="Times New Roman" w:cs="Times New Roman"/>
          <w:sz w:val="24"/>
          <w:szCs w:val="24"/>
        </w:rPr>
        <w:t xml:space="preserve">su capacidad para </w:t>
      </w:r>
      <w:r w:rsidRPr="006677C8">
        <w:rPr>
          <w:rFonts w:ascii="Times New Roman" w:hAnsi="Times New Roman" w:cs="Times New Roman"/>
          <w:sz w:val="24"/>
          <w:szCs w:val="24"/>
        </w:rPr>
        <w:t xml:space="preserve">organizar buena parte </w:t>
      </w:r>
      <w:r w:rsidRPr="006677C8">
        <w:rPr>
          <w:rFonts w:ascii="Times New Roman" w:hAnsi="Times New Roman" w:cs="Times New Roman"/>
          <w:sz w:val="24"/>
          <w:szCs w:val="24"/>
        </w:rPr>
        <w:lastRenderedPageBreak/>
        <w:t>del espacio internacional con éxito, a pesar de las diferencias regionales</w:t>
      </w:r>
      <w:r w:rsidRPr="006677C8">
        <w:rPr>
          <w:rStyle w:val="Refdenotaalpie"/>
          <w:rFonts w:ascii="Times New Roman" w:hAnsi="Times New Roman" w:cs="Times New Roman"/>
          <w:sz w:val="24"/>
          <w:szCs w:val="24"/>
        </w:rPr>
        <w:footnoteReference w:id="40"/>
      </w:r>
      <w:r w:rsidRPr="006677C8">
        <w:rPr>
          <w:rFonts w:ascii="Times New Roman" w:hAnsi="Times New Roman" w:cs="Times New Roman"/>
          <w:sz w:val="24"/>
          <w:szCs w:val="24"/>
        </w:rPr>
        <w:t xml:space="preserve">. </w:t>
      </w:r>
      <w:r w:rsidR="00542CF6" w:rsidRPr="006677C8">
        <w:rPr>
          <w:rFonts w:ascii="Times New Roman" w:hAnsi="Times New Roman" w:cs="Times New Roman"/>
          <w:sz w:val="24"/>
          <w:szCs w:val="24"/>
        </w:rPr>
        <w:t>Además, el funcionamiento y la gobernanza de las organizaciones internacionales</w:t>
      </w:r>
      <w:r w:rsidR="0056549B" w:rsidRPr="006677C8">
        <w:rPr>
          <w:rFonts w:ascii="Times New Roman" w:hAnsi="Times New Roman" w:cs="Times New Roman"/>
          <w:sz w:val="24"/>
          <w:szCs w:val="24"/>
        </w:rPr>
        <w:t xml:space="preserve"> ha</w:t>
      </w:r>
      <w:r w:rsidR="00542CF6" w:rsidRPr="006677C8">
        <w:rPr>
          <w:rFonts w:ascii="Times New Roman" w:hAnsi="Times New Roman" w:cs="Times New Roman"/>
          <w:sz w:val="24"/>
          <w:szCs w:val="24"/>
        </w:rPr>
        <w:t>n</w:t>
      </w:r>
      <w:r w:rsidR="0056549B" w:rsidRPr="006677C8">
        <w:rPr>
          <w:rFonts w:ascii="Times New Roman" w:hAnsi="Times New Roman" w:cs="Times New Roman"/>
          <w:sz w:val="24"/>
          <w:szCs w:val="24"/>
        </w:rPr>
        <w:t xml:space="preserve"> generado muchas ideas y prácticas que han calado hondo también en la ciudadanía de los Estados </w:t>
      </w:r>
      <w:r w:rsidR="00542CF6" w:rsidRPr="006677C8">
        <w:rPr>
          <w:rFonts w:ascii="Times New Roman" w:hAnsi="Times New Roman" w:cs="Times New Roman"/>
          <w:sz w:val="24"/>
          <w:szCs w:val="24"/>
        </w:rPr>
        <w:t>destinatarios que son difíciles de revertir</w:t>
      </w:r>
      <w:r w:rsidR="0056549B" w:rsidRPr="006677C8">
        <w:rPr>
          <w:rFonts w:ascii="Times New Roman" w:hAnsi="Times New Roman" w:cs="Times New Roman"/>
          <w:sz w:val="24"/>
          <w:szCs w:val="24"/>
        </w:rPr>
        <w:t>.</w:t>
      </w:r>
      <w:r w:rsidR="00A803D0" w:rsidRPr="006677C8">
        <w:rPr>
          <w:rFonts w:ascii="Times New Roman" w:hAnsi="Times New Roman" w:cs="Times New Roman"/>
          <w:sz w:val="24"/>
          <w:szCs w:val="24"/>
        </w:rPr>
        <w:t xml:space="preserve"> No es tan fácil desmontar estas estructuras </w:t>
      </w:r>
      <w:r w:rsidR="00772966" w:rsidRPr="006677C8">
        <w:rPr>
          <w:rFonts w:ascii="Times New Roman" w:hAnsi="Times New Roman" w:cs="Times New Roman"/>
          <w:sz w:val="24"/>
          <w:szCs w:val="24"/>
        </w:rPr>
        <w:t>internacionales</w:t>
      </w:r>
      <w:r w:rsidR="00E82C68">
        <w:rPr>
          <w:rFonts w:ascii="Times New Roman" w:hAnsi="Times New Roman" w:cs="Times New Roman"/>
          <w:sz w:val="24"/>
          <w:szCs w:val="24"/>
        </w:rPr>
        <w:t>,</w:t>
      </w:r>
      <w:r w:rsidR="00772966" w:rsidRPr="006677C8">
        <w:rPr>
          <w:rFonts w:ascii="Times New Roman" w:hAnsi="Times New Roman" w:cs="Times New Roman"/>
          <w:sz w:val="24"/>
          <w:szCs w:val="24"/>
        </w:rPr>
        <w:t xml:space="preserve"> sustentadas en amplios entramados burocráticos y tecnocráticos</w:t>
      </w:r>
      <w:r w:rsidR="00E82C68">
        <w:rPr>
          <w:rFonts w:ascii="Times New Roman" w:hAnsi="Times New Roman" w:cs="Times New Roman"/>
          <w:sz w:val="24"/>
          <w:szCs w:val="24"/>
        </w:rPr>
        <w:t>,</w:t>
      </w:r>
      <w:r w:rsidR="00772966" w:rsidRPr="006677C8">
        <w:rPr>
          <w:rFonts w:ascii="Times New Roman" w:hAnsi="Times New Roman" w:cs="Times New Roman"/>
          <w:sz w:val="24"/>
          <w:szCs w:val="24"/>
        </w:rPr>
        <w:t xml:space="preserve"> que ya han asumido una parte de la gestión de los asuntos internacionales</w:t>
      </w:r>
      <w:r w:rsidR="001C3D1C">
        <w:rPr>
          <w:rFonts w:ascii="Times New Roman" w:hAnsi="Times New Roman" w:cs="Times New Roman"/>
          <w:sz w:val="24"/>
          <w:szCs w:val="24"/>
        </w:rPr>
        <w:t>. N</w:t>
      </w:r>
      <w:r w:rsidR="00772966" w:rsidRPr="006677C8">
        <w:rPr>
          <w:rFonts w:ascii="Times New Roman" w:hAnsi="Times New Roman" w:cs="Times New Roman"/>
          <w:sz w:val="24"/>
          <w:szCs w:val="24"/>
        </w:rPr>
        <w:t xml:space="preserve">i para los Estados es sencillo retomar políticas </w:t>
      </w:r>
      <w:r w:rsidR="00A803D0" w:rsidRPr="006677C8">
        <w:rPr>
          <w:rFonts w:ascii="Times New Roman" w:hAnsi="Times New Roman" w:cs="Times New Roman"/>
          <w:sz w:val="24"/>
          <w:szCs w:val="24"/>
        </w:rPr>
        <w:t xml:space="preserve">proteccionistas o nacionalistas </w:t>
      </w:r>
      <w:r w:rsidR="003D7473" w:rsidRPr="006677C8">
        <w:rPr>
          <w:rFonts w:ascii="Times New Roman" w:hAnsi="Times New Roman" w:cs="Times New Roman"/>
          <w:sz w:val="24"/>
          <w:szCs w:val="24"/>
        </w:rPr>
        <w:t xml:space="preserve">y </w:t>
      </w:r>
      <w:r w:rsidR="00A803D0" w:rsidRPr="006677C8">
        <w:rPr>
          <w:rFonts w:ascii="Times New Roman" w:hAnsi="Times New Roman" w:cs="Times New Roman"/>
          <w:sz w:val="24"/>
          <w:szCs w:val="24"/>
        </w:rPr>
        <w:t>abandonar el orden liberal</w:t>
      </w:r>
      <w:r w:rsidR="00772966" w:rsidRPr="006677C8">
        <w:rPr>
          <w:rFonts w:ascii="Times New Roman" w:hAnsi="Times New Roman" w:cs="Times New Roman"/>
          <w:sz w:val="24"/>
          <w:szCs w:val="24"/>
        </w:rPr>
        <w:t xml:space="preserve"> sin consecuencias</w:t>
      </w:r>
      <w:r w:rsidR="00A803D0" w:rsidRPr="006677C8">
        <w:rPr>
          <w:rStyle w:val="Refdenotaalpie"/>
          <w:rFonts w:ascii="Times New Roman" w:hAnsi="Times New Roman" w:cs="Times New Roman"/>
          <w:sz w:val="24"/>
          <w:szCs w:val="24"/>
        </w:rPr>
        <w:footnoteReference w:id="41"/>
      </w:r>
      <w:r w:rsidR="00A803D0" w:rsidRPr="006677C8">
        <w:rPr>
          <w:rFonts w:ascii="Times New Roman" w:hAnsi="Times New Roman" w:cs="Times New Roman"/>
          <w:sz w:val="24"/>
          <w:szCs w:val="24"/>
        </w:rPr>
        <w:t>.</w:t>
      </w:r>
      <w:r w:rsidR="00772966" w:rsidRPr="006677C8">
        <w:rPr>
          <w:rFonts w:ascii="Times New Roman" w:hAnsi="Times New Roman" w:cs="Times New Roman"/>
          <w:sz w:val="24"/>
          <w:szCs w:val="24"/>
        </w:rPr>
        <w:t xml:space="preserve"> </w:t>
      </w:r>
      <w:r w:rsidR="00454F7C" w:rsidRPr="006677C8">
        <w:rPr>
          <w:rFonts w:ascii="Times New Roman" w:hAnsi="Times New Roman" w:cs="Times New Roman"/>
          <w:sz w:val="24"/>
          <w:szCs w:val="24"/>
        </w:rPr>
        <w:t xml:space="preserve">El orden liberal </w:t>
      </w:r>
      <w:r w:rsidR="00861706" w:rsidRPr="006677C8">
        <w:rPr>
          <w:rFonts w:ascii="Times New Roman" w:hAnsi="Times New Roman" w:cs="Times New Roman"/>
          <w:sz w:val="24"/>
          <w:szCs w:val="24"/>
        </w:rPr>
        <w:t>ya no es</w:t>
      </w:r>
      <w:r w:rsidR="00454F7C" w:rsidRPr="006677C8">
        <w:rPr>
          <w:rFonts w:ascii="Times New Roman" w:hAnsi="Times New Roman" w:cs="Times New Roman"/>
          <w:sz w:val="24"/>
          <w:szCs w:val="24"/>
        </w:rPr>
        <w:t xml:space="preserve"> una “criatura” de los EE.UU, es algo más, es una forma de responder a la modernidad y se ha materializado en lo que conocemos como </w:t>
      </w:r>
      <w:r w:rsidR="00A803D0" w:rsidRPr="006677C8">
        <w:rPr>
          <w:rFonts w:ascii="Times New Roman" w:hAnsi="Times New Roman" w:cs="Times New Roman"/>
          <w:sz w:val="24"/>
          <w:szCs w:val="24"/>
        </w:rPr>
        <w:t>i</w:t>
      </w:r>
      <w:r w:rsidR="00454F7C" w:rsidRPr="006677C8">
        <w:rPr>
          <w:rFonts w:ascii="Times New Roman" w:hAnsi="Times New Roman" w:cs="Times New Roman"/>
          <w:sz w:val="24"/>
          <w:szCs w:val="24"/>
        </w:rPr>
        <w:t xml:space="preserve">nstitucionalismo </w:t>
      </w:r>
      <w:r w:rsidR="00A803D0" w:rsidRPr="006677C8">
        <w:rPr>
          <w:rFonts w:ascii="Times New Roman" w:hAnsi="Times New Roman" w:cs="Times New Roman"/>
          <w:sz w:val="24"/>
          <w:szCs w:val="24"/>
        </w:rPr>
        <w:t>l</w:t>
      </w:r>
      <w:r w:rsidR="00454F7C" w:rsidRPr="006677C8">
        <w:rPr>
          <w:rFonts w:ascii="Times New Roman" w:hAnsi="Times New Roman" w:cs="Times New Roman"/>
          <w:sz w:val="24"/>
          <w:szCs w:val="24"/>
        </w:rPr>
        <w:t>iberal</w:t>
      </w:r>
      <w:r w:rsidR="00B22E8B" w:rsidRPr="006677C8">
        <w:rPr>
          <w:rStyle w:val="Refdenotaalpie"/>
          <w:rFonts w:ascii="Times New Roman" w:hAnsi="Times New Roman" w:cs="Times New Roman"/>
          <w:sz w:val="24"/>
          <w:szCs w:val="24"/>
        </w:rPr>
        <w:footnoteReference w:id="42"/>
      </w:r>
      <w:r w:rsidR="00B22E8B" w:rsidRPr="006677C8">
        <w:rPr>
          <w:rFonts w:ascii="Times New Roman" w:hAnsi="Times New Roman" w:cs="Times New Roman"/>
          <w:sz w:val="24"/>
          <w:szCs w:val="24"/>
        </w:rPr>
        <w:t>,</w:t>
      </w:r>
      <w:r w:rsidR="00454F7C" w:rsidRPr="006677C8">
        <w:rPr>
          <w:rFonts w:ascii="Times New Roman" w:hAnsi="Times New Roman" w:cs="Times New Roman"/>
          <w:sz w:val="24"/>
          <w:szCs w:val="24"/>
        </w:rPr>
        <w:t xml:space="preserve"> </w:t>
      </w:r>
      <w:r w:rsidR="00A803D0" w:rsidRPr="006677C8">
        <w:rPr>
          <w:rFonts w:ascii="Times New Roman" w:hAnsi="Times New Roman" w:cs="Times New Roman"/>
          <w:sz w:val="24"/>
          <w:szCs w:val="24"/>
        </w:rPr>
        <w:t xml:space="preserve">que </w:t>
      </w:r>
      <w:r w:rsidR="00E82C68">
        <w:rPr>
          <w:rFonts w:ascii="Times New Roman" w:hAnsi="Times New Roman" w:cs="Times New Roman"/>
          <w:sz w:val="24"/>
          <w:szCs w:val="24"/>
        </w:rPr>
        <w:t xml:space="preserve">consiste en </w:t>
      </w:r>
      <w:r w:rsidR="00C86A2F" w:rsidRPr="006677C8">
        <w:rPr>
          <w:rFonts w:ascii="Times New Roman" w:hAnsi="Times New Roman" w:cs="Times New Roman"/>
          <w:sz w:val="24"/>
          <w:szCs w:val="24"/>
        </w:rPr>
        <w:t>un proyecto de ideas y de instituciones donde los Estados</w:t>
      </w:r>
      <w:r w:rsidR="006C243D" w:rsidRPr="006677C8">
        <w:rPr>
          <w:rFonts w:ascii="Times New Roman" w:hAnsi="Times New Roman" w:cs="Times New Roman"/>
          <w:sz w:val="24"/>
          <w:szCs w:val="24"/>
        </w:rPr>
        <w:t xml:space="preserve"> pierden centralidad como </w:t>
      </w:r>
      <w:r w:rsidR="00E82C68">
        <w:rPr>
          <w:rFonts w:ascii="Times New Roman" w:hAnsi="Times New Roman" w:cs="Times New Roman"/>
          <w:sz w:val="24"/>
          <w:szCs w:val="24"/>
        </w:rPr>
        <w:t>unidades del sistema</w:t>
      </w:r>
      <w:r w:rsidR="00E732ED">
        <w:rPr>
          <w:rFonts w:ascii="Times New Roman" w:hAnsi="Times New Roman" w:cs="Times New Roman"/>
          <w:sz w:val="24"/>
          <w:szCs w:val="24"/>
        </w:rPr>
        <w:t xml:space="preserve"> y</w:t>
      </w:r>
      <w:r w:rsidR="00E82C68">
        <w:rPr>
          <w:rFonts w:ascii="Times New Roman" w:hAnsi="Times New Roman" w:cs="Times New Roman"/>
          <w:sz w:val="24"/>
          <w:szCs w:val="24"/>
        </w:rPr>
        <w:t xml:space="preserve"> dejan de concebirse como </w:t>
      </w:r>
      <w:r w:rsidR="00E810C2">
        <w:rPr>
          <w:rFonts w:ascii="Times New Roman" w:hAnsi="Times New Roman" w:cs="Times New Roman"/>
          <w:sz w:val="24"/>
          <w:szCs w:val="24"/>
        </w:rPr>
        <w:t>elementos aislados</w:t>
      </w:r>
      <w:r w:rsidR="00C86A2F" w:rsidRPr="006677C8">
        <w:rPr>
          <w:rFonts w:ascii="Times New Roman" w:hAnsi="Times New Roman" w:cs="Times New Roman"/>
          <w:sz w:val="24"/>
          <w:szCs w:val="24"/>
        </w:rPr>
        <w:t>, ya que están en continua relación con otros actores</w:t>
      </w:r>
      <w:r w:rsidR="00772966" w:rsidRPr="006677C8">
        <w:rPr>
          <w:rFonts w:ascii="Times New Roman" w:hAnsi="Times New Roman" w:cs="Times New Roman"/>
          <w:sz w:val="24"/>
          <w:szCs w:val="24"/>
        </w:rPr>
        <w:t xml:space="preserve"> </w:t>
      </w:r>
      <w:r w:rsidR="00B22E8B" w:rsidRPr="006677C8">
        <w:rPr>
          <w:rFonts w:ascii="Times New Roman" w:hAnsi="Times New Roman" w:cs="Times New Roman"/>
          <w:sz w:val="24"/>
          <w:szCs w:val="24"/>
        </w:rPr>
        <w:t>que</w:t>
      </w:r>
      <w:r w:rsidR="00772966" w:rsidRPr="006677C8">
        <w:rPr>
          <w:rFonts w:ascii="Times New Roman" w:hAnsi="Times New Roman" w:cs="Times New Roman"/>
          <w:sz w:val="24"/>
          <w:szCs w:val="24"/>
        </w:rPr>
        <w:t>,</w:t>
      </w:r>
      <w:r w:rsidR="00B22E8B" w:rsidRPr="006677C8">
        <w:rPr>
          <w:rFonts w:ascii="Times New Roman" w:hAnsi="Times New Roman" w:cs="Times New Roman"/>
          <w:sz w:val="24"/>
          <w:szCs w:val="24"/>
        </w:rPr>
        <w:t xml:space="preserve"> con una funcionalidad inferior a la </w:t>
      </w:r>
      <w:r w:rsidR="00E732ED">
        <w:rPr>
          <w:rFonts w:ascii="Times New Roman" w:hAnsi="Times New Roman" w:cs="Times New Roman"/>
          <w:sz w:val="24"/>
          <w:szCs w:val="24"/>
        </w:rPr>
        <w:t xml:space="preserve">tienen </w:t>
      </w:r>
      <w:r w:rsidR="00B22E8B" w:rsidRPr="006677C8">
        <w:rPr>
          <w:rFonts w:ascii="Times New Roman" w:hAnsi="Times New Roman" w:cs="Times New Roman"/>
          <w:sz w:val="24"/>
          <w:szCs w:val="24"/>
        </w:rPr>
        <w:t>los Estados</w:t>
      </w:r>
      <w:r w:rsidR="00C86A2F" w:rsidRPr="006677C8">
        <w:rPr>
          <w:rFonts w:ascii="Times New Roman" w:hAnsi="Times New Roman" w:cs="Times New Roman"/>
          <w:sz w:val="24"/>
          <w:szCs w:val="24"/>
        </w:rPr>
        <w:t xml:space="preserve">, </w:t>
      </w:r>
      <w:r w:rsidR="00B22E8B" w:rsidRPr="006677C8">
        <w:rPr>
          <w:rFonts w:ascii="Times New Roman" w:hAnsi="Times New Roman" w:cs="Times New Roman"/>
          <w:sz w:val="24"/>
          <w:szCs w:val="24"/>
        </w:rPr>
        <w:t>se han convertido en la</w:t>
      </w:r>
      <w:r w:rsidR="00C86A2F" w:rsidRPr="006677C8">
        <w:rPr>
          <w:rFonts w:ascii="Times New Roman" w:hAnsi="Times New Roman" w:cs="Times New Roman"/>
          <w:sz w:val="24"/>
          <w:szCs w:val="24"/>
        </w:rPr>
        <w:t xml:space="preserve"> primera línea de </w:t>
      </w:r>
      <w:r w:rsidR="00A803D0" w:rsidRPr="006677C8">
        <w:rPr>
          <w:rFonts w:ascii="Times New Roman" w:hAnsi="Times New Roman" w:cs="Times New Roman"/>
          <w:sz w:val="24"/>
          <w:szCs w:val="24"/>
        </w:rPr>
        <w:t>un internacionalismo que parece</w:t>
      </w:r>
      <w:r w:rsidR="00C86A2F" w:rsidRPr="006677C8">
        <w:rPr>
          <w:rFonts w:ascii="Times New Roman" w:hAnsi="Times New Roman" w:cs="Times New Roman"/>
          <w:sz w:val="24"/>
          <w:szCs w:val="24"/>
        </w:rPr>
        <w:t xml:space="preserve"> inseparable de la defensa del medio ambiente, la justicia social y los derechos humanos</w:t>
      </w:r>
      <w:r w:rsidR="00B22E8B" w:rsidRPr="006677C8">
        <w:rPr>
          <w:rStyle w:val="Refdenotaalpie"/>
          <w:rFonts w:ascii="Times New Roman" w:hAnsi="Times New Roman" w:cs="Times New Roman"/>
          <w:sz w:val="24"/>
          <w:szCs w:val="24"/>
        </w:rPr>
        <w:footnoteReference w:id="43"/>
      </w:r>
      <w:r w:rsidR="00C86A2F" w:rsidRPr="006677C8">
        <w:rPr>
          <w:rFonts w:ascii="Times New Roman" w:hAnsi="Times New Roman" w:cs="Times New Roman"/>
          <w:sz w:val="24"/>
          <w:szCs w:val="24"/>
        </w:rPr>
        <w:t xml:space="preserve">. </w:t>
      </w:r>
    </w:p>
    <w:p w14:paraId="022E7C76" w14:textId="4937A24F" w:rsidR="00AD42B1" w:rsidRPr="006677C8" w:rsidRDefault="00AD42B1"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En un contexto internacional cada vez más interdependiente, en el que los Estados tienen que ayudarse de las instituciones internacionales nacidas del orden liberal para poder satisfacer sus necesidades y las de sus ciudadanos, resulta comprensible que los movimientos sociales se organicen a escala internacional y busquen mecanismos para participar en la toma de decisiones, condicionar las políticas estatales y las preferencias y actuaciones de las instituciones internacionales, y el orden liberal debe asumirlos y canalizarlos. En definitiva, el Estado no puede monopolizar la representación política de sus ciudadanos en el medio internacional en la medida en la que es una entidad menos capaz de seguir ejerciendo esas funciones y, en algunos aspectos, son los ciudadanos los </w:t>
      </w:r>
      <w:r w:rsidRPr="006677C8">
        <w:rPr>
          <w:rFonts w:ascii="Times New Roman" w:hAnsi="Times New Roman" w:cs="Times New Roman"/>
          <w:sz w:val="24"/>
          <w:szCs w:val="24"/>
        </w:rPr>
        <w:lastRenderedPageBreak/>
        <w:t xml:space="preserve">que asumen </w:t>
      </w:r>
      <w:r w:rsidR="00A803D0" w:rsidRPr="006677C8">
        <w:rPr>
          <w:rFonts w:ascii="Times New Roman" w:hAnsi="Times New Roman" w:cs="Times New Roman"/>
          <w:sz w:val="24"/>
          <w:szCs w:val="24"/>
        </w:rPr>
        <w:t>l</w:t>
      </w:r>
      <w:r w:rsidRPr="006677C8">
        <w:rPr>
          <w:rFonts w:ascii="Times New Roman" w:hAnsi="Times New Roman" w:cs="Times New Roman"/>
          <w:sz w:val="24"/>
          <w:szCs w:val="24"/>
        </w:rPr>
        <w:t>a representación propia y la llevan al plano internacional. Esto concuerda plenamente con los valores de las democracias liberales, de las que muchos de los ciudadanos participantes no disfrutan en sus propios Estados, pero</w:t>
      </w:r>
      <w:r w:rsidR="00E732ED">
        <w:rPr>
          <w:rFonts w:ascii="Times New Roman" w:hAnsi="Times New Roman" w:cs="Times New Roman"/>
          <w:sz w:val="24"/>
          <w:szCs w:val="24"/>
        </w:rPr>
        <w:t xml:space="preserve"> no por ello dejan de reclamarlo</w:t>
      </w:r>
      <w:r w:rsidRPr="006677C8">
        <w:rPr>
          <w:rFonts w:ascii="Times New Roman" w:hAnsi="Times New Roman" w:cs="Times New Roman"/>
          <w:sz w:val="24"/>
          <w:szCs w:val="24"/>
        </w:rPr>
        <w:t xml:space="preserve">s en el ámbito internacional, independientemente de cuál sea su posición dentro de sus </w:t>
      </w:r>
      <w:r w:rsidR="003D7473" w:rsidRPr="006677C8">
        <w:rPr>
          <w:rFonts w:ascii="Times New Roman" w:hAnsi="Times New Roman" w:cs="Times New Roman"/>
          <w:sz w:val="24"/>
          <w:szCs w:val="24"/>
        </w:rPr>
        <w:t>países</w:t>
      </w:r>
      <w:r w:rsidRPr="006677C8">
        <w:rPr>
          <w:rFonts w:ascii="Times New Roman" w:hAnsi="Times New Roman" w:cs="Times New Roman"/>
          <w:sz w:val="24"/>
          <w:szCs w:val="24"/>
        </w:rPr>
        <w:t xml:space="preserve"> de origen. </w:t>
      </w:r>
    </w:p>
    <w:p w14:paraId="24349BFF" w14:textId="15B114D9" w:rsidR="00090CB7" w:rsidRPr="006677C8" w:rsidRDefault="00321E01"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L</w:t>
      </w:r>
      <w:r w:rsidR="007230D4" w:rsidRPr="006677C8">
        <w:rPr>
          <w:rFonts w:ascii="Times New Roman" w:hAnsi="Times New Roman" w:cs="Times New Roman"/>
          <w:sz w:val="24"/>
          <w:szCs w:val="24"/>
        </w:rPr>
        <w:t>a sociedad civil puede guiar el comportamiento de los Estados</w:t>
      </w:r>
      <w:r w:rsidR="00772966" w:rsidRPr="006677C8">
        <w:rPr>
          <w:rFonts w:ascii="Times New Roman" w:hAnsi="Times New Roman" w:cs="Times New Roman"/>
          <w:sz w:val="24"/>
          <w:szCs w:val="24"/>
        </w:rPr>
        <w:t xml:space="preserve"> y las instituciones internacionales que han creado</w:t>
      </w:r>
      <w:r w:rsidR="007230D4" w:rsidRPr="006677C8">
        <w:rPr>
          <w:rFonts w:ascii="Times New Roman" w:hAnsi="Times New Roman" w:cs="Times New Roman"/>
          <w:sz w:val="24"/>
          <w:szCs w:val="24"/>
        </w:rPr>
        <w:t>, sin que ello suponga un ataque a su soberanía, teniendo en cuenta que la soberanía sigue siendo una categoría histórica</w:t>
      </w:r>
      <w:r w:rsidR="001725AA" w:rsidRPr="006677C8">
        <w:rPr>
          <w:rFonts w:ascii="Times New Roman" w:hAnsi="Times New Roman" w:cs="Times New Roman"/>
          <w:sz w:val="24"/>
          <w:szCs w:val="24"/>
        </w:rPr>
        <w:t>,</w:t>
      </w:r>
      <w:r w:rsidR="00A803D0" w:rsidRPr="006677C8">
        <w:rPr>
          <w:rFonts w:ascii="Times New Roman" w:hAnsi="Times New Roman" w:cs="Times New Roman"/>
          <w:sz w:val="24"/>
          <w:szCs w:val="24"/>
        </w:rPr>
        <w:t xml:space="preserve"> cuyo contenido ha variado a lo</w:t>
      </w:r>
      <w:r w:rsidR="001725AA" w:rsidRPr="006677C8">
        <w:rPr>
          <w:rFonts w:ascii="Times New Roman" w:hAnsi="Times New Roman" w:cs="Times New Roman"/>
          <w:sz w:val="24"/>
          <w:szCs w:val="24"/>
        </w:rPr>
        <w:t xml:space="preserve"> largo de</w:t>
      </w:r>
      <w:r w:rsidR="00A803D0" w:rsidRPr="006677C8">
        <w:rPr>
          <w:rFonts w:ascii="Times New Roman" w:hAnsi="Times New Roman" w:cs="Times New Roman"/>
          <w:sz w:val="24"/>
          <w:szCs w:val="24"/>
        </w:rPr>
        <w:t xml:space="preserve">l desarrollo </w:t>
      </w:r>
      <w:r w:rsidR="003D7473" w:rsidRPr="006677C8">
        <w:rPr>
          <w:rFonts w:ascii="Times New Roman" w:hAnsi="Times New Roman" w:cs="Times New Roman"/>
          <w:sz w:val="24"/>
          <w:szCs w:val="24"/>
        </w:rPr>
        <w:t xml:space="preserve">histórico </w:t>
      </w:r>
      <w:r w:rsidR="001725AA" w:rsidRPr="006677C8">
        <w:rPr>
          <w:rFonts w:ascii="Times New Roman" w:hAnsi="Times New Roman" w:cs="Times New Roman"/>
          <w:sz w:val="24"/>
          <w:szCs w:val="24"/>
        </w:rPr>
        <w:t>del sistema internacional</w:t>
      </w:r>
      <w:r w:rsidR="00843A03" w:rsidRPr="006677C8">
        <w:rPr>
          <w:rStyle w:val="Refdenotaalpie"/>
          <w:rFonts w:ascii="Times New Roman" w:hAnsi="Times New Roman" w:cs="Times New Roman"/>
          <w:sz w:val="24"/>
          <w:szCs w:val="24"/>
        </w:rPr>
        <w:footnoteReference w:id="44"/>
      </w:r>
      <w:r w:rsidR="001725AA" w:rsidRPr="006677C8">
        <w:rPr>
          <w:rFonts w:ascii="Times New Roman" w:hAnsi="Times New Roman" w:cs="Times New Roman"/>
          <w:sz w:val="24"/>
          <w:szCs w:val="24"/>
        </w:rPr>
        <w:t>.</w:t>
      </w:r>
      <w:r w:rsidR="001D241C" w:rsidRPr="006677C8">
        <w:rPr>
          <w:rFonts w:ascii="Times New Roman" w:hAnsi="Times New Roman" w:cs="Times New Roman"/>
          <w:sz w:val="24"/>
          <w:szCs w:val="24"/>
        </w:rPr>
        <w:t xml:space="preserve"> Por</w:t>
      </w:r>
      <w:r w:rsidR="00987717" w:rsidRPr="006677C8">
        <w:rPr>
          <w:rFonts w:ascii="Times New Roman" w:hAnsi="Times New Roman" w:cs="Times New Roman"/>
          <w:sz w:val="24"/>
          <w:szCs w:val="24"/>
        </w:rPr>
        <w:t xml:space="preserve"> tanto, no </w:t>
      </w:r>
      <w:r w:rsidR="003D7473" w:rsidRPr="006677C8">
        <w:rPr>
          <w:rFonts w:ascii="Times New Roman" w:hAnsi="Times New Roman" w:cs="Times New Roman"/>
          <w:sz w:val="24"/>
          <w:szCs w:val="24"/>
        </w:rPr>
        <w:t xml:space="preserve">se sabría </w:t>
      </w:r>
      <w:r w:rsidR="00987717" w:rsidRPr="006677C8">
        <w:rPr>
          <w:rFonts w:ascii="Times New Roman" w:hAnsi="Times New Roman" w:cs="Times New Roman"/>
          <w:sz w:val="24"/>
          <w:szCs w:val="24"/>
        </w:rPr>
        <w:t xml:space="preserve">hasta qué punto es válida esa creencia de que el orden liberal sólo puede existir en un sistema </w:t>
      </w:r>
      <w:r w:rsidR="003D7473" w:rsidRPr="006677C8">
        <w:rPr>
          <w:rFonts w:ascii="Times New Roman" w:hAnsi="Times New Roman" w:cs="Times New Roman"/>
          <w:sz w:val="24"/>
          <w:szCs w:val="24"/>
        </w:rPr>
        <w:t xml:space="preserve">de Estados </w:t>
      </w:r>
      <w:r w:rsidR="00987717" w:rsidRPr="006677C8">
        <w:rPr>
          <w:rFonts w:ascii="Times New Roman" w:hAnsi="Times New Roman" w:cs="Times New Roman"/>
          <w:sz w:val="24"/>
          <w:szCs w:val="24"/>
        </w:rPr>
        <w:t>liderado por una democracia liberal</w:t>
      </w:r>
      <w:r w:rsidR="00B22E8B" w:rsidRPr="006677C8">
        <w:rPr>
          <w:rStyle w:val="Refdenotaalpie"/>
          <w:rFonts w:ascii="Times New Roman" w:hAnsi="Times New Roman" w:cs="Times New Roman"/>
          <w:sz w:val="24"/>
          <w:szCs w:val="24"/>
        </w:rPr>
        <w:footnoteReference w:id="45"/>
      </w:r>
      <w:r w:rsidR="00987717" w:rsidRPr="006677C8">
        <w:rPr>
          <w:rFonts w:ascii="Times New Roman" w:hAnsi="Times New Roman" w:cs="Times New Roman"/>
          <w:sz w:val="24"/>
          <w:szCs w:val="24"/>
        </w:rPr>
        <w:t xml:space="preserve">. </w:t>
      </w:r>
      <w:r w:rsidR="00B22E8B" w:rsidRPr="006677C8">
        <w:rPr>
          <w:rFonts w:ascii="Times New Roman" w:hAnsi="Times New Roman" w:cs="Times New Roman"/>
          <w:sz w:val="24"/>
          <w:szCs w:val="24"/>
        </w:rPr>
        <w:t xml:space="preserve">Así ha sido en otros períodos de la historia del sistema internacional, pero empieza a ser disfuncional </w:t>
      </w:r>
      <w:r w:rsidR="00987717" w:rsidRPr="006677C8">
        <w:rPr>
          <w:rFonts w:ascii="Times New Roman" w:hAnsi="Times New Roman" w:cs="Times New Roman"/>
          <w:sz w:val="24"/>
          <w:szCs w:val="24"/>
        </w:rPr>
        <w:t xml:space="preserve">en un mundo que ha dejado de ser fundamentalmente </w:t>
      </w:r>
      <w:proofErr w:type="spellStart"/>
      <w:r w:rsidR="00987717" w:rsidRPr="006677C8">
        <w:rPr>
          <w:rFonts w:ascii="Times New Roman" w:hAnsi="Times New Roman" w:cs="Times New Roman"/>
          <w:sz w:val="24"/>
          <w:szCs w:val="24"/>
        </w:rPr>
        <w:t>estato</w:t>
      </w:r>
      <w:proofErr w:type="spellEnd"/>
      <w:r w:rsidRPr="006677C8">
        <w:rPr>
          <w:rFonts w:ascii="Times New Roman" w:hAnsi="Times New Roman" w:cs="Times New Roman"/>
          <w:sz w:val="24"/>
          <w:szCs w:val="24"/>
        </w:rPr>
        <w:t>-</w:t>
      </w:r>
      <w:r w:rsidR="00987717" w:rsidRPr="006677C8">
        <w:rPr>
          <w:rFonts w:ascii="Times New Roman" w:hAnsi="Times New Roman" w:cs="Times New Roman"/>
          <w:sz w:val="24"/>
          <w:szCs w:val="24"/>
        </w:rPr>
        <w:t>céntrico</w:t>
      </w:r>
      <w:r w:rsidR="00B22E8B" w:rsidRPr="006677C8">
        <w:rPr>
          <w:rFonts w:ascii="Times New Roman" w:hAnsi="Times New Roman" w:cs="Times New Roman"/>
          <w:sz w:val="24"/>
          <w:szCs w:val="24"/>
        </w:rPr>
        <w:t>, aunque</w:t>
      </w:r>
      <w:r w:rsidR="00987717" w:rsidRPr="006677C8">
        <w:rPr>
          <w:rFonts w:ascii="Times New Roman" w:hAnsi="Times New Roman" w:cs="Times New Roman"/>
          <w:sz w:val="24"/>
          <w:szCs w:val="24"/>
        </w:rPr>
        <w:t xml:space="preserve"> buena parte de los estudiosos del orden internacional siguen empeñados en buscar respuestas siempre </w:t>
      </w:r>
      <w:r w:rsidR="00E732ED">
        <w:rPr>
          <w:rFonts w:ascii="Times New Roman" w:hAnsi="Times New Roman" w:cs="Times New Roman"/>
          <w:sz w:val="24"/>
          <w:szCs w:val="24"/>
        </w:rPr>
        <w:t xml:space="preserve">en </w:t>
      </w:r>
      <w:r w:rsidR="00987717" w:rsidRPr="006677C8">
        <w:rPr>
          <w:rFonts w:ascii="Times New Roman" w:hAnsi="Times New Roman" w:cs="Times New Roman"/>
          <w:sz w:val="24"/>
          <w:szCs w:val="24"/>
        </w:rPr>
        <w:t xml:space="preserve">un sistema </w:t>
      </w:r>
      <w:r w:rsidR="0041242C" w:rsidRPr="006677C8">
        <w:rPr>
          <w:rFonts w:ascii="Times New Roman" w:hAnsi="Times New Roman" w:cs="Times New Roman"/>
          <w:sz w:val="24"/>
          <w:szCs w:val="24"/>
        </w:rPr>
        <w:t xml:space="preserve">internacional </w:t>
      </w:r>
      <w:r w:rsidR="00DB2205" w:rsidRPr="006677C8">
        <w:rPr>
          <w:rFonts w:ascii="Times New Roman" w:hAnsi="Times New Roman" w:cs="Times New Roman"/>
          <w:sz w:val="24"/>
          <w:szCs w:val="24"/>
        </w:rPr>
        <w:t xml:space="preserve">donde </w:t>
      </w:r>
      <w:r w:rsidR="00AD42B1" w:rsidRPr="006677C8">
        <w:rPr>
          <w:rFonts w:ascii="Times New Roman" w:hAnsi="Times New Roman" w:cs="Times New Roman"/>
          <w:sz w:val="24"/>
          <w:szCs w:val="24"/>
        </w:rPr>
        <w:t>se consider</w:t>
      </w:r>
      <w:r w:rsidR="00E732ED">
        <w:rPr>
          <w:rFonts w:ascii="Times New Roman" w:hAnsi="Times New Roman" w:cs="Times New Roman"/>
          <w:sz w:val="24"/>
          <w:szCs w:val="24"/>
        </w:rPr>
        <w:t>e</w:t>
      </w:r>
      <w:r w:rsidR="00AD42B1" w:rsidRPr="006677C8">
        <w:rPr>
          <w:rFonts w:ascii="Times New Roman" w:hAnsi="Times New Roman" w:cs="Times New Roman"/>
          <w:sz w:val="24"/>
          <w:szCs w:val="24"/>
        </w:rPr>
        <w:t xml:space="preserve"> que </w:t>
      </w:r>
      <w:r w:rsidR="00DB2205" w:rsidRPr="006677C8">
        <w:rPr>
          <w:rFonts w:ascii="Times New Roman" w:hAnsi="Times New Roman" w:cs="Times New Roman"/>
          <w:sz w:val="24"/>
          <w:szCs w:val="24"/>
        </w:rPr>
        <w:t>el actor autónomo y con capacidad de movilizar recursos es sólo el Estado</w:t>
      </w:r>
      <w:r w:rsidR="00B22E8B" w:rsidRPr="006677C8">
        <w:rPr>
          <w:rStyle w:val="Refdenotaalpie"/>
          <w:rFonts w:ascii="Times New Roman" w:hAnsi="Times New Roman" w:cs="Times New Roman"/>
          <w:sz w:val="24"/>
          <w:szCs w:val="24"/>
        </w:rPr>
        <w:footnoteReference w:id="46"/>
      </w:r>
      <w:r w:rsidR="00987717" w:rsidRPr="006677C8">
        <w:rPr>
          <w:rFonts w:ascii="Times New Roman" w:hAnsi="Times New Roman" w:cs="Times New Roman"/>
          <w:sz w:val="24"/>
          <w:szCs w:val="24"/>
        </w:rPr>
        <w:t xml:space="preserve">. </w:t>
      </w:r>
    </w:p>
    <w:p w14:paraId="05FE2C6D" w14:textId="3699F666" w:rsidR="00F32106" w:rsidRPr="006677C8" w:rsidRDefault="00386417"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El contexto internacional </w:t>
      </w:r>
      <w:r w:rsidR="003D7473" w:rsidRPr="006677C8">
        <w:rPr>
          <w:rFonts w:ascii="Times New Roman" w:hAnsi="Times New Roman" w:cs="Times New Roman"/>
          <w:sz w:val="24"/>
          <w:szCs w:val="24"/>
        </w:rPr>
        <w:t>actual</w:t>
      </w:r>
      <w:r w:rsidRPr="006677C8">
        <w:rPr>
          <w:rFonts w:ascii="Times New Roman" w:hAnsi="Times New Roman" w:cs="Times New Roman"/>
          <w:sz w:val="24"/>
          <w:szCs w:val="24"/>
        </w:rPr>
        <w:t xml:space="preserve"> es el resultado de siete décadas de apertura económica, </w:t>
      </w:r>
      <w:r w:rsidR="00947D75" w:rsidRPr="006677C8">
        <w:rPr>
          <w:rFonts w:ascii="Times New Roman" w:hAnsi="Times New Roman" w:cs="Times New Roman"/>
          <w:sz w:val="24"/>
          <w:szCs w:val="24"/>
        </w:rPr>
        <w:t xml:space="preserve">de </w:t>
      </w:r>
      <w:r w:rsidRPr="006677C8">
        <w:rPr>
          <w:rFonts w:ascii="Times New Roman" w:hAnsi="Times New Roman" w:cs="Times New Roman"/>
          <w:sz w:val="24"/>
          <w:szCs w:val="24"/>
        </w:rPr>
        <w:t xml:space="preserve">proliferación de instituciones multilaterales, </w:t>
      </w:r>
      <w:r w:rsidR="00947D75" w:rsidRPr="006677C8">
        <w:rPr>
          <w:rFonts w:ascii="Times New Roman" w:hAnsi="Times New Roman" w:cs="Times New Roman"/>
          <w:sz w:val="24"/>
          <w:szCs w:val="24"/>
        </w:rPr>
        <w:t xml:space="preserve">de </w:t>
      </w:r>
      <w:r w:rsidRPr="006677C8">
        <w:rPr>
          <w:rFonts w:ascii="Times New Roman" w:hAnsi="Times New Roman" w:cs="Times New Roman"/>
          <w:sz w:val="24"/>
          <w:szCs w:val="24"/>
        </w:rPr>
        <w:t xml:space="preserve">cooperación en materia de seguridad y defensa cada vez más inspirada en valores humanitarios y solidarios, </w:t>
      </w:r>
      <w:r w:rsidR="00090CB7" w:rsidRPr="006677C8">
        <w:rPr>
          <w:rFonts w:ascii="Times New Roman" w:hAnsi="Times New Roman" w:cs="Times New Roman"/>
          <w:sz w:val="24"/>
          <w:szCs w:val="24"/>
        </w:rPr>
        <w:t>y de</w:t>
      </w:r>
      <w:r w:rsidR="00DF7F53" w:rsidRPr="006677C8">
        <w:rPr>
          <w:rFonts w:ascii="Times New Roman" w:hAnsi="Times New Roman" w:cs="Times New Roman"/>
          <w:sz w:val="24"/>
          <w:szCs w:val="24"/>
        </w:rPr>
        <w:t xml:space="preserve"> </w:t>
      </w:r>
      <w:r w:rsidRPr="006677C8">
        <w:rPr>
          <w:rFonts w:ascii="Times New Roman" w:hAnsi="Times New Roman" w:cs="Times New Roman"/>
          <w:sz w:val="24"/>
          <w:szCs w:val="24"/>
        </w:rPr>
        <w:t>procesos de transición democrática en A</w:t>
      </w:r>
      <w:r w:rsidR="00947D75" w:rsidRPr="006677C8">
        <w:rPr>
          <w:rFonts w:ascii="Times New Roman" w:hAnsi="Times New Roman" w:cs="Times New Roman"/>
          <w:sz w:val="24"/>
          <w:szCs w:val="24"/>
        </w:rPr>
        <w:t>mérica Latina</w:t>
      </w:r>
      <w:r w:rsidRPr="006677C8">
        <w:rPr>
          <w:rFonts w:ascii="Times New Roman" w:hAnsi="Times New Roman" w:cs="Times New Roman"/>
          <w:sz w:val="24"/>
          <w:szCs w:val="24"/>
        </w:rPr>
        <w:t>, Asia y Europa</w:t>
      </w:r>
      <w:r w:rsidR="009E5A92">
        <w:rPr>
          <w:rFonts w:ascii="Times New Roman" w:hAnsi="Times New Roman" w:cs="Times New Roman"/>
          <w:sz w:val="24"/>
          <w:szCs w:val="24"/>
        </w:rPr>
        <w:t>;</w:t>
      </w:r>
      <w:r w:rsidRPr="006677C8">
        <w:rPr>
          <w:rFonts w:ascii="Times New Roman" w:hAnsi="Times New Roman" w:cs="Times New Roman"/>
          <w:sz w:val="24"/>
          <w:szCs w:val="24"/>
        </w:rPr>
        <w:t xml:space="preserve"> aunque </w:t>
      </w:r>
      <w:r w:rsidR="00947D75" w:rsidRPr="006677C8">
        <w:rPr>
          <w:rFonts w:ascii="Times New Roman" w:hAnsi="Times New Roman" w:cs="Times New Roman"/>
          <w:sz w:val="24"/>
          <w:szCs w:val="24"/>
        </w:rPr>
        <w:t>algunas de esas democracias estén pasando por situaciones de crisis</w:t>
      </w:r>
      <w:r w:rsidR="003D7473" w:rsidRPr="006677C8">
        <w:rPr>
          <w:rFonts w:ascii="Times New Roman" w:hAnsi="Times New Roman" w:cs="Times New Roman"/>
          <w:sz w:val="24"/>
          <w:szCs w:val="24"/>
        </w:rPr>
        <w:t xml:space="preserve">, como ha ocurrido en </w:t>
      </w:r>
      <w:r w:rsidRPr="006677C8">
        <w:rPr>
          <w:rFonts w:ascii="Times New Roman" w:hAnsi="Times New Roman" w:cs="Times New Roman"/>
          <w:sz w:val="24"/>
          <w:szCs w:val="24"/>
        </w:rPr>
        <w:t>Polonia, Hungría, Filipinas, Turquía, entre otros</w:t>
      </w:r>
      <w:r w:rsidR="00E732ED">
        <w:rPr>
          <w:rStyle w:val="Refdenotaalpie"/>
          <w:rFonts w:ascii="Times New Roman" w:hAnsi="Times New Roman" w:cs="Times New Roman"/>
          <w:sz w:val="24"/>
          <w:szCs w:val="24"/>
        </w:rPr>
        <w:footnoteReference w:id="47"/>
      </w:r>
      <w:r w:rsidR="00454F7C" w:rsidRPr="006677C8">
        <w:rPr>
          <w:rFonts w:ascii="Times New Roman" w:hAnsi="Times New Roman" w:cs="Times New Roman"/>
          <w:sz w:val="24"/>
          <w:szCs w:val="24"/>
        </w:rPr>
        <w:t xml:space="preserve">. </w:t>
      </w:r>
      <w:r w:rsidR="00947D75" w:rsidRPr="006677C8">
        <w:rPr>
          <w:rFonts w:ascii="Times New Roman" w:hAnsi="Times New Roman" w:cs="Times New Roman"/>
          <w:sz w:val="24"/>
          <w:szCs w:val="24"/>
        </w:rPr>
        <w:t xml:space="preserve">Por tanto, se trata de un período histórico en el </w:t>
      </w:r>
      <w:r w:rsidR="00947D75" w:rsidRPr="006677C8">
        <w:rPr>
          <w:rFonts w:ascii="Times New Roman" w:hAnsi="Times New Roman" w:cs="Times New Roman"/>
          <w:sz w:val="24"/>
          <w:szCs w:val="24"/>
        </w:rPr>
        <w:lastRenderedPageBreak/>
        <w:t>que las instituciones del orden liberal han calado hondo en muchos Estados de la sociedad internacional y ello ha sido determinante en el crecimiento de los MST por dos motivos fundamentales.</w:t>
      </w:r>
    </w:p>
    <w:p w14:paraId="26A42881" w14:textId="728B154F" w:rsidR="00454F7C" w:rsidRPr="006677C8" w:rsidRDefault="00F32106"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En primer lugar, </w:t>
      </w:r>
      <w:r w:rsidR="00CC17CA" w:rsidRPr="006677C8">
        <w:rPr>
          <w:rFonts w:ascii="Times New Roman" w:hAnsi="Times New Roman" w:cs="Times New Roman"/>
          <w:sz w:val="24"/>
          <w:szCs w:val="24"/>
        </w:rPr>
        <w:t>l</w:t>
      </w:r>
      <w:r w:rsidR="009B144F" w:rsidRPr="006677C8">
        <w:rPr>
          <w:rFonts w:ascii="Times New Roman" w:hAnsi="Times New Roman" w:cs="Times New Roman"/>
          <w:sz w:val="24"/>
          <w:szCs w:val="24"/>
        </w:rPr>
        <w:t xml:space="preserve">a globalización del orden liberal económico </w:t>
      </w:r>
      <w:r w:rsidR="00CC17CA" w:rsidRPr="006677C8">
        <w:rPr>
          <w:rFonts w:ascii="Times New Roman" w:hAnsi="Times New Roman" w:cs="Times New Roman"/>
          <w:sz w:val="24"/>
          <w:szCs w:val="24"/>
        </w:rPr>
        <w:t xml:space="preserve">y la expansión del capitalismo global </w:t>
      </w:r>
      <w:r w:rsidR="009B144F" w:rsidRPr="006677C8">
        <w:rPr>
          <w:rFonts w:ascii="Times New Roman" w:hAnsi="Times New Roman" w:cs="Times New Roman"/>
          <w:sz w:val="24"/>
          <w:szCs w:val="24"/>
        </w:rPr>
        <w:t>ha</w:t>
      </w:r>
      <w:r w:rsidR="00E732ED">
        <w:rPr>
          <w:rFonts w:ascii="Times New Roman" w:hAnsi="Times New Roman" w:cs="Times New Roman"/>
          <w:sz w:val="24"/>
          <w:szCs w:val="24"/>
        </w:rPr>
        <w:t>n</w:t>
      </w:r>
      <w:r w:rsidR="009B144F" w:rsidRPr="006677C8">
        <w:rPr>
          <w:rFonts w:ascii="Times New Roman" w:hAnsi="Times New Roman" w:cs="Times New Roman"/>
          <w:sz w:val="24"/>
          <w:szCs w:val="24"/>
        </w:rPr>
        <w:t xml:space="preserve"> generado un importante </w:t>
      </w:r>
      <w:r w:rsidR="00A803D0" w:rsidRPr="006677C8">
        <w:rPr>
          <w:rFonts w:ascii="Times New Roman" w:hAnsi="Times New Roman" w:cs="Times New Roman"/>
          <w:sz w:val="24"/>
          <w:szCs w:val="24"/>
        </w:rPr>
        <w:t>descontento</w:t>
      </w:r>
      <w:r w:rsidR="009B144F" w:rsidRPr="006677C8">
        <w:rPr>
          <w:rFonts w:ascii="Times New Roman" w:hAnsi="Times New Roman" w:cs="Times New Roman"/>
          <w:sz w:val="24"/>
          <w:szCs w:val="24"/>
        </w:rPr>
        <w:t xml:space="preserve"> en la sociedad internacional como consecuencia de</w:t>
      </w:r>
      <w:r w:rsidR="00CC17CA" w:rsidRPr="006677C8">
        <w:rPr>
          <w:rFonts w:ascii="Times New Roman" w:hAnsi="Times New Roman" w:cs="Times New Roman"/>
          <w:sz w:val="24"/>
          <w:szCs w:val="24"/>
        </w:rPr>
        <w:t xml:space="preserve"> la</w:t>
      </w:r>
      <w:r w:rsidR="009B144F" w:rsidRPr="006677C8">
        <w:rPr>
          <w:rFonts w:ascii="Times New Roman" w:hAnsi="Times New Roman" w:cs="Times New Roman"/>
          <w:sz w:val="24"/>
          <w:szCs w:val="24"/>
        </w:rPr>
        <w:t xml:space="preserve"> gran vulnerabilidad </w:t>
      </w:r>
      <w:r w:rsidR="00CC17CA" w:rsidRPr="006677C8">
        <w:rPr>
          <w:rFonts w:ascii="Times New Roman" w:hAnsi="Times New Roman" w:cs="Times New Roman"/>
          <w:sz w:val="24"/>
          <w:szCs w:val="24"/>
        </w:rPr>
        <w:t xml:space="preserve">de muchas sociedades </w:t>
      </w:r>
      <w:r w:rsidR="00A803D0" w:rsidRPr="006677C8">
        <w:rPr>
          <w:rFonts w:ascii="Times New Roman" w:hAnsi="Times New Roman" w:cs="Times New Roman"/>
          <w:sz w:val="24"/>
          <w:szCs w:val="24"/>
        </w:rPr>
        <w:t xml:space="preserve">nacionales </w:t>
      </w:r>
      <w:r w:rsidR="00CC17CA" w:rsidRPr="006677C8">
        <w:rPr>
          <w:rFonts w:ascii="Times New Roman" w:hAnsi="Times New Roman" w:cs="Times New Roman"/>
          <w:sz w:val="24"/>
          <w:szCs w:val="24"/>
        </w:rPr>
        <w:t xml:space="preserve">ante los cambios externos y la pérdida de capacidades de los </w:t>
      </w:r>
      <w:r w:rsidR="009B144F" w:rsidRPr="006677C8">
        <w:rPr>
          <w:rFonts w:ascii="Times New Roman" w:hAnsi="Times New Roman" w:cs="Times New Roman"/>
          <w:sz w:val="24"/>
          <w:szCs w:val="24"/>
        </w:rPr>
        <w:t>gobierno</w:t>
      </w:r>
      <w:r w:rsidR="00CC17CA" w:rsidRPr="006677C8">
        <w:rPr>
          <w:rFonts w:ascii="Times New Roman" w:hAnsi="Times New Roman" w:cs="Times New Roman"/>
          <w:sz w:val="24"/>
          <w:szCs w:val="24"/>
        </w:rPr>
        <w:t xml:space="preserve">s a la hora de resolver </w:t>
      </w:r>
      <w:r w:rsidR="009B144F" w:rsidRPr="006677C8">
        <w:rPr>
          <w:rFonts w:ascii="Times New Roman" w:hAnsi="Times New Roman" w:cs="Times New Roman"/>
          <w:sz w:val="24"/>
          <w:szCs w:val="24"/>
        </w:rPr>
        <w:t xml:space="preserve">las necesidades de sus ciudadanos </w:t>
      </w:r>
      <w:r w:rsidR="00CC17CA" w:rsidRPr="006677C8">
        <w:rPr>
          <w:rFonts w:ascii="Times New Roman" w:hAnsi="Times New Roman" w:cs="Times New Roman"/>
          <w:sz w:val="24"/>
          <w:szCs w:val="24"/>
        </w:rPr>
        <w:t xml:space="preserve">ante una </w:t>
      </w:r>
      <w:r w:rsidR="009B144F" w:rsidRPr="006677C8">
        <w:rPr>
          <w:rFonts w:ascii="Times New Roman" w:hAnsi="Times New Roman" w:cs="Times New Roman"/>
          <w:sz w:val="24"/>
          <w:szCs w:val="24"/>
        </w:rPr>
        <w:t xml:space="preserve">desigualdad en la redistribución de la riqueza, pérdida de empleos, precariedad laboral, </w:t>
      </w:r>
      <w:r w:rsidR="00947D75" w:rsidRPr="006677C8">
        <w:rPr>
          <w:rFonts w:ascii="Times New Roman" w:hAnsi="Times New Roman" w:cs="Times New Roman"/>
          <w:sz w:val="24"/>
          <w:szCs w:val="24"/>
        </w:rPr>
        <w:t xml:space="preserve">avance de </w:t>
      </w:r>
      <w:r w:rsidR="009B144F" w:rsidRPr="006677C8">
        <w:rPr>
          <w:rFonts w:ascii="Times New Roman" w:hAnsi="Times New Roman" w:cs="Times New Roman"/>
          <w:sz w:val="24"/>
          <w:szCs w:val="24"/>
        </w:rPr>
        <w:t>economía financiera frente a la economía productiva</w:t>
      </w:r>
      <w:r w:rsidR="00CC17CA" w:rsidRPr="006677C8">
        <w:rPr>
          <w:rFonts w:ascii="Times New Roman" w:hAnsi="Times New Roman" w:cs="Times New Roman"/>
          <w:sz w:val="24"/>
          <w:szCs w:val="24"/>
        </w:rPr>
        <w:t xml:space="preserve"> y</w:t>
      </w:r>
      <w:r w:rsidR="009B144F" w:rsidRPr="006677C8">
        <w:rPr>
          <w:rFonts w:ascii="Times New Roman" w:hAnsi="Times New Roman" w:cs="Times New Roman"/>
          <w:sz w:val="24"/>
          <w:szCs w:val="24"/>
        </w:rPr>
        <w:t xml:space="preserve"> crisis económicas</w:t>
      </w:r>
      <w:r w:rsidR="00947D75" w:rsidRPr="006677C8">
        <w:rPr>
          <w:rFonts w:ascii="Times New Roman" w:hAnsi="Times New Roman" w:cs="Times New Roman"/>
          <w:sz w:val="24"/>
          <w:szCs w:val="24"/>
        </w:rPr>
        <w:t xml:space="preserve"> cada vez más frecuentes</w:t>
      </w:r>
      <w:r w:rsidR="00CC17CA" w:rsidRPr="006677C8">
        <w:rPr>
          <w:rStyle w:val="Refdenotaalpie"/>
          <w:rFonts w:ascii="Times New Roman" w:hAnsi="Times New Roman" w:cs="Times New Roman"/>
          <w:sz w:val="24"/>
          <w:szCs w:val="24"/>
        </w:rPr>
        <w:footnoteReference w:id="48"/>
      </w:r>
      <w:r w:rsidR="009B144F" w:rsidRPr="006677C8">
        <w:rPr>
          <w:rFonts w:ascii="Times New Roman" w:hAnsi="Times New Roman" w:cs="Times New Roman"/>
          <w:sz w:val="24"/>
          <w:szCs w:val="24"/>
        </w:rPr>
        <w:t>.</w:t>
      </w:r>
      <w:r w:rsidR="00CC17CA" w:rsidRPr="006677C8">
        <w:rPr>
          <w:rFonts w:ascii="Times New Roman" w:hAnsi="Times New Roman" w:cs="Times New Roman"/>
          <w:sz w:val="24"/>
          <w:szCs w:val="24"/>
        </w:rPr>
        <w:t xml:space="preserve"> En definitiva</w:t>
      </w:r>
      <w:r w:rsidR="00E810C2">
        <w:rPr>
          <w:rFonts w:ascii="Times New Roman" w:hAnsi="Times New Roman" w:cs="Times New Roman"/>
          <w:sz w:val="24"/>
          <w:szCs w:val="24"/>
        </w:rPr>
        <w:t>,</w:t>
      </w:r>
      <w:r w:rsidR="00CC17CA" w:rsidRPr="006677C8">
        <w:rPr>
          <w:rFonts w:ascii="Times New Roman" w:hAnsi="Times New Roman" w:cs="Times New Roman"/>
          <w:sz w:val="24"/>
          <w:szCs w:val="24"/>
        </w:rPr>
        <w:t xml:space="preserve"> la interdependencia sigue creciendo, y a la par </w:t>
      </w:r>
      <w:r w:rsidR="00947D75" w:rsidRPr="006677C8">
        <w:rPr>
          <w:rFonts w:ascii="Times New Roman" w:hAnsi="Times New Roman" w:cs="Times New Roman"/>
          <w:sz w:val="24"/>
          <w:szCs w:val="24"/>
        </w:rPr>
        <w:t xml:space="preserve">también </w:t>
      </w:r>
      <w:r w:rsidR="00CC17CA" w:rsidRPr="006677C8">
        <w:rPr>
          <w:rFonts w:ascii="Times New Roman" w:hAnsi="Times New Roman" w:cs="Times New Roman"/>
          <w:sz w:val="24"/>
          <w:szCs w:val="24"/>
        </w:rPr>
        <w:t xml:space="preserve">lo hacen la distribución desigual de los beneficios de la globalización y las demandas de políticas sociales más justas </w:t>
      </w:r>
      <w:r w:rsidR="00947D75" w:rsidRPr="006677C8">
        <w:rPr>
          <w:rFonts w:ascii="Times New Roman" w:hAnsi="Times New Roman" w:cs="Times New Roman"/>
          <w:sz w:val="24"/>
          <w:szCs w:val="24"/>
        </w:rPr>
        <w:t xml:space="preserve">tanto en las sociedades nacionales como </w:t>
      </w:r>
      <w:r w:rsidR="00CC17CA" w:rsidRPr="006677C8">
        <w:rPr>
          <w:rFonts w:ascii="Times New Roman" w:hAnsi="Times New Roman" w:cs="Times New Roman"/>
          <w:sz w:val="24"/>
          <w:szCs w:val="24"/>
        </w:rPr>
        <w:t>a nivel transnacional.</w:t>
      </w:r>
      <w:r w:rsidR="00294A48" w:rsidRPr="006677C8">
        <w:rPr>
          <w:rFonts w:ascii="Times New Roman" w:hAnsi="Times New Roman" w:cs="Times New Roman"/>
          <w:sz w:val="24"/>
          <w:szCs w:val="24"/>
        </w:rPr>
        <w:t xml:space="preserve"> En consecuencia</w:t>
      </w:r>
      <w:r w:rsidR="00A803D0" w:rsidRPr="006677C8">
        <w:rPr>
          <w:rFonts w:ascii="Times New Roman" w:hAnsi="Times New Roman" w:cs="Times New Roman"/>
          <w:sz w:val="24"/>
          <w:szCs w:val="24"/>
        </w:rPr>
        <w:t>,</w:t>
      </w:r>
      <w:r w:rsidR="00294A48" w:rsidRPr="006677C8">
        <w:rPr>
          <w:rFonts w:ascii="Times New Roman" w:hAnsi="Times New Roman" w:cs="Times New Roman"/>
          <w:sz w:val="24"/>
          <w:szCs w:val="24"/>
        </w:rPr>
        <w:t xml:space="preserve"> se ha </w:t>
      </w:r>
      <w:r w:rsidR="00454F7C" w:rsidRPr="006677C8">
        <w:rPr>
          <w:rFonts w:ascii="Times New Roman" w:hAnsi="Times New Roman" w:cs="Times New Roman"/>
          <w:sz w:val="24"/>
          <w:szCs w:val="24"/>
        </w:rPr>
        <w:t>desencadenado un activismo transnacional contra la globalización hegemónica que transc</w:t>
      </w:r>
      <w:r w:rsidR="00947D75" w:rsidRPr="006677C8">
        <w:rPr>
          <w:rFonts w:ascii="Times New Roman" w:hAnsi="Times New Roman" w:cs="Times New Roman"/>
          <w:sz w:val="24"/>
          <w:szCs w:val="24"/>
        </w:rPr>
        <w:t xml:space="preserve">iende los </w:t>
      </w:r>
      <w:r w:rsidR="00454F7C" w:rsidRPr="006677C8">
        <w:rPr>
          <w:rFonts w:ascii="Times New Roman" w:hAnsi="Times New Roman" w:cs="Times New Roman"/>
          <w:sz w:val="24"/>
          <w:szCs w:val="24"/>
        </w:rPr>
        <w:t>intereses particulares</w:t>
      </w:r>
      <w:r w:rsidR="00294A48" w:rsidRPr="006677C8">
        <w:rPr>
          <w:rFonts w:ascii="Times New Roman" w:hAnsi="Times New Roman" w:cs="Times New Roman"/>
          <w:sz w:val="24"/>
          <w:szCs w:val="24"/>
        </w:rPr>
        <w:t>, y que</w:t>
      </w:r>
      <w:r w:rsidR="00454F7C" w:rsidRPr="006677C8">
        <w:rPr>
          <w:rFonts w:ascii="Times New Roman" w:hAnsi="Times New Roman" w:cs="Times New Roman"/>
          <w:sz w:val="24"/>
          <w:szCs w:val="24"/>
        </w:rPr>
        <w:t xml:space="preserve"> ha saltado al plano internacional a través de los </w:t>
      </w:r>
      <w:r w:rsidR="00294A48" w:rsidRPr="006677C8">
        <w:rPr>
          <w:rFonts w:ascii="Times New Roman" w:hAnsi="Times New Roman" w:cs="Times New Roman"/>
          <w:sz w:val="24"/>
          <w:szCs w:val="24"/>
        </w:rPr>
        <w:t xml:space="preserve">distintos </w:t>
      </w:r>
      <w:r w:rsidR="00454F7C" w:rsidRPr="006677C8">
        <w:rPr>
          <w:rFonts w:ascii="Times New Roman" w:hAnsi="Times New Roman" w:cs="Times New Roman"/>
          <w:sz w:val="24"/>
          <w:szCs w:val="24"/>
        </w:rPr>
        <w:t>MST</w:t>
      </w:r>
      <w:r w:rsidR="00294A48" w:rsidRPr="006677C8">
        <w:rPr>
          <w:rFonts w:ascii="Times New Roman" w:hAnsi="Times New Roman" w:cs="Times New Roman"/>
          <w:sz w:val="24"/>
          <w:szCs w:val="24"/>
        </w:rPr>
        <w:t xml:space="preserve"> que </w:t>
      </w:r>
      <w:r w:rsidR="00947D75" w:rsidRPr="006677C8">
        <w:rPr>
          <w:rFonts w:ascii="Times New Roman" w:hAnsi="Times New Roman" w:cs="Times New Roman"/>
          <w:sz w:val="24"/>
          <w:szCs w:val="24"/>
        </w:rPr>
        <w:t xml:space="preserve">demandan a Estados e instituciones internacionales que </w:t>
      </w:r>
      <w:r w:rsidR="00536891" w:rsidRPr="006677C8">
        <w:rPr>
          <w:rFonts w:ascii="Times New Roman" w:hAnsi="Times New Roman" w:cs="Times New Roman"/>
          <w:sz w:val="24"/>
          <w:szCs w:val="24"/>
        </w:rPr>
        <w:t xml:space="preserve">se ponga fin a </w:t>
      </w:r>
      <w:r w:rsidR="00294A48" w:rsidRPr="006677C8">
        <w:rPr>
          <w:rFonts w:ascii="Times New Roman" w:hAnsi="Times New Roman" w:cs="Times New Roman"/>
          <w:sz w:val="24"/>
          <w:szCs w:val="24"/>
        </w:rPr>
        <w:t xml:space="preserve">las </w:t>
      </w:r>
      <w:r w:rsidR="00454F7C" w:rsidRPr="006677C8">
        <w:rPr>
          <w:rFonts w:ascii="Times New Roman" w:hAnsi="Times New Roman" w:cs="Times New Roman"/>
          <w:sz w:val="24"/>
          <w:szCs w:val="24"/>
        </w:rPr>
        <w:t xml:space="preserve">dinámicas de exclusión y </w:t>
      </w:r>
      <w:r w:rsidR="00A803D0" w:rsidRPr="006677C8">
        <w:rPr>
          <w:rFonts w:ascii="Times New Roman" w:hAnsi="Times New Roman" w:cs="Times New Roman"/>
          <w:sz w:val="24"/>
          <w:szCs w:val="24"/>
        </w:rPr>
        <w:t>pobreza</w:t>
      </w:r>
      <w:r w:rsidR="00454F7C" w:rsidRPr="006677C8">
        <w:rPr>
          <w:rFonts w:ascii="Times New Roman" w:hAnsi="Times New Roman" w:cs="Times New Roman"/>
          <w:sz w:val="24"/>
          <w:szCs w:val="24"/>
        </w:rPr>
        <w:t xml:space="preserve"> que parece</w:t>
      </w:r>
      <w:r w:rsidR="00294A48" w:rsidRPr="006677C8">
        <w:rPr>
          <w:rFonts w:ascii="Times New Roman" w:hAnsi="Times New Roman" w:cs="Times New Roman"/>
          <w:sz w:val="24"/>
          <w:szCs w:val="24"/>
        </w:rPr>
        <w:t>n</w:t>
      </w:r>
      <w:r w:rsidR="00454F7C" w:rsidRPr="006677C8">
        <w:rPr>
          <w:rFonts w:ascii="Times New Roman" w:hAnsi="Times New Roman" w:cs="Times New Roman"/>
          <w:sz w:val="24"/>
          <w:szCs w:val="24"/>
        </w:rPr>
        <w:t xml:space="preserve"> ser ya sistémicas</w:t>
      </w:r>
      <w:r w:rsidR="00454F7C" w:rsidRPr="006677C8">
        <w:rPr>
          <w:rStyle w:val="Refdenotaalpie"/>
          <w:rFonts w:ascii="Times New Roman" w:hAnsi="Times New Roman" w:cs="Times New Roman"/>
          <w:sz w:val="24"/>
          <w:szCs w:val="24"/>
        </w:rPr>
        <w:footnoteReference w:id="49"/>
      </w:r>
      <w:r w:rsidR="00294A48" w:rsidRPr="006677C8">
        <w:rPr>
          <w:rFonts w:ascii="Times New Roman" w:hAnsi="Times New Roman" w:cs="Times New Roman"/>
          <w:sz w:val="24"/>
          <w:szCs w:val="24"/>
        </w:rPr>
        <w:t>.</w:t>
      </w:r>
    </w:p>
    <w:p w14:paraId="3FBFA06A" w14:textId="344B544E" w:rsidR="00454F7C" w:rsidRPr="006677C8" w:rsidRDefault="00454F7C"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En segundo lugar, los MST </w:t>
      </w:r>
      <w:r w:rsidR="00AA0CF3" w:rsidRPr="006677C8">
        <w:rPr>
          <w:rFonts w:ascii="Times New Roman" w:hAnsi="Times New Roman" w:cs="Times New Roman"/>
          <w:sz w:val="24"/>
          <w:szCs w:val="24"/>
        </w:rPr>
        <w:t xml:space="preserve">hoy cuentan con mayores recursos, </w:t>
      </w:r>
      <w:r w:rsidR="00321E01" w:rsidRPr="006677C8">
        <w:rPr>
          <w:rFonts w:ascii="Times New Roman" w:hAnsi="Times New Roman" w:cs="Times New Roman"/>
          <w:sz w:val="24"/>
          <w:szCs w:val="24"/>
        </w:rPr>
        <w:t xml:space="preserve">como el </w:t>
      </w:r>
      <w:r w:rsidRPr="006677C8">
        <w:rPr>
          <w:rFonts w:ascii="Times New Roman" w:hAnsi="Times New Roman" w:cs="Times New Roman"/>
          <w:sz w:val="24"/>
          <w:szCs w:val="24"/>
        </w:rPr>
        <w:t xml:space="preserve">acceso a la tecnología y a la comunicación, capacidad de consumo, ideas alternativas o promotoras de normas internacionales y </w:t>
      </w:r>
      <w:r w:rsidR="00A803D0" w:rsidRPr="006677C8">
        <w:rPr>
          <w:rFonts w:ascii="Times New Roman" w:hAnsi="Times New Roman" w:cs="Times New Roman"/>
          <w:sz w:val="24"/>
          <w:szCs w:val="24"/>
        </w:rPr>
        <w:t>contenidos culturales</w:t>
      </w:r>
      <w:r w:rsidRPr="006677C8">
        <w:rPr>
          <w:rFonts w:ascii="Times New Roman" w:hAnsi="Times New Roman" w:cs="Times New Roman"/>
          <w:sz w:val="24"/>
          <w:szCs w:val="24"/>
        </w:rPr>
        <w:t xml:space="preserve"> para compartir</w:t>
      </w:r>
      <w:r w:rsidR="00A803D0" w:rsidRPr="006677C8">
        <w:rPr>
          <w:rFonts w:ascii="Times New Roman" w:hAnsi="Times New Roman" w:cs="Times New Roman"/>
          <w:sz w:val="24"/>
          <w:szCs w:val="24"/>
        </w:rPr>
        <w:t xml:space="preserve"> que,</w:t>
      </w:r>
      <w:r w:rsidR="00AA0CF3" w:rsidRPr="006677C8">
        <w:rPr>
          <w:rFonts w:ascii="Times New Roman" w:hAnsi="Times New Roman" w:cs="Times New Roman"/>
          <w:sz w:val="24"/>
          <w:szCs w:val="24"/>
        </w:rPr>
        <w:t xml:space="preserve"> desde luego</w:t>
      </w:r>
      <w:r w:rsidR="00A803D0" w:rsidRPr="006677C8">
        <w:rPr>
          <w:rFonts w:ascii="Times New Roman" w:hAnsi="Times New Roman" w:cs="Times New Roman"/>
          <w:sz w:val="24"/>
          <w:szCs w:val="24"/>
        </w:rPr>
        <w:t>,</w:t>
      </w:r>
      <w:r w:rsidR="00AA0CF3" w:rsidRPr="006677C8">
        <w:rPr>
          <w:rFonts w:ascii="Times New Roman" w:hAnsi="Times New Roman" w:cs="Times New Roman"/>
          <w:sz w:val="24"/>
          <w:szCs w:val="24"/>
        </w:rPr>
        <w:t xml:space="preserve"> son más </w:t>
      </w:r>
      <w:r w:rsidR="003763A8">
        <w:rPr>
          <w:rFonts w:ascii="Times New Roman" w:hAnsi="Times New Roman" w:cs="Times New Roman"/>
          <w:sz w:val="24"/>
          <w:szCs w:val="24"/>
        </w:rPr>
        <w:t xml:space="preserve">trascedentes </w:t>
      </w:r>
      <w:r w:rsidR="00AA0CF3" w:rsidRPr="006677C8">
        <w:rPr>
          <w:rFonts w:ascii="Times New Roman" w:hAnsi="Times New Roman" w:cs="Times New Roman"/>
          <w:sz w:val="24"/>
          <w:szCs w:val="24"/>
        </w:rPr>
        <w:t>en la sociedad internacional actual que en las décadas de los ochenta y noventa</w:t>
      </w:r>
      <w:r w:rsidR="00294A48" w:rsidRPr="006677C8">
        <w:rPr>
          <w:rStyle w:val="Refdenotaalpie"/>
          <w:rFonts w:ascii="Times New Roman" w:hAnsi="Times New Roman" w:cs="Times New Roman"/>
          <w:sz w:val="24"/>
          <w:szCs w:val="24"/>
        </w:rPr>
        <w:footnoteReference w:id="50"/>
      </w:r>
      <w:r w:rsidRPr="006677C8">
        <w:rPr>
          <w:rFonts w:ascii="Times New Roman" w:hAnsi="Times New Roman" w:cs="Times New Roman"/>
          <w:sz w:val="24"/>
          <w:szCs w:val="24"/>
        </w:rPr>
        <w:t xml:space="preserve">. El siglo XXI ha sido crucial </w:t>
      </w:r>
      <w:r w:rsidR="00390706">
        <w:rPr>
          <w:rFonts w:ascii="Times New Roman" w:hAnsi="Times New Roman" w:cs="Times New Roman"/>
          <w:sz w:val="24"/>
          <w:szCs w:val="24"/>
        </w:rPr>
        <w:t>por</w:t>
      </w:r>
      <w:r w:rsidRPr="006677C8">
        <w:rPr>
          <w:rFonts w:ascii="Times New Roman" w:hAnsi="Times New Roman" w:cs="Times New Roman"/>
          <w:sz w:val="24"/>
          <w:szCs w:val="24"/>
        </w:rPr>
        <w:t xml:space="preserve"> la transformación tecnológica en comunicación y transportes que hace a la asociación transnacional menos costosa y más </w:t>
      </w:r>
      <w:r w:rsidRPr="006677C8">
        <w:rPr>
          <w:rFonts w:ascii="Times New Roman" w:hAnsi="Times New Roman" w:cs="Times New Roman"/>
          <w:sz w:val="24"/>
          <w:szCs w:val="24"/>
        </w:rPr>
        <w:lastRenderedPageBreak/>
        <w:t>flexible para organizar campañas o manifestaciones que traspasen las fronteras</w:t>
      </w:r>
      <w:r w:rsidR="00323C0E" w:rsidRPr="006677C8">
        <w:rPr>
          <w:rStyle w:val="Refdenotaalpie"/>
          <w:rFonts w:ascii="Times New Roman" w:hAnsi="Times New Roman" w:cs="Times New Roman"/>
          <w:sz w:val="24"/>
          <w:szCs w:val="24"/>
        </w:rPr>
        <w:footnoteReference w:id="51"/>
      </w:r>
      <w:r w:rsidRPr="006677C8">
        <w:rPr>
          <w:rFonts w:ascii="Times New Roman" w:hAnsi="Times New Roman" w:cs="Times New Roman"/>
          <w:sz w:val="24"/>
          <w:szCs w:val="24"/>
        </w:rPr>
        <w:t>. Los avances en la democracia electrónica facilita</w:t>
      </w:r>
      <w:r w:rsidR="00390706">
        <w:rPr>
          <w:rFonts w:ascii="Times New Roman" w:hAnsi="Times New Roman" w:cs="Times New Roman"/>
          <w:sz w:val="24"/>
          <w:szCs w:val="24"/>
        </w:rPr>
        <w:t>n</w:t>
      </w:r>
      <w:r w:rsidRPr="006677C8">
        <w:rPr>
          <w:rFonts w:ascii="Times New Roman" w:hAnsi="Times New Roman" w:cs="Times New Roman"/>
          <w:sz w:val="24"/>
          <w:szCs w:val="24"/>
        </w:rPr>
        <w:t xml:space="preserve"> la comunicación entre lo local-nacional-transnacional, fortalec</w:t>
      </w:r>
      <w:r w:rsidR="00323C0E" w:rsidRPr="006677C8">
        <w:rPr>
          <w:rFonts w:ascii="Times New Roman" w:hAnsi="Times New Roman" w:cs="Times New Roman"/>
          <w:sz w:val="24"/>
          <w:szCs w:val="24"/>
        </w:rPr>
        <w:t>iendo</w:t>
      </w:r>
      <w:r w:rsidRPr="006677C8">
        <w:rPr>
          <w:rFonts w:ascii="Times New Roman" w:hAnsi="Times New Roman" w:cs="Times New Roman"/>
          <w:sz w:val="24"/>
          <w:szCs w:val="24"/>
        </w:rPr>
        <w:t xml:space="preserve"> los vínculos entre individuos y organizaciones y la creación de </w:t>
      </w:r>
      <w:r w:rsidR="00390706">
        <w:rPr>
          <w:rFonts w:ascii="Times New Roman" w:hAnsi="Times New Roman" w:cs="Times New Roman"/>
          <w:sz w:val="24"/>
          <w:szCs w:val="24"/>
        </w:rPr>
        <w:t xml:space="preserve">las llamadas </w:t>
      </w:r>
      <w:r w:rsidRPr="006677C8">
        <w:rPr>
          <w:rFonts w:ascii="Times New Roman" w:hAnsi="Times New Roman" w:cs="Times New Roman"/>
          <w:sz w:val="24"/>
          <w:szCs w:val="24"/>
        </w:rPr>
        <w:t>redes</w:t>
      </w:r>
      <w:r w:rsidR="00323C0E" w:rsidRPr="006677C8">
        <w:rPr>
          <w:rFonts w:ascii="Times New Roman" w:hAnsi="Times New Roman" w:cs="Times New Roman"/>
          <w:sz w:val="24"/>
          <w:szCs w:val="24"/>
        </w:rPr>
        <w:t xml:space="preserve"> como</w:t>
      </w:r>
      <w:r w:rsidRPr="006677C8">
        <w:rPr>
          <w:rFonts w:ascii="Times New Roman" w:hAnsi="Times New Roman" w:cs="Times New Roman"/>
          <w:sz w:val="24"/>
          <w:szCs w:val="24"/>
        </w:rPr>
        <w:t xml:space="preserve"> </w:t>
      </w:r>
      <w:proofErr w:type="spellStart"/>
      <w:r w:rsidRPr="006677C8">
        <w:rPr>
          <w:rFonts w:ascii="Times New Roman" w:hAnsi="Times New Roman" w:cs="Times New Roman"/>
          <w:sz w:val="24"/>
          <w:szCs w:val="24"/>
        </w:rPr>
        <w:t>WomenNet</w:t>
      </w:r>
      <w:proofErr w:type="spellEnd"/>
      <w:r w:rsidRPr="006677C8">
        <w:rPr>
          <w:rFonts w:ascii="Times New Roman" w:hAnsi="Times New Roman" w:cs="Times New Roman"/>
          <w:sz w:val="24"/>
          <w:szCs w:val="24"/>
        </w:rPr>
        <w:t xml:space="preserve">, </w:t>
      </w:r>
      <w:proofErr w:type="spellStart"/>
      <w:r w:rsidRPr="006677C8">
        <w:rPr>
          <w:rFonts w:ascii="Times New Roman" w:hAnsi="Times New Roman" w:cs="Times New Roman"/>
          <w:sz w:val="24"/>
          <w:szCs w:val="24"/>
        </w:rPr>
        <w:t>Econet</w:t>
      </w:r>
      <w:proofErr w:type="spellEnd"/>
      <w:r w:rsidRPr="006677C8">
        <w:rPr>
          <w:rFonts w:ascii="Times New Roman" w:hAnsi="Times New Roman" w:cs="Times New Roman"/>
          <w:sz w:val="24"/>
          <w:szCs w:val="24"/>
        </w:rPr>
        <w:t xml:space="preserve">, </w:t>
      </w:r>
      <w:proofErr w:type="spellStart"/>
      <w:r w:rsidRPr="006677C8">
        <w:rPr>
          <w:rFonts w:ascii="Times New Roman" w:hAnsi="Times New Roman" w:cs="Times New Roman"/>
          <w:sz w:val="24"/>
          <w:szCs w:val="24"/>
        </w:rPr>
        <w:t>PeaceNet</w:t>
      </w:r>
      <w:proofErr w:type="spellEnd"/>
      <w:r w:rsidRPr="006677C8">
        <w:rPr>
          <w:rFonts w:ascii="Times New Roman" w:hAnsi="Times New Roman" w:cs="Times New Roman"/>
          <w:sz w:val="24"/>
          <w:szCs w:val="24"/>
        </w:rPr>
        <w:t xml:space="preserve">, </w:t>
      </w:r>
      <w:proofErr w:type="spellStart"/>
      <w:r w:rsidRPr="006677C8">
        <w:rPr>
          <w:rFonts w:ascii="Times New Roman" w:hAnsi="Times New Roman" w:cs="Times New Roman"/>
          <w:sz w:val="24"/>
          <w:szCs w:val="24"/>
        </w:rPr>
        <w:t>LaborNe</w:t>
      </w:r>
      <w:r w:rsidR="00AD42B1" w:rsidRPr="006677C8">
        <w:rPr>
          <w:rFonts w:ascii="Times New Roman" w:hAnsi="Times New Roman" w:cs="Times New Roman"/>
          <w:sz w:val="24"/>
          <w:szCs w:val="24"/>
        </w:rPr>
        <w:t>t</w:t>
      </w:r>
      <w:proofErr w:type="spellEnd"/>
      <w:r w:rsidR="00AD42B1" w:rsidRPr="006677C8">
        <w:rPr>
          <w:rFonts w:ascii="Times New Roman" w:hAnsi="Times New Roman" w:cs="Times New Roman"/>
          <w:sz w:val="24"/>
          <w:szCs w:val="24"/>
        </w:rPr>
        <w:t xml:space="preserve"> o</w:t>
      </w:r>
      <w:r w:rsidRPr="006677C8">
        <w:rPr>
          <w:rFonts w:ascii="Times New Roman" w:hAnsi="Times New Roman" w:cs="Times New Roman"/>
          <w:sz w:val="24"/>
          <w:szCs w:val="24"/>
        </w:rPr>
        <w:t xml:space="preserve"> </w:t>
      </w:r>
      <w:proofErr w:type="spellStart"/>
      <w:r w:rsidRPr="006677C8">
        <w:rPr>
          <w:rFonts w:ascii="Times New Roman" w:hAnsi="Times New Roman" w:cs="Times New Roman"/>
          <w:sz w:val="24"/>
          <w:szCs w:val="24"/>
        </w:rPr>
        <w:t>ConflictNet</w:t>
      </w:r>
      <w:proofErr w:type="spellEnd"/>
      <w:r w:rsidR="00A803D0" w:rsidRPr="006677C8">
        <w:rPr>
          <w:rFonts w:ascii="Times New Roman" w:hAnsi="Times New Roman" w:cs="Times New Roman"/>
          <w:sz w:val="24"/>
          <w:szCs w:val="24"/>
        </w:rPr>
        <w:t>, además de</w:t>
      </w:r>
      <w:r w:rsidR="00323C0E" w:rsidRPr="006677C8">
        <w:rPr>
          <w:rFonts w:ascii="Times New Roman" w:hAnsi="Times New Roman" w:cs="Times New Roman"/>
          <w:sz w:val="24"/>
          <w:szCs w:val="24"/>
        </w:rPr>
        <w:t xml:space="preserve"> la organización de </w:t>
      </w:r>
      <w:r w:rsidRPr="006677C8">
        <w:rPr>
          <w:rFonts w:ascii="Times New Roman" w:hAnsi="Times New Roman" w:cs="Times New Roman"/>
          <w:sz w:val="24"/>
          <w:szCs w:val="24"/>
        </w:rPr>
        <w:t xml:space="preserve">campañas </w:t>
      </w:r>
      <w:r w:rsidR="00323C0E" w:rsidRPr="006677C8">
        <w:rPr>
          <w:rFonts w:ascii="Times New Roman" w:hAnsi="Times New Roman" w:cs="Times New Roman"/>
          <w:sz w:val="24"/>
          <w:szCs w:val="24"/>
        </w:rPr>
        <w:t>a nivel mundial</w:t>
      </w:r>
      <w:r w:rsidR="000C3871" w:rsidRPr="006677C8">
        <w:rPr>
          <w:rStyle w:val="Refdenotaalpie"/>
          <w:rFonts w:ascii="Times New Roman" w:hAnsi="Times New Roman" w:cs="Times New Roman"/>
          <w:sz w:val="24"/>
          <w:szCs w:val="24"/>
        </w:rPr>
        <w:footnoteReference w:id="52"/>
      </w:r>
      <w:r w:rsidRPr="006677C8">
        <w:rPr>
          <w:rFonts w:ascii="Times New Roman" w:hAnsi="Times New Roman" w:cs="Times New Roman"/>
          <w:sz w:val="24"/>
          <w:szCs w:val="24"/>
        </w:rPr>
        <w:t xml:space="preserve">. </w:t>
      </w:r>
    </w:p>
    <w:p w14:paraId="16179FA3" w14:textId="77777777" w:rsidR="00A803D0" w:rsidRPr="006677C8" w:rsidRDefault="00A803D0" w:rsidP="00221820">
      <w:pPr>
        <w:spacing w:after="0" w:line="360" w:lineRule="auto"/>
        <w:ind w:firstLine="851"/>
        <w:jc w:val="both"/>
        <w:rPr>
          <w:rFonts w:ascii="Times New Roman" w:hAnsi="Times New Roman" w:cs="Times New Roman"/>
          <w:sz w:val="24"/>
          <w:szCs w:val="24"/>
        </w:rPr>
      </w:pPr>
    </w:p>
    <w:p w14:paraId="55A2CF78" w14:textId="78D01421" w:rsidR="005118DA" w:rsidRPr="006677C8" w:rsidRDefault="00960583" w:rsidP="00960583">
      <w:pPr>
        <w:spacing w:after="0" w:line="360" w:lineRule="auto"/>
        <w:jc w:val="both"/>
        <w:rPr>
          <w:rFonts w:ascii="Times New Roman" w:hAnsi="Times New Roman" w:cs="Times New Roman"/>
          <w:sz w:val="24"/>
          <w:szCs w:val="24"/>
        </w:rPr>
      </w:pPr>
      <w:r w:rsidRPr="006677C8">
        <w:rPr>
          <w:rFonts w:ascii="Times New Roman" w:hAnsi="Times New Roman" w:cs="Times New Roman"/>
          <w:sz w:val="24"/>
          <w:szCs w:val="24"/>
        </w:rPr>
        <w:t xml:space="preserve">4. </w:t>
      </w:r>
      <w:r w:rsidR="00536891" w:rsidRPr="006677C8">
        <w:rPr>
          <w:rFonts w:ascii="Times New Roman" w:hAnsi="Times New Roman" w:cs="Times New Roman"/>
          <w:sz w:val="24"/>
          <w:szCs w:val="24"/>
        </w:rPr>
        <w:t xml:space="preserve">LAS DEMANDAS DE LOS MOVIMIENTOS SOCIALES TRANSNACIONALES: CAMBIO DE ORDEN O CAMBIOS EN EL ORDEN LIBERAL </w:t>
      </w:r>
    </w:p>
    <w:p w14:paraId="5FAA629E" w14:textId="6B2B9A9E" w:rsidR="00233261" w:rsidRPr="006677C8" w:rsidRDefault="00233261"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Los MST son producto de nuevos patrones de relaciones sociales que, evidentemente</w:t>
      </w:r>
      <w:r w:rsidR="00743F40" w:rsidRPr="006677C8">
        <w:rPr>
          <w:rFonts w:ascii="Times New Roman" w:hAnsi="Times New Roman" w:cs="Times New Roman"/>
          <w:sz w:val="24"/>
          <w:szCs w:val="24"/>
        </w:rPr>
        <w:t>,</w:t>
      </w:r>
      <w:r w:rsidRPr="006677C8">
        <w:rPr>
          <w:rFonts w:ascii="Times New Roman" w:hAnsi="Times New Roman" w:cs="Times New Roman"/>
          <w:sz w:val="24"/>
          <w:szCs w:val="24"/>
        </w:rPr>
        <w:t xml:space="preserve"> quieren provocar cambios en la sociedad internacional, aunque la clave reside en determinar cuáles son esos cambios y si pueden producirse en el marco de</w:t>
      </w:r>
      <w:r w:rsidR="00E810C2">
        <w:rPr>
          <w:rFonts w:ascii="Times New Roman" w:hAnsi="Times New Roman" w:cs="Times New Roman"/>
          <w:sz w:val="24"/>
          <w:szCs w:val="24"/>
        </w:rPr>
        <w:t>l</w:t>
      </w:r>
      <w:r w:rsidRPr="006677C8">
        <w:rPr>
          <w:rFonts w:ascii="Times New Roman" w:hAnsi="Times New Roman" w:cs="Times New Roman"/>
          <w:sz w:val="24"/>
          <w:szCs w:val="24"/>
        </w:rPr>
        <w:t xml:space="preserve"> orden liberal o</w:t>
      </w:r>
      <w:r w:rsidR="00F32106" w:rsidRPr="006677C8">
        <w:rPr>
          <w:rFonts w:ascii="Times New Roman" w:hAnsi="Times New Roman" w:cs="Times New Roman"/>
          <w:sz w:val="24"/>
          <w:szCs w:val="24"/>
        </w:rPr>
        <w:t xml:space="preserve"> si es necesario </w:t>
      </w:r>
      <w:r w:rsidRPr="006677C8">
        <w:rPr>
          <w:rFonts w:ascii="Times New Roman" w:hAnsi="Times New Roman" w:cs="Times New Roman"/>
          <w:sz w:val="24"/>
          <w:szCs w:val="24"/>
        </w:rPr>
        <w:t xml:space="preserve">otro tipo de orden para poder materializarlos. </w:t>
      </w:r>
    </w:p>
    <w:p w14:paraId="56306349" w14:textId="5CBD7E1F" w:rsidR="00B00570" w:rsidRPr="006677C8" w:rsidRDefault="005118DA"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Si entendemos que el orden liberal contiene una serie de </w:t>
      </w:r>
      <w:r w:rsidR="004D4950" w:rsidRPr="006677C8">
        <w:rPr>
          <w:rFonts w:ascii="Times New Roman" w:hAnsi="Times New Roman" w:cs="Times New Roman"/>
          <w:sz w:val="24"/>
          <w:szCs w:val="24"/>
        </w:rPr>
        <w:t xml:space="preserve">principios </w:t>
      </w:r>
      <w:r w:rsidR="001D464F" w:rsidRPr="006677C8">
        <w:rPr>
          <w:rFonts w:ascii="Times New Roman" w:hAnsi="Times New Roman" w:cs="Times New Roman"/>
          <w:sz w:val="24"/>
          <w:szCs w:val="24"/>
        </w:rPr>
        <w:t>e instituciones/</w:t>
      </w:r>
      <w:r w:rsidR="004D4950" w:rsidRPr="006677C8">
        <w:rPr>
          <w:rFonts w:ascii="Times New Roman" w:hAnsi="Times New Roman" w:cs="Times New Roman"/>
          <w:sz w:val="24"/>
          <w:szCs w:val="24"/>
        </w:rPr>
        <w:t>normas básicas que podrían ir ampliándose</w:t>
      </w:r>
      <w:r w:rsidR="008F7AD8" w:rsidRPr="006677C8">
        <w:rPr>
          <w:rFonts w:ascii="Times New Roman" w:hAnsi="Times New Roman" w:cs="Times New Roman"/>
          <w:sz w:val="24"/>
          <w:szCs w:val="24"/>
        </w:rPr>
        <w:t>,</w:t>
      </w:r>
      <w:r w:rsidR="004D4950" w:rsidRPr="006677C8">
        <w:rPr>
          <w:rFonts w:ascii="Times New Roman" w:hAnsi="Times New Roman" w:cs="Times New Roman"/>
          <w:sz w:val="24"/>
          <w:szCs w:val="24"/>
        </w:rPr>
        <w:t xml:space="preserve"> </w:t>
      </w:r>
      <w:r w:rsidRPr="006677C8">
        <w:rPr>
          <w:rFonts w:ascii="Times New Roman" w:hAnsi="Times New Roman" w:cs="Times New Roman"/>
          <w:sz w:val="24"/>
          <w:szCs w:val="24"/>
        </w:rPr>
        <w:t>podríamos decir que existen versiones más o menos avanzadas del orden liberal, en función de los niveles de institucionalismo liberal que presenten.</w:t>
      </w:r>
      <w:r w:rsidR="0037401C" w:rsidRPr="006677C8">
        <w:rPr>
          <w:rFonts w:ascii="Times New Roman" w:hAnsi="Times New Roman" w:cs="Times New Roman"/>
          <w:sz w:val="24"/>
          <w:szCs w:val="24"/>
        </w:rPr>
        <w:t xml:space="preserve"> </w:t>
      </w:r>
      <w:r w:rsidRPr="006677C8">
        <w:rPr>
          <w:rFonts w:ascii="Times New Roman" w:hAnsi="Times New Roman" w:cs="Times New Roman"/>
          <w:sz w:val="24"/>
          <w:szCs w:val="24"/>
        </w:rPr>
        <w:t xml:space="preserve">Si nos quedamos con el orden liberal del aperturismo económico </w:t>
      </w:r>
      <w:r w:rsidR="00743F40" w:rsidRPr="006677C8">
        <w:rPr>
          <w:rFonts w:ascii="Times New Roman" w:hAnsi="Times New Roman" w:cs="Times New Roman"/>
          <w:sz w:val="24"/>
          <w:szCs w:val="24"/>
        </w:rPr>
        <w:t>-</w:t>
      </w:r>
      <w:r w:rsidRPr="006677C8">
        <w:rPr>
          <w:rFonts w:ascii="Times New Roman" w:hAnsi="Times New Roman" w:cs="Times New Roman"/>
          <w:sz w:val="24"/>
          <w:szCs w:val="24"/>
        </w:rPr>
        <w:t>comercio con menos barreras</w:t>
      </w:r>
      <w:r w:rsidR="0013380E">
        <w:rPr>
          <w:rFonts w:ascii="Times New Roman" w:hAnsi="Times New Roman" w:cs="Times New Roman"/>
          <w:sz w:val="24"/>
          <w:szCs w:val="24"/>
        </w:rPr>
        <w:t xml:space="preserve"> e</w:t>
      </w:r>
      <w:r w:rsidRPr="006677C8">
        <w:rPr>
          <w:rFonts w:ascii="Times New Roman" w:hAnsi="Times New Roman" w:cs="Times New Roman"/>
          <w:sz w:val="24"/>
          <w:szCs w:val="24"/>
        </w:rPr>
        <w:t xml:space="preserve"> incremento de los intercambios como pr</w:t>
      </w:r>
      <w:r w:rsidR="00B713EA" w:rsidRPr="006677C8">
        <w:rPr>
          <w:rFonts w:ascii="Times New Roman" w:hAnsi="Times New Roman" w:cs="Times New Roman"/>
          <w:sz w:val="24"/>
          <w:szCs w:val="24"/>
        </w:rPr>
        <w:t xml:space="preserve">emisa para el progreso y la paz de las </w:t>
      </w:r>
      <w:r w:rsidR="00743F40" w:rsidRPr="006677C8">
        <w:rPr>
          <w:rFonts w:ascii="Times New Roman" w:hAnsi="Times New Roman" w:cs="Times New Roman"/>
          <w:sz w:val="24"/>
          <w:szCs w:val="24"/>
        </w:rPr>
        <w:t>democracias liberales-</w:t>
      </w:r>
      <w:r w:rsidR="0037401C" w:rsidRPr="006677C8">
        <w:rPr>
          <w:rFonts w:ascii="Times New Roman" w:hAnsi="Times New Roman" w:cs="Times New Roman"/>
          <w:sz w:val="24"/>
          <w:szCs w:val="24"/>
        </w:rPr>
        <w:t xml:space="preserve"> </w:t>
      </w:r>
      <w:r w:rsidR="00743F40" w:rsidRPr="006677C8">
        <w:rPr>
          <w:rFonts w:ascii="Times New Roman" w:hAnsi="Times New Roman" w:cs="Times New Roman"/>
          <w:sz w:val="24"/>
          <w:szCs w:val="24"/>
        </w:rPr>
        <w:t>más</w:t>
      </w:r>
      <w:r w:rsidR="0037401C" w:rsidRPr="006677C8">
        <w:rPr>
          <w:rFonts w:ascii="Times New Roman" w:hAnsi="Times New Roman" w:cs="Times New Roman"/>
          <w:sz w:val="24"/>
          <w:szCs w:val="24"/>
        </w:rPr>
        <w:t xml:space="preserve"> </w:t>
      </w:r>
      <w:r w:rsidRPr="006677C8">
        <w:rPr>
          <w:rFonts w:ascii="Times New Roman" w:hAnsi="Times New Roman" w:cs="Times New Roman"/>
          <w:sz w:val="24"/>
          <w:szCs w:val="24"/>
        </w:rPr>
        <w:t>una serie de normas de ordenación de la sociedad que han creado obligaciones para los Estados</w:t>
      </w:r>
      <w:r w:rsidR="00B713EA" w:rsidRPr="006677C8">
        <w:rPr>
          <w:rFonts w:ascii="Times New Roman" w:hAnsi="Times New Roman" w:cs="Times New Roman"/>
          <w:sz w:val="24"/>
          <w:szCs w:val="24"/>
        </w:rPr>
        <w:t xml:space="preserve"> y </w:t>
      </w:r>
      <w:r w:rsidR="00B00570" w:rsidRPr="006677C8">
        <w:rPr>
          <w:rFonts w:ascii="Times New Roman" w:hAnsi="Times New Roman" w:cs="Times New Roman"/>
          <w:sz w:val="24"/>
          <w:szCs w:val="24"/>
        </w:rPr>
        <w:t>las</w:t>
      </w:r>
      <w:r w:rsidR="00B713EA" w:rsidRPr="006677C8">
        <w:rPr>
          <w:rFonts w:ascii="Times New Roman" w:hAnsi="Times New Roman" w:cs="Times New Roman"/>
          <w:sz w:val="24"/>
          <w:szCs w:val="24"/>
        </w:rPr>
        <w:t xml:space="preserve"> instituciones que articulan la</w:t>
      </w:r>
      <w:r w:rsidR="00F5698A" w:rsidRPr="006677C8">
        <w:rPr>
          <w:rFonts w:ascii="Times New Roman" w:hAnsi="Times New Roman" w:cs="Times New Roman"/>
          <w:sz w:val="24"/>
          <w:szCs w:val="24"/>
        </w:rPr>
        <w:t xml:space="preserve"> cooperación en seguridad regional y seguridad colectiva</w:t>
      </w:r>
      <w:r w:rsidR="00536891" w:rsidRPr="006677C8">
        <w:rPr>
          <w:rFonts w:ascii="Times New Roman" w:hAnsi="Times New Roman" w:cs="Times New Roman"/>
          <w:sz w:val="24"/>
          <w:szCs w:val="24"/>
        </w:rPr>
        <w:t xml:space="preserve">, estaríamos ante un </w:t>
      </w:r>
      <w:r w:rsidR="00F5698A" w:rsidRPr="006677C8">
        <w:rPr>
          <w:rFonts w:ascii="Times New Roman" w:hAnsi="Times New Roman" w:cs="Times New Roman"/>
          <w:sz w:val="24"/>
          <w:szCs w:val="24"/>
        </w:rPr>
        <w:t>modelo de orden liberal básico</w:t>
      </w:r>
      <w:r w:rsidR="00743F40" w:rsidRPr="006677C8">
        <w:rPr>
          <w:rFonts w:ascii="Times New Roman" w:hAnsi="Times New Roman" w:cs="Times New Roman"/>
          <w:sz w:val="24"/>
          <w:szCs w:val="24"/>
        </w:rPr>
        <w:t xml:space="preserve"> </w:t>
      </w:r>
      <w:r w:rsidR="00F5698A" w:rsidRPr="006677C8">
        <w:rPr>
          <w:rFonts w:ascii="Times New Roman" w:hAnsi="Times New Roman" w:cs="Times New Roman"/>
          <w:sz w:val="24"/>
          <w:szCs w:val="24"/>
        </w:rPr>
        <w:t xml:space="preserve">que no </w:t>
      </w:r>
      <w:r w:rsidR="00536891" w:rsidRPr="006677C8">
        <w:rPr>
          <w:rFonts w:ascii="Times New Roman" w:hAnsi="Times New Roman" w:cs="Times New Roman"/>
          <w:sz w:val="24"/>
          <w:szCs w:val="24"/>
        </w:rPr>
        <w:t xml:space="preserve">suscita demasiadas </w:t>
      </w:r>
      <w:r w:rsidR="00F5698A" w:rsidRPr="006677C8">
        <w:rPr>
          <w:rFonts w:ascii="Times New Roman" w:hAnsi="Times New Roman" w:cs="Times New Roman"/>
          <w:sz w:val="24"/>
          <w:szCs w:val="24"/>
        </w:rPr>
        <w:t xml:space="preserve">reacciones </w:t>
      </w:r>
      <w:r w:rsidR="001D464F" w:rsidRPr="006677C8">
        <w:rPr>
          <w:rFonts w:ascii="Times New Roman" w:hAnsi="Times New Roman" w:cs="Times New Roman"/>
          <w:sz w:val="24"/>
          <w:szCs w:val="24"/>
        </w:rPr>
        <w:t>entre los Estados</w:t>
      </w:r>
      <w:r w:rsidR="0013380E">
        <w:rPr>
          <w:rFonts w:ascii="Times New Roman" w:hAnsi="Times New Roman" w:cs="Times New Roman"/>
          <w:sz w:val="24"/>
          <w:szCs w:val="24"/>
        </w:rPr>
        <w:t>,</w:t>
      </w:r>
      <w:r w:rsidR="001D464F" w:rsidRPr="006677C8">
        <w:rPr>
          <w:rFonts w:ascii="Times New Roman" w:hAnsi="Times New Roman" w:cs="Times New Roman"/>
          <w:sz w:val="24"/>
          <w:szCs w:val="24"/>
        </w:rPr>
        <w:t xml:space="preserve"> </w:t>
      </w:r>
      <w:r w:rsidR="00F5698A" w:rsidRPr="006677C8">
        <w:rPr>
          <w:rFonts w:ascii="Times New Roman" w:hAnsi="Times New Roman" w:cs="Times New Roman"/>
          <w:sz w:val="24"/>
          <w:szCs w:val="24"/>
        </w:rPr>
        <w:t xml:space="preserve">y que </w:t>
      </w:r>
      <w:r w:rsidR="00E810C2">
        <w:rPr>
          <w:rFonts w:ascii="Times New Roman" w:hAnsi="Times New Roman" w:cs="Times New Roman"/>
          <w:sz w:val="24"/>
          <w:szCs w:val="24"/>
        </w:rPr>
        <w:t>tiene</w:t>
      </w:r>
      <w:r w:rsidR="00F5698A" w:rsidRPr="006677C8">
        <w:rPr>
          <w:rFonts w:ascii="Times New Roman" w:hAnsi="Times New Roman" w:cs="Times New Roman"/>
          <w:sz w:val="24"/>
          <w:szCs w:val="24"/>
        </w:rPr>
        <w:t xml:space="preserve"> la aprobación de los autoritarismos capitalistas</w:t>
      </w:r>
      <w:r w:rsidR="001D464F" w:rsidRPr="006677C8">
        <w:rPr>
          <w:rFonts w:ascii="Times New Roman" w:hAnsi="Times New Roman" w:cs="Times New Roman"/>
          <w:sz w:val="24"/>
          <w:szCs w:val="24"/>
        </w:rPr>
        <w:t>, como China,</w:t>
      </w:r>
      <w:r w:rsidR="0076253E" w:rsidRPr="006677C8">
        <w:rPr>
          <w:rFonts w:ascii="Times New Roman" w:hAnsi="Times New Roman" w:cs="Times New Roman"/>
          <w:sz w:val="24"/>
          <w:szCs w:val="24"/>
        </w:rPr>
        <w:t xml:space="preserve"> y </w:t>
      </w:r>
      <w:r w:rsidR="001D464F" w:rsidRPr="006677C8">
        <w:rPr>
          <w:rFonts w:ascii="Times New Roman" w:hAnsi="Times New Roman" w:cs="Times New Roman"/>
          <w:sz w:val="24"/>
          <w:szCs w:val="24"/>
        </w:rPr>
        <w:t xml:space="preserve">las potencias que cuentan con gobiernos de corte </w:t>
      </w:r>
      <w:r w:rsidR="0076253E" w:rsidRPr="006677C8">
        <w:rPr>
          <w:rFonts w:ascii="Times New Roman" w:hAnsi="Times New Roman" w:cs="Times New Roman"/>
          <w:sz w:val="24"/>
          <w:szCs w:val="24"/>
        </w:rPr>
        <w:t>nacionalista</w:t>
      </w:r>
      <w:r w:rsidR="001D464F" w:rsidRPr="006677C8">
        <w:rPr>
          <w:rFonts w:ascii="Times New Roman" w:hAnsi="Times New Roman" w:cs="Times New Roman"/>
          <w:sz w:val="24"/>
          <w:szCs w:val="24"/>
        </w:rPr>
        <w:t>, como Rusia, India, Brasil, entre otras.</w:t>
      </w:r>
      <w:r w:rsidR="004D4950" w:rsidRPr="006677C8">
        <w:rPr>
          <w:rFonts w:ascii="Times New Roman" w:hAnsi="Times New Roman" w:cs="Times New Roman"/>
          <w:sz w:val="24"/>
          <w:szCs w:val="24"/>
        </w:rPr>
        <w:t xml:space="preserve"> </w:t>
      </w:r>
      <w:r w:rsidR="00B00570" w:rsidRPr="006677C8">
        <w:rPr>
          <w:rFonts w:ascii="Times New Roman" w:hAnsi="Times New Roman" w:cs="Times New Roman"/>
          <w:sz w:val="24"/>
          <w:szCs w:val="24"/>
        </w:rPr>
        <w:t>Si pensamos en un orden liberal</w:t>
      </w:r>
      <w:r w:rsidR="00A803D0" w:rsidRPr="006677C8">
        <w:rPr>
          <w:rFonts w:ascii="Times New Roman" w:hAnsi="Times New Roman" w:cs="Times New Roman"/>
          <w:sz w:val="24"/>
          <w:szCs w:val="24"/>
        </w:rPr>
        <w:t xml:space="preserve"> más avanzado</w:t>
      </w:r>
      <w:r w:rsidR="00B00570" w:rsidRPr="006677C8">
        <w:rPr>
          <w:rFonts w:ascii="Times New Roman" w:hAnsi="Times New Roman" w:cs="Times New Roman"/>
          <w:sz w:val="24"/>
          <w:szCs w:val="24"/>
        </w:rPr>
        <w:t xml:space="preserve">, además de contener </w:t>
      </w:r>
      <w:r w:rsidR="001D464F" w:rsidRPr="006677C8">
        <w:rPr>
          <w:rFonts w:ascii="Times New Roman" w:hAnsi="Times New Roman" w:cs="Times New Roman"/>
          <w:sz w:val="24"/>
          <w:szCs w:val="24"/>
        </w:rPr>
        <w:t>los</w:t>
      </w:r>
      <w:r w:rsidR="00B00570" w:rsidRPr="006677C8">
        <w:rPr>
          <w:rFonts w:ascii="Times New Roman" w:hAnsi="Times New Roman" w:cs="Times New Roman"/>
          <w:sz w:val="24"/>
          <w:szCs w:val="24"/>
        </w:rPr>
        <w:t xml:space="preserve"> elementos anteriormente mencionados</w:t>
      </w:r>
      <w:r w:rsidR="0076253E" w:rsidRPr="006677C8">
        <w:rPr>
          <w:rFonts w:ascii="Times New Roman" w:hAnsi="Times New Roman" w:cs="Times New Roman"/>
          <w:sz w:val="24"/>
          <w:szCs w:val="24"/>
        </w:rPr>
        <w:t>, debe aspirar a</w:t>
      </w:r>
      <w:r w:rsidR="00B00570" w:rsidRPr="006677C8">
        <w:rPr>
          <w:rFonts w:ascii="Times New Roman" w:hAnsi="Times New Roman" w:cs="Times New Roman"/>
          <w:sz w:val="24"/>
          <w:szCs w:val="24"/>
        </w:rPr>
        <w:t xml:space="preserve"> provocar </w:t>
      </w:r>
      <w:r w:rsidR="00A803D0" w:rsidRPr="006677C8">
        <w:rPr>
          <w:rFonts w:ascii="Times New Roman" w:hAnsi="Times New Roman" w:cs="Times New Roman"/>
          <w:sz w:val="24"/>
          <w:szCs w:val="24"/>
        </w:rPr>
        <w:t xml:space="preserve">cambios </w:t>
      </w:r>
      <w:r w:rsidR="00B00570" w:rsidRPr="006677C8">
        <w:rPr>
          <w:rFonts w:ascii="Times New Roman" w:hAnsi="Times New Roman" w:cs="Times New Roman"/>
          <w:sz w:val="24"/>
          <w:szCs w:val="24"/>
        </w:rPr>
        <w:t xml:space="preserve">políticos </w:t>
      </w:r>
      <w:r w:rsidR="0013380E" w:rsidRPr="006677C8">
        <w:rPr>
          <w:rFonts w:ascii="Times New Roman" w:hAnsi="Times New Roman" w:cs="Times New Roman"/>
          <w:sz w:val="24"/>
          <w:szCs w:val="24"/>
        </w:rPr>
        <w:t xml:space="preserve">de características similares a las democracias liberales </w:t>
      </w:r>
      <w:r w:rsidR="00B04ED3" w:rsidRPr="006677C8">
        <w:rPr>
          <w:rFonts w:ascii="Times New Roman" w:hAnsi="Times New Roman" w:cs="Times New Roman"/>
          <w:sz w:val="24"/>
          <w:szCs w:val="24"/>
        </w:rPr>
        <w:t>en</w:t>
      </w:r>
      <w:r w:rsidR="0013380E">
        <w:rPr>
          <w:rFonts w:ascii="Times New Roman" w:hAnsi="Times New Roman" w:cs="Times New Roman"/>
          <w:sz w:val="24"/>
          <w:szCs w:val="24"/>
        </w:rPr>
        <w:t xml:space="preserve"> el resto de</w:t>
      </w:r>
      <w:r w:rsidR="00B04ED3" w:rsidRPr="006677C8">
        <w:rPr>
          <w:rFonts w:ascii="Times New Roman" w:hAnsi="Times New Roman" w:cs="Times New Roman"/>
          <w:sz w:val="24"/>
          <w:szCs w:val="24"/>
        </w:rPr>
        <w:t xml:space="preserve"> las sociedades nacionales, </w:t>
      </w:r>
      <w:r w:rsidR="0076253E" w:rsidRPr="006677C8">
        <w:rPr>
          <w:rFonts w:ascii="Times New Roman" w:hAnsi="Times New Roman" w:cs="Times New Roman"/>
          <w:sz w:val="24"/>
          <w:szCs w:val="24"/>
        </w:rPr>
        <w:t xml:space="preserve">para que cada vez sean más los gobiernos que </w:t>
      </w:r>
      <w:r w:rsidR="00B04ED3" w:rsidRPr="006677C8">
        <w:rPr>
          <w:rFonts w:ascii="Times New Roman" w:hAnsi="Times New Roman" w:cs="Times New Roman"/>
          <w:sz w:val="24"/>
          <w:szCs w:val="24"/>
        </w:rPr>
        <w:t>aval</w:t>
      </w:r>
      <w:r w:rsidR="0076253E" w:rsidRPr="006677C8">
        <w:rPr>
          <w:rFonts w:ascii="Times New Roman" w:hAnsi="Times New Roman" w:cs="Times New Roman"/>
          <w:sz w:val="24"/>
          <w:szCs w:val="24"/>
        </w:rPr>
        <w:t xml:space="preserve">en </w:t>
      </w:r>
      <w:r w:rsidR="00B04ED3" w:rsidRPr="006677C8">
        <w:rPr>
          <w:rFonts w:ascii="Times New Roman" w:hAnsi="Times New Roman" w:cs="Times New Roman"/>
          <w:sz w:val="24"/>
          <w:szCs w:val="24"/>
        </w:rPr>
        <w:t xml:space="preserve">una </w:t>
      </w:r>
      <w:r w:rsidR="007D2F65" w:rsidRPr="006677C8">
        <w:rPr>
          <w:rFonts w:ascii="Times New Roman" w:hAnsi="Times New Roman" w:cs="Times New Roman"/>
          <w:sz w:val="24"/>
          <w:szCs w:val="24"/>
        </w:rPr>
        <w:t xml:space="preserve">institucionalización y </w:t>
      </w:r>
      <w:r w:rsidR="00B04ED3" w:rsidRPr="006677C8">
        <w:rPr>
          <w:rFonts w:ascii="Times New Roman" w:hAnsi="Times New Roman" w:cs="Times New Roman"/>
          <w:sz w:val="24"/>
          <w:szCs w:val="24"/>
        </w:rPr>
        <w:t>democratización de la vida política internacional</w:t>
      </w:r>
      <w:r w:rsidR="007D2F65" w:rsidRPr="006677C8">
        <w:rPr>
          <w:rFonts w:ascii="Times New Roman" w:hAnsi="Times New Roman" w:cs="Times New Roman"/>
          <w:sz w:val="24"/>
          <w:szCs w:val="24"/>
        </w:rPr>
        <w:t>,</w:t>
      </w:r>
      <w:r w:rsidR="00B04ED3" w:rsidRPr="006677C8">
        <w:rPr>
          <w:rFonts w:ascii="Times New Roman" w:hAnsi="Times New Roman" w:cs="Times New Roman"/>
          <w:sz w:val="24"/>
          <w:szCs w:val="24"/>
        </w:rPr>
        <w:t xml:space="preserve"> </w:t>
      </w:r>
      <w:r w:rsidR="00E810C2">
        <w:rPr>
          <w:rFonts w:ascii="Times New Roman" w:hAnsi="Times New Roman" w:cs="Times New Roman"/>
          <w:sz w:val="24"/>
          <w:szCs w:val="24"/>
        </w:rPr>
        <w:t xml:space="preserve">por ejemplo, en la línea de </w:t>
      </w:r>
      <w:r w:rsidR="0076253E" w:rsidRPr="006677C8">
        <w:rPr>
          <w:rFonts w:ascii="Times New Roman" w:hAnsi="Times New Roman" w:cs="Times New Roman"/>
          <w:sz w:val="24"/>
          <w:szCs w:val="24"/>
        </w:rPr>
        <w:t xml:space="preserve">los </w:t>
      </w:r>
      <w:r w:rsidR="0076253E" w:rsidRPr="006677C8">
        <w:rPr>
          <w:rFonts w:ascii="Times New Roman" w:hAnsi="Times New Roman" w:cs="Times New Roman"/>
          <w:sz w:val="24"/>
          <w:szCs w:val="24"/>
        </w:rPr>
        <w:lastRenderedPageBreak/>
        <w:t xml:space="preserve">principios y valores que inspiran el funcionamiento de la </w:t>
      </w:r>
      <w:r w:rsidR="00B00570" w:rsidRPr="006677C8">
        <w:rPr>
          <w:rFonts w:ascii="Times New Roman" w:hAnsi="Times New Roman" w:cs="Times New Roman"/>
          <w:sz w:val="24"/>
          <w:szCs w:val="24"/>
        </w:rPr>
        <w:t xml:space="preserve">Unión Europea, </w:t>
      </w:r>
      <w:r w:rsidR="00B04ED3" w:rsidRPr="006677C8">
        <w:rPr>
          <w:rFonts w:ascii="Times New Roman" w:hAnsi="Times New Roman" w:cs="Times New Roman"/>
          <w:sz w:val="24"/>
          <w:szCs w:val="24"/>
        </w:rPr>
        <w:t xml:space="preserve">aunque en ocasiones </w:t>
      </w:r>
      <w:r w:rsidR="00B00570" w:rsidRPr="006677C8">
        <w:rPr>
          <w:rFonts w:ascii="Times New Roman" w:hAnsi="Times New Roman" w:cs="Times New Roman"/>
          <w:sz w:val="24"/>
          <w:szCs w:val="24"/>
        </w:rPr>
        <w:t>sus políticas encierran serías contradicciones y provoca</w:t>
      </w:r>
      <w:r w:rsidR="00E810C2">
        <w:rPr>
          <w:rFonts w:ascii="Times New Roman" w:hAnsi="Times New Roman" w:cs="Times New Roman"/>
          <w:sz w:val="24"/>
          <w:szCs w:val="24"/>
        </w:rPr>
        <w:t>n</w:t>
      </w:r>
      <w:r w:rsidR="00B00570" w:rsidRPr="006677C8">
        <w:rPr>
          <w:rFonts w:ascii="Times New Roman" w:hAnsi="Times New Roman" w:cs="Times New Roman"/>
          <w:sz w:val="24"/>
          <w:szCs w:val="24"/>
        </w:rPr>
        <w:t xml:space="preserve"> </w:t>
      </w:r>
      <w:r w:rsidR="00B04ED3" w:rsidRPr="006677C8">
        <w:rPr>
          <w:rFonts w:ascii="Times New Roman" w:hAnsi="Times New Roman" w:cs="Times New Roman"/>
          <w:sz w:val="24"/>
          <w:szCs w:val="24"/>
        </w:rPr>
        <w:t>el rechazo externo</w:t>
      </w:r>
      <w:r w:rsidR="004925F4" w:rsidRPr="006677C8">
        <w:rPr>
          <w:rStyle w:val="Refdenotaalpie"/>
          <w:rFonts w:ascii="Times New Roman" w:hAnsi="Times New Roman" w:cs="Times New Roman"/>
          <w:sz w:val="24"/>
          <w:szCs w:val="24"/>
        </w:rPr>
        <w:footnoteReference w:id="53"/>
      </w:r>
      <w:r w:rsidR="00B00570" w:rsidRPr="006677C8">
        <w:rPr>
          <w:rFonts w:ascii="Times New Roman" w:hAnsi="Times New Roman" w:cs="Times New Roman"/>
          <w:sz w:val="24"/>
          <w:szCs w:val="24"/>
        </w:rPr>
        <w:t>.</w:t>
      </w:r>
    </w:p>
    <w:p w14:paraId="6FC54DA4" w14:textId="4E7E0832" w:rsidR="00B00570" w:rsidRPr="006677C8" w:rsidRDefault="00B00570"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Los MST </w:t>
      </w:r>
      <w:r w:rsidR="00EA38E7" w:rsidRPr="006677C8">
        <w:rPr>
          <w:rFonts w:ascii="Times New Roman" w:hAnsi="Times New Roman" w:cs="Times New Roman"/>
          <w:sz w:val="24"/>
          <w:szCs w:val="24"/>
        </w:rPr>
        <w:t xml:space="preserve">pueden adherirse a </w:t>
      </w:r>
      <w:r w:rsidRPr="006677C8">
        <w:rPr>
          <w:rFonts w:ascii="Times New Roman" w:hAnsi="Times New Roman" w:cs="Times New Roman"/>
          <w:sz w:val="24"/>
          <w:szCs w:val="24"/>
        </w:rPr>
        <w:t xml:space="preserve">esta última versión </w:t>
      </w:r>
      <w:r w:rsidR="007D2F65" w:rsidRPr="006677C8">
        <w:rPr>
          <w:rFonts w:ascii="Times New Roman" w:hAnsi="Times New Roman" w:cs="Times New Roman"/>
          <w:sz w:val="24"/>
          <w:szCs w:val="24"/>
        </w:rPr>
        <w:t>más</w:t>
      </w:r>
      <w:r w:rsidR="0013380E">
        <w:rPr>
          <w:rFonts w:ascii="Times New Roman" w:hAnsi="Times New Roman" w:cs="Times New Roman"/>
          <w:sz w:val="24"/>
          <w:szCs w:val="24"/>
        </w:rPr>
        <w:t xml:space="preserve"> avanzada</w:t>
      </w:r>
      <w:r w:rsidR="007D2F65" w:rsidRPr="006677C8">
        <w:rPr>
          <w:rFonts w:ascii="Times New Roman" w:hAnsi="Times New Roman" w:cs="Times New Roman"/>
          <w:sz w:val="24"/>
          <w:szCs w:val="24"/>
        </w:rPr>
        <w:t xml:space="preserve"> </w:t>
      </w:r>
      <w:r w:rsidRPr="006677C8">
        <w:rPr>
          <w:rFonts w:ascii="Times New Roman" w:hAnsi="Times New Roman" w:cs="Times New Roman"/>
          <w:sz w:val="24"/>
          <w:szCs w:val="24"/>
        </w:rPr>
        <w:t xml:space="preserve">del orden liberal </w:t>
      </w:r>
      <w:r w:rsidR="00EA38E7" w:rsidRPr="006677C8">
        <w:rPr>
          <w:rFonts w:ascii="Times New Roman" w:hAnsi="Times New Roman" w:cs="Times New Roman"/>
          <w:sz w:val="24"/>
          <w:szCs w:val="24"/>
        </w:rPr>
        <w:t xml:space="preserve">y si la cuestionan no lo hacen </w:t>
      </w:r>
      <w:r w:rsidRPr="006677C8">
        <w:rPr>
          <w:rFonts w:ascii="Times New Roman" w:hAnsi="Times New Roman" w:cs="Times New Roman"/>
          <w:sz w:val="24"/>
          <w:szCs w:val="24"/>
        </w:rPr>
        <w:t xml:space="preserve">en la misma línea </w:t>
      </w:r>
      <w:r w:rsidR="00D06C66" w:rsidRPr="006677C8">
        <w:rPr>
          <w:rFonts w:ascii="Times New Roman" w:hAnsi="Times New Roman" w:cs="Times New Roman"/>
          <w:sz w:val="24"/>
          <w:szCs w:val="24"/>
        </w:rPr>
        <w:t xml:space="preserve">revisionista de </w:t>
      </w:r>
      <w:r w:rsidRPr="006677C8">
        <w:rPr>
          <w:rFonts w:ascii="Times New Roman" w:hAnsi="Times New Roman" w:cs="Times New Roman"/>
          <w:sz w:val="24"/>
          <w:szCs w:val="24"/>
        </w:rPr>
        <w:t>China, India, Brasil</w:t>
      </w:r>
      <w:r w:rsidR="007D2F65" w:rsidRPr="006677C8">
        <w:rPr>
          <w:rFonts w:ascii="Times New Roman" w:hAnsi="Times New Roman" w:cs="Times New Roman"/>
          <w:sz w:val="24"/>
          <w:szCs w:val="24"/>
        </w:rPr>
        <w:t xml:space="preserve"> o</w:t>
      </w:r>
      <w:r w:rsidRPr="006677C8">
        <w:rPr>
          <w:rFonts w:ascii="Times New Roman" w:hAnsi="Times New Roman" w:cs="Times New Roman"/>
          <w:sz w:val="24"/>
          <w:szCs w:val="24"/>
        </w:rPr>
        <w:t xml:space="preserve"> Rusia, pretendiendo una vuelta a un viejo orden liberal más conservador y respetuoso de la soberanía, que deja poco espacio para la sociedad civil, en definitiva, una especie de internacionalismo soberano</w:t>
      </w:r>
      <w:r w:rsidRPr="006677C8">
        <w:rPr>
          <w:rStyle w:val="Refdenotaalpie"/>
          <w:rFonts w:ascii="Times New Roman" w:hAnsi="Times New Roman" w:cs="Times New Roman"/>
          <w:sz w:val="24"/>
          <w:szCs w:val="24"/>
        </w:rPr>
        <w:footnoteReference w:id="54"/>
      </w:r>
      <w:r w:rsidRPr="006677C8">
        <w:rPr>
          <w:rFonts w:ascii="Times New Roman" w:hAnsi="Times New Roman" w:cs="Times New Roman"/>
          <w:sz w:val="24"/>
          <w:szCs w:val="24"/>
        </w:rPr>
        <w:t>. Est</w:t>
      </w:r>
      <w:r w:rsidR="00EA38E7" w:rsidRPr="006677C8">
        <w:rPr>
          <w:rFonts w:ascii="Times New Roman" w:hAnsi="Times New Roman" w:cs="Times New Roman"/>
          <w:sz w:val="24"/>
          <w:szCs w:val="24"/>
        </w:rPr>
        <w:t>a</w:t>
      </w:r>
      <w:r w:rsidRPr="006677C8">
        <w:rPr>
          <w:rFonts w:ascii="Times New Roman" w:hAnsi="Times New Roman" w:cs="Times New Roman"/>
          <w:sz w:val="24"/>
          <w:szCs w:val="24"/>
        </w:rPr>
        <w:t xml:space="preserve"> no </w:t>
      </w:r>
      <w:r w:rsidR="00B04ED3" w:rsidRPr="006677C8">
        <w:rPr>
          <w:rFonts w:ascii="Times New Roman" w:hAnsi="Times New Roman" w:cs="Times New Roman"/>
          <w:sz w:val="24"/>
          <w:szCs w:val="24"/>
        </w:rPr>
        <w:t>es</w:t>
      </w:r>
      <w:r w:rsidRPr="006677C8">
        <w:rPr>
          <w:rFonts w:ascii="Times New Roman" w:hAnsi="Times New Roman" w:cs="Times New Roman"/>
          <w:sz w:val="24"/>
          <w:szCs w:val="24"/>
        </w:rPr>
        <w:t xml:space="preserve"> una alternativa atractiva ni para gran parte de los Estados de la sociedad internacional</w:t>
      </w:r>
      <w:r w:rsidR="00EA38E7" w:rsidRPr="006677C8">
        <w:rPr>
          <w:rFonts w:ascii="Times New Roman" w:hAnsi="Times New Roman" w:cs="Times New Roman"/>
          <w:sz w:val="24"/>
          <w:szCs w:val="24"/>
        </w:rPr>
        <w:t xml:space="preserve"> ni</w:t>
      </w:r>
      <w:r w:rsidRPr="006677C8">
        <w:rPr>
          <w:rFonts w:ascii="Times New Roman" w:hAnsi="Times New Roman" w:cs="Times New Roman"/>
          <w:sz w:val="24"/>
          <w:szCs w:val="24"/>
        </w:rPr>
        <w:t xml:space="preserve"> para muchos ciudadanos</w:t>
      </w:r>
      <w:r w:rsidR="0013380E">
        <w:rPr>
          <w:rFonts w:ascii="Times New Roman" w:hAnsi="Times New Roman" w:cs="Times New Roman"/>
          <w:sz w:val="24"/>
          <w:szCs w:val="24"/>
        </w:rPr>
        <w:t>,</w:t>
      </w:r>
      <w:r w:rsidRPr="006677C8">
        <w:rPr>
          <w:rFonts w:ascii="Times New Roman" w:hAnsi="Times New Roman" w:cs="Times New Roman"/>
          <w:sz w:val="24"/>
          <w:szCs w:val="24"/>
        </w:rPr>
        <w:t xml:space="preserve"> no sólo de las democracias liberales también para los que residen en </w:t>
      </w:r>
      <w:r w:rsidR="00EA38E7" w:rsidRPr="006677C8">
        <w:rPr>
          <w:rFonts w:ascii="Times New Roman" w:hAnsi="Times New Roman" w:cs="Times New Roman"/>
          <w:sz w:val="24"/>
          <w:szCs w:val="24"/>
        </w:rPr>
        <w:t xml:space="preserve">países con regímenes capitalistas </w:t>
      </w:r>
      <w:r w:rsidRPr="006677C8">
        <w:rPr>
          <w:rFonts w:ascii="Times New Roman" w:hAnsi="Times New Roman" w:cs="Times New Roman"/>
          <w:sz w:val="24"/>
          <w:szCs w:val="24"/>
        </w:rPr>
        <w:t>autoritario</w:t>
      </w:r>
      <w:r w:rsidR="00EA38E7" w:rsidRPr="006677C8">
        <w:rPr>
          <w:rFonts w:ascii="Times New Roman" w:hAnsi="Times New Roman" w:cs="Times New Roman"/>
          <w:sz w:val="24"/>
          <w:szCs w:val="24"/>
        </w:rPr>
        <w:t>s</w:t>
      </w:r>
      <w:r w:rsidRPr="006677C8">
        <w:rPr>
          <w:rFonts w:ascii="Times New Roman" w:hAnsi="Times New Roman" w:cs="Times New Roman"/>
          <w:sz w:val="24"/>
          <w:szCs w:val="24"/>
        </w:rPr>
        <w:t>, sistema</w:t>
      </w:r>
      <w:r w:rsidR="00EA38E7" w:rsidRPr="006677C8">
        <w:rPr>
          <w:rFonts w:ascii="Times New Roman" w:hAnsi="Times New Roman" w:cs="Times New Roman"/>
          <w:sz w:val="24"/>
          <w:szCs w:val="24"/>
        </w:rPr>
        <w:t>s</w:t>
      </w:r>
      <w:r w:rsidRPr="006677C8">
        <w:rPr>
          <w:rFonts w:ascii="Times New Roman" w:hAnsi="Times New Roman" w:cs="Times New Roman"/>
          <w:sz w:val="24"/>
          <w:szCs w:val="24"/>
        </w:rPr>
        <w:t xml:space="preserve"> </w:t>
      </w:r>
      <w:r w:rsidR="00EA38E7" w:rsidRPr="006677C8">
        <w:rPr>
          <w:rFonts w:ascii="Times New Roman" w:hAnsi="Times New Roman" w:cs="Times New Roman"/>
          <w:sz w:val="24"/>
          <w:szCs w:val="24"/>
        </w:rPr>
        <w:t xml:space="preserve">de gobierno </w:t>
      </w:r>
      <w:r w:rsidRPr="006677C8">
        <w:rPr>
          <w:rFonts w:ascii="Times New Roman" w:hAnsi="Times New Roman" w:cs="Times New Roman"/>
          <w:sz w:val="24"/>
          <w:szCs w:val="24"/>
        </w:rPr>
        <w:t>proteccionista</w:t>
      </w:r>
      <w:r w:rsidR="00EA38E7" w:rsidRPr="006677C8">
        <w:rPr>
          <w:rFonts w:ascii="Times New Roman" w:hAnsi="Times New Roman" w:cs="Times New Roman"/>
          <w:sz w:val="24"/>
          <w:szCs w:val="24"/>
        </w:rPr>
        <w:t>s</w:t>
      </w:r>
      <w:r w:rsidRPr="006677C8">
        <w:rPr>
          <w:rFonts w:ascii="Times New Roman" w:hAnsi="Times New Roman" w:cs="Times New Roman"/>
          <w:sz w:val="24"/>
          <w:szCs w:val="24"/>
        </w:rPr>
        <w:t xml:space="preserve"> o en democracias inacabadas</w:t>
      </w:r>
      <w:r w:rsidR="0076253E" w:rsidRPr="006677C8">
        <w:rPr>
          <w:rFonts w:ascii="Times New Roman" w:hAnsi="Times New Roman" w:cs="Times New Roman"/>
          <w:sz w:val="24"/>
          <w:szCs w:val="24"/>
        </w:rPr>
        <w:t>, que ven en la acción de los MST una salida para hacer valer sus demandas ante las más altas instancias internacionales</w:t>
      </w:r>
      <w:r w:rsidR="00D06C66" w:rsidRPr="006677C8">
        <w:rPr>
          <w:rStyle w:val="Refdenotaalpie"/>
          <w:rFonts w:ascii="Times New Roman" w:hAnsi="Times New Roman" w:cs="Times New Roman"/>
          <w:sz w:val="24"/>
          <w:szCs w:val="24"/>
        </w:rPr>
        <w:footnoteReference w:id="55"/>
      </w:r>
      <w:r w:rsidR="0076253E" w:rsidRPr="006677C8">
        <w:rPr>
          <w:rFonts w:ascii="Times New Roman" w:hAnsi="Times New Roman" w:cs="Times New Roman"/>
          <w:sz w:val="24"/>
          <w:szCs w:val="24"/>
        </w:rPr>
        <w:t>.</w:t>
      </w:r>
    </w:p>
    <w:p w14:paraId="1A399D91" w14:textId="22D977AE" w:rsidR="00B00570" w:rsidRPr="006677C8" w:rsidRDefault="00B00570"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Los MST </w:t>
      </w:r>
      <w:r w:rsidR="003D4DD3" w:rsidRPr="006677C8">
        <w:rPr>
          <w:rFonts w:ascii="Times New Roman" w:hAnsi="Times New Roman" w:cs="Times New Roman"/>
          <w:sz w:val="24"/>
          <w:szCs w:val="24"/>
        </w:rPr>
        <w:t>demandan</w:t>
      </w:r>
      <w:r w:rsidRPr="006677C8">
        <w:rPr>
          <w:rFonts w:ascii="Times New Roman" w:hAnsi="Times New Roman" w:cs="Times New Roman"/>
          <w:sz w:val="24"/>
          <w:szCs w:val="24"/>
        </w:rPr>
        <w:t xml:space="preserve"> alternativas a la expansión de la política económica neoliberal a nivel global y </w:t>
      </w:r>
      <w:r w:rsidR="00B04ED3" w:rsidRPr="006677C8">
        <w:rPr>
          <w:rFonts w:ascii="Times New Roman" w:hAnsi="Times New Roman" w:cs="Times New Roman"/>
          <w:sz w:val="24"/>
          <w:szCs w:val="24"/>
        </w:rPr>
        <w:t xml:space="preserve">a </w:t>
      </w:r>
      <w:r w:rsidRPr="006677C8">
        <w:rPr>
          <w:rFonts w:ascii="Times New Roman" w:hAnsi="Times New Roman" w:cs="Times New Roman"/>
          <w:sz w:val="24"/>
          <w:szCs w:val="24"/>
        </w:rPr>
        <w:t>la</w:t>
      </w:r>
      <w:r w:rsidR="003D4DD3" w:rsidRPr="006677C8">
        <w:rPr>
          <w:rFonts w:ascii="Times New Roman" w:hAnsi="Times New Roman" w:cs="Times New Roman"/>
          <w:sz w:val="24"/>
          <w:szCs w:val="24"/>
        </w:rPr>
        <w:t xml:space="preserve"> hegem</w:t>
      </w:r>
      <w:r w:rsidR="0013380E">
        <w:rPr>
          <w:rFonts w:ascii="Times New Roman" w:hAnsi="Times New Roman" w:cs="Times New Roman"/>
          <w:sz w:val="24"/>
          <w:szCs w:val="24"/>
        </w:rPr>
        <w:t>onía</w:t>
      </w:r>
      <w:r w:rsidRPr="006677C8">
        <w:rPr>
          <w:rFonts w:ascii="Times New Roman" w:hAnsi="Times New Roman" w:cs="Times New Roman"/>
          <w:sz w:val="24"/>
          <w:szCs w:val="24"/>
        </w:rPr>
        <w:t xml:space="preserve"> no sólo de algunas potencias internacionales</w:t>
      </w:r>
      <w:r w:rsidR="00E810C2">
        <w:rPr>
          <w:rFonts w:ascii="Times New Roman" w:hAnsi="Times New Roman" w:cs="Times New Roman"/>
          <w:sz w:val="24"/>
          <w:szCs w:val="24"/>
        </w:rPr>
        <w:t>,</w:t>
      </w:r>
      <w:r w:rsidRPr="006677C8">
        <w:rPr>
          <w:rFonts w:ascii="Times New Roman" w:hAnsi="Times New Roman" w:cs="Times New Roman"/>
          <w:sz w:val="24"/>
          <w:szCs w:val="24"/>
        </w:rPr>
        <w:t xml:space="preserve"> también </w:t>
      </w:r>
      <w:r w:rsidR="00EA38E7" w:rsidRPr="006677C8">
        <w:rPr>
          <w:rFonts w:ascii="Times New Roman" w:hAnsi="Times New Roman" w:cs="Times New Roman"/>
          <w:sz w:val="24"/>
          <w:szCs w:val="24"/>
        </w:rPr>
        <w:t xml:space="preserve">de </w:t>
      </w:r>
      <w:r w:rsidR="00B04ED3" w:rsidRPr="006677C8">
        <w:rPr>
          <w:rFonts w:ascii="Times New Roman" w:hAnsi="Times New Roman" w:cs="Times New Roman"/>
          <w:sz w:val="24"/>
          <w:szCs w:val="24"/>
        </w:rPr>
        <w:t>los</w:t>
      </w:r>
      <w:r w:rsidRPr="006677C8">
        <w:rPr>
          <w:rFonts w:ascii="Times New Roman" w:hAnsi="Times New Roman" w:cs="Times New Roman"/>
          <w:sz w:val="24"/>
          <w:szCs w:val="24"/>
        </w:rPr>
        <w:t xml:space="preserve"> </w:t>
      </w:r>
      <w:r w:rsidR="003D4DD3" w:rsidRPr="006677C8">
        <w:rPr>
          <w:rFonts w:ascii="Times New Roman" w:hAnsi="Times New Roman" w:cs="Times New Roman"/>
          <w:sz w:val="24"/>
          <w:szCs w:val="24"/>
        </w:rPr>
        <w:t xml:space="preserve">grandes </w:t>
      </w:r>
      <w:r w:rsidRPr="006677C8">
        <w:rPr>
          <w:rFonts w:ascii="Times New Roman" w:hAnsi="Times New Roman" w:cs="Times New Roman"/>
          <w:sz w:val="24"/>
          <w:szCs w:val="24"/>
        </w:rPr>
        <w:t>actores económicos-financieros</w:t>
      </w:r>
      <w:r w:rsidR="00EA38E7" w:rsidRPr="006677C8">
        <w:rPr>
          <w:rFonts w:ascii="Times New Roman" w:hAnsi="Times New Roman" w:cs="Times New Roman"/>
          <w:sz w:val="24"/>
          <w:szCs w:val="24"/>
        </w:rPr>
        <w:t xml:space="preserve"> mundiales</w:t>
      </w:r>
      <w:r w:rsidRPr="006677C8">
        <w:rPr>
          <w:rFonts w:ascii="Times New Roman" w:hAnsi="Times New Roman" w:cs="Times New Roman"/>
          <w:sz w:val="24"/>
          <w:szCs w:val="24"/>
        </w:rPr>
        <w:t xml:space="preserve">. </w:t>
      </w:r>
      <w:r w:rsidR="0013380E">
        <w:rPr>
          <w:rFonts w:ascii="Times New Roman" w:hAnsi="Times New Roman" w:cs="Times New Roman"/>
          <w:sz w:val="24"/>
          <w:szCs w:val="24"/>
        </w:rPr>
        <w:t xml:space="preserve">Para ello pretenden </w:t>
      </w:r>
      <w:r w:rsidRPr="006677C8">
        <w:rPr>
          <w:rFonts w:ascii="Times New Roman" w:hAnsi="Times New Roman" w:cs="Times New Roman"/>
          <w:sz w:val="24"/>
          <w:szCs w:val="24"/>
        </w:rPr>
        <w:t xml:space="preserve">una versión </w:t>
      </w:r>
      <w:r w:rsidR="009471D9" w:rsidRPr="006677C8">
        <w:rPr>
          <w:rFonts w:ascii="Times New Roman" w:hAnsi="Times New Roman" w:cs="Times New Roman"/>
          <w:sz w:val="24"/>
          <w:szCs w:val="24"/>
        </w:rPr>
        <w:t>del orden liberal más avanzada</w:t>
      </w:r>
      <w:r w:rsidRPr="006677C8">
        <w:rPr>
          <w:rFonts w:ascii="Times New Roman" w:hAnsi="Times New Roman" w:cs="Times New Roman"/>
          <w:sz w:val="24"/>
          <w:szCs w:val="24"/>
        </w:rPr>
        <w:t xml:space="preserve">, descargada de contenido hegemónico y </w:t>
      </w:r>
      <w:proofErr w:type="gramStart"/>
      <w:r w:rsidR="0013380E" w:rsidRPr="006677C8">
        <w:rPr>
          <w:rFonts w:ascii="Times New Roman" w:hAnsi="Times New Roman" w:cs="Times New Roman"/>
          <w:sz w:val="24"/>
          <w:szCs w:val="24"/>
        </w:rPr>
        <w:t>cargad</w:t>
      </w:r>
      <w:r w:rsidR="00DA7813">
        <w:rPr>
          <w:rFonts w:ascii="Times New Roman" w:hAnsi="Times New Roman" w:cs="Times New Roman"/>
          <w:sz w:val="24"/>
          <w:szCs w:val="24"/>
        </w:rPr>
        <w:t>a</w:t>
      </w:r>
      <w:proofErr w:type="gramEnd"/>
      <w:r w:rsidR="003D4DD3" w:rsidRPr="006677C8">
        <w:rPr>
          <w:rFonts w:ascii="Times New Roman" w:hAnsi="Times New Roman" w:cs="Times New Roman"/>
          <w:sz w:val="24"/>
          <w:szCs w:val="24"/>
        </w:rPr>
        <w:t xml:space="preserve"> de</w:t>
      </w:r>
      <w:r w:rsidRPr="006677C8">
        <w:rPr>
          <w:rFonts w:ascii="Times New Roman" w:hAnsi="Times New Roman" w:cs="Times New Roman"/>
          <w:sz w:val="24"/>
          <w:szCs w:val="24"/>
        </w:rPr>
        <w:t xml:space="preserve"> progresismo normativo. Se trata de una versión más civil del orden y coherente con la defensa de los </w:t>
      </w:r>
      <w:r w:rsidR="00EA38E7" w:rsidRPr="006677C8">
        <w:rPr>
          <w:rFonts w:ascii="Times New Roman" w:hAnsi="Times New Roman" w:cs="Times New Roman"/>
          <w:sz w:val="24"/>
          <w:szCs w:val="24"/>
        </w:rPr>
        <w:t>derechos humanos</w:t>
      </w:r>
      <w:r w:rsidRPr="006677C8">
        <w:rPr>
          <w:rFonts w:ascii="Times New Roman" w:hAnsi="Times New Roman" w:cs="Times New Roman"/>
          <w:sz w:val="24"/>
          <w:szCs w:val="24"/>
        </w:rPr>
        <w:t>, la igualdad y la protección del ecosistema, en la que se produce una simbiosis entre individuos e institucionalismo liberal, desplazando</w:t>
      </w:r>
      <w:r w:rsidR="00B04ED3" w:rsidRPr="006677C8">
        <w:rPr>
          <w:rFonts w:ascii="Times New Roman" w:hAnsi="Times New Roman" w:cs="Times New Roman"/>
          <w:sz w:val="24"/>
          <w:szCs w:val="24"/>
        </w:rPr>
        <w:t>,</w:t>
      </w:r>
      <w:r w:rsidRPr="006677C8">
        <w:rPr>
          <w:rFonts w:ascii="Times New Roman" w:hAnsi="Times New Roman" w:cs="Times New Roman"/>
          <w:sz w:val="24"/>
          <w:szCs w:val="24"/>
        </w:rPr>
        <w:t xml:space="preserve"> en parte</w:t>
      </w:r>
      <w:r w:rsidR="00B04ED3" w:rsidRPr="006677C8">
        <w:rPr>
          <w:rFonts w:ascii="Times New Roman" w:hAnsi="Times New Roman" w:cs="Times New Roman"/>
          <w:sz w:val="24"/>
          <w:szCs w:val="24"/>
        </w:rPr>
        <w:t>,</w:t>
      </w:r>
      <w:r w:rsidRPr="006677C8">
        <w:rPr>
          <w:rFonts w:ascii="Times New Roman" w:hAnsi="Times New Roman" w:cs="Times New Roman"/>
          <w:sz w:val="24"/>
          <w:szCs w:val="24"/>
        </w:rPr>
        <w:t xml:space="preserve"> a los Estados. Este orden liberal sí es el contexto </w:t>
      </w:r>
      <w:r w:rsidR="00B04ED3" w:rsidRPr="006677C8">
        <w:rPr>
          <w:rFonts w:ascii="Times New Roman" w:hAnsi="Times New Roman" w:cs="Times New Roman"/>
          <w:sz w:val="24"/>
          <w:szCs w:val="24"/>
        </w:rPr>
        <w:t>más</w:t>
      </w:r>
      <w:r w:rsidRPr="006677C8">
        <w:rPr>
          <w:rFonts w:ascii="Times New Roman" w:hAnsi="Times New Roman" w:cs="Times New Roman"/>
          <w:sz w:val="24"/>
          <w:szCs w:val="24"/>
        </w:rPr>
        <w:t xml:space="preserve"> adecuado para </w:t>
      </w:r>
      <w:r w:rsidR="00B04ED3" w:rsidRPr="006677C8">
        <w:rPr>
          <w:rFonts w:ascii="Times New Roman" w:hAnsi="Times New Roman" w:cs="Times New Roman"/>
          <w:sz w:val="24"/>
          <w:szCs w:val="24"/>
        </w:rPr>
        <w:t xml:space="preserve">acoger </w:t>
      </w:r>
      <w:r w:rsidRPr="006677C8">
        <w:rPr>
          <w:rFonts w:ascii="Times New Roman" w:hAnsi="Times New Roman" w:cs="Times New Roman"/>
          <w:sz w:val="24"/>
          <w:szCs w:val="24"/>
        </w:rPr>
        <w:t xml:space="preserve">las demandas de los MST. </w:t>
      </w:r>
      <w:r w:rsidR="00EA38E7" w:rsidRPr="006677C8">
        <w:rPr>
          <w:rFonts w:ascii="Times New Roman" w:hAnsi="Times New Roman" w:cs="Times New Roman"/>
          <w:sz w:val="24"/>
          <w:szCs w:val="24"/>
        </w:rPr>
        <w:t xml:space="preserve">Por tanto, no </w:t>
      </w:r>
      <w:r w:rsidRPr="006677C8">
        <w:rPr>
          <w:rFonts w:ascii="Times New Roman" w:hAnsi="Times New Roman" w:cs="Times New Roman"/>
          <w:sz w:val="24"/>
          <w:szCs w:val="24"/>
        </w:rPr>
        <w:t xml:space="preserve">se trataría de reivindicar el final del orden liberal, sino </w:t>
      </w:r>
      <w:r w:rsidR="00B04ED3" w:rsidRPr="006677C8">
        <w:rPr>
          <w:rFonts w:ascii="Times New Roman" w:hAnsi="Times New Roman" w:cs="Times New Roman"/>
          <w:sz w:val="24"/>
          <w:szCs w:val="24"/>
        </w:rPr>
        <w:t>de</w:t>
      </w:r>
      <w:r w:rsidRPr="006677C8">
        <w:rPr>
          <w:rFonts w:ascii="Times New Roman" w:hAnsi="Times New Roman" w:cs="Times New Roman"/>
          <w:sz w:val="24"/>
          <w:szCs w:val="24"/>
        </w:rPr>
        <w:t xml:space="preserve"> hacerlo más civil y menos estatal, </w:t>
      </w:r>
      <w:r w:rsidR="00B04ED3" w:rsidRPr="006677C8">
        <w:rPr>
          <w:rFonts w:ascii="Times New Roman" w:hAnsi="Times New Roman" w:cs="Times New Roman"/>
          <w:sz w:val="24"/>
          <w:szCs w:val="24"/>
        </w:rPr>
        <w:t>sin que ello se convierta en una</w:t>
      </w:r>
      <w:r w:rsidRPr="006677C8">
        <w:rPr>
          <w:rFonts w:ascii="Times New Roman" w:hAnsi="Times New Roman" w:cs="Times New Roman"/>
          <w:sz w:val="24"/>
          <w:szCs w:val="24"/>
        </w:rPr>
        <w:t xml:space="preserve"> contestación </w:t>
      </w:r>
      <w:r w:rsidRPr="006677C8">
        <w:rPr>
          <w:rFonts w:ascii="Times New Roman" w:hAnsi="Times New Roman" w:cs="Times New Roman"/>
          <w:sz w:val="24"/>
          <w:szCs w:val="24"/>
        </w:rPr>
        <w:lastRenderedPageBreak/>
        <w:t xml:space="preserve">revolucionaria </w:t>
      </w:r>
      <w:r w:rsidR="00B04ED3" w:rsidRPr="006677C8">
        <w:rPr>
          <w:rFonts w:ascii="Times New Roman" w:hAnsi="Times New Roman" w:cs="Times New Roman"/>
          <w:sz w:val="24"/>
          <w:szCs w:val="24"/>
        </w:rPr>
        <w:t xml:space="preserve">que suponga </w:t>
      </w:r>
      <w:r w:rsidRPr="006677C8">
        <w:rPr>
          <w:rFonts w:ascii="Times New Roman" w:hAnsi="Times New Roman" w:cs="Times New Roman"/>
          <w:sz w:val="24"/>
          <w:szCs w:val="24"/>
        </w:rPr>
        <w:t xml:space="preserve">alternativa total a los componentes del orden, </w:t>
      </w:r>
      <w:r w:rsidR="00B04ED3" w:rsidRPr="006677C8">
        <w:rPr>
          <w:rFonts w:ascii="Times New Roman" w:hAnsi="Times New Roman" w:cs="Times New Roman"/>
          <w:sz w:val="24"/>
          <w:szCs w:val="24"/>
        </w:rPr>
        <w:t xml:space="preserve">porque </w:t>
      </w:r>
      <w:r w:rsidRPr="006677C8">
        <w:rPr>
          <w:rFonts w:ascii="Times New Roman" w:hAnsi="Times New Roman" w:cs="Times New Roman"/>
          <w:sz w:val="24"/>
          <w:szCs w:val="24"/>
        </w:rPr>
        <w:t xml:space="preserve">la gran mayoría de los MST </w:t>
      </w:r>
      <w:r w:rsidR="00EA38E7" w:rsidRPr="006677C8">
        <w:rPr>
          <w:rFonts w:ascii="Times New Roman" w:hAnsi="Times New Roman" w:cs="Times New Roman"/>
          <w:sz w:val="24"/>
          <w:szCs w:val="24"/>
        </w:rPr>
        <w:t xml:space="preserve">no </w:t>
      </w:r>
      <w:r w:rsidRPr="006677C8">
        <w:rPr>
          <w:rFonts w:ascii="Times New Roman" w:hAnsi="Times New Roman" w:cs="Times New Roman"/>
          <w:sz w:val="24"/>
          <w:szCs w:val="24"/>
        </w:rPr>
        <w:t xml:space="preserve">lo </w:t>
      </w:r>
      <w:r w:rsidR="00454999" w:rsidRPr="006677C8">
        <w:rPr>
          <w:rFonts w:ascii="Times New Roman" w:hAnsi="Times New Roman" w:cs="Times New Roman"/>
          <w:sz w:val="24"/>
          <w:szCs w:val="24"/>
        </w:rPr>
        <w:t>pretend</w:t>
      </w:r>
      <w:r w:rsidR="007F7517">
        <w:rPr>
          <w:rFonts w:ascii="Times New Roman" w:hAnsi="Times New Roman" w:cs="Times New Roman"/>
          <w:sz w:val="24"/>
          <w:szCs w:val="24"/>
        </w:rPr>
        <w:t>en o, al menos, no los expresan así en su acciones</w:t>
      </w:r>
      <w:r w:rsidRPr="006677C8">
        <w:rPr>
          <w:rFonts w:ascii="Times New Roman" w:hAnsi="Times New Roman" w:cs="Times New Roman"/>
          <w:sz w:val="24"/>
          <w:szCs w:val="24"/>
        </w:rPr>
        <w:t>.</w:t>
      </w:r>
    </w:p>
    <w:p w14:paraId="3614BE79" w14:textId="52238917" w:rsidR="00990E11" w:rsidRPr="006677C8" w:rsidRDefault="004D4950"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Al igual </w:t>
      </w:r>
      <w:r w:rsidR="009471D9" w:rsidRPr="006677C8">
        <w:rPr>
          <w:rFonts w:ascii="Times New Roman" w:hAnsi="Times New Roman" w:cs="Times New Roman"/>
          <w:sz w:val="24"/>
          <w:szCs w:val="24"/>
        </w:rPr>
        <w:t>que el orden westfaliano</w:t>
      </w:r>
      <w:r w:rsidR="0013380E">
        <w:rPr>
          <w:rFonts w:ascii="Times New Roman" w:hAnsi="Times New Roman" w:cs="Times New Roman"/>
          <w:sz w:val="24"/>
          <w:szCs w:val="24"/>
        </w:rPr>
        <w:t>,</w:t>
      </w:r>
      <w:r w:rsidR="009471D9" w:rsidRPr="006677C8">
        <w:rPr>
          <w:rFonts w:ascii="Times New Roman" w:hAnsi="Times New Roman" w:cs="Times New Roman"/>
          <w:sz w:val="24"/>
          <w:szCs w:val="24"/>
        </w:rPr>
        <w:t xml:space="preserve"> fundamentado en la </w:t>
      </w:r>
      <w:r w:rsidR="0037401C" w:rsidRPr="006677C8">
        <w:rPr>
          <w:rFonts w:ascii="Times New Roman" w:hAnsi="Times New Roman" w:cs="Times New Roman"/>
          <w:sz w:val="24"/>
          <w:szCs w:val="24"/>
        </w:rPr>
        <w:t>expansión del sistema de Estados</w:t>
      </w:r>
      <w:r w:rsidRPr="006677C8">
        <w:rPr>
          <w:rFonts w:ascii="Times New Roman" w:hAnsi="Times New Roman" w:cs="Times New Roman"/>
          <w:sz w:val="24"/>
          <w:szCs w:val="24"/>
        </w:rPr>
        <w:t xml:space="preserve"> y la </w:t>
      </w:r>
      <w:r w:rsidR="0037401C" w:rsidRPr="006677C8">
        <w:rPr>
          <w:rFonts w:ascii="Times New Roman" w:hAnsi="Times New Roman" w:cs="Times New Roman"/>
          <w:sz w:val="24"/>
          <w:szCs w:val="24"/>
        </w:rPr>
        <w:t>defensa de la soberanía</w:t>
      </w:r>
      <w:r w:rsidR="0013380E">
        <w:rPr>
          <w:rFonts w:ascii="Times New Roman" w:hAnsi="Times New Roman" w:cs="Times New Roman"/>
          <w:sz w:val="24"/>
          <w:szCs w:val="24"/>
        </w:rPr>
        <w:t>,</w:t>
      </w:r>
      <w:r w:rsidR="0037401C" w:rsidRPr="006677C8">
        <w:rPr>
          <w:rFonts w:ascii="Times New Roman" w:hAnsi="Times New Roman" w:cs="Times New Roman"/>
          <w:sz w:val="24"/>
          <w:szCs w:val="24"/>
        </w:rPr>
        <w:t xml:space="preserve"> </w:t>
      </w:r>
      <w:r w:rsidRPr="006677C8">
        <w:rPr>
          <w:rFonts w:ascii="Times New Roman" w:hAnsi="Times New Roman" w:cs="Times New Roman"/>
          <w:sz w:val="24"/>
          <w:szCs w:val="24"/>
        </w:rPr>
        <w:t xml:space="preserve">ha podido asumir las instituciones </w:t>
      </w:r>
      <w:r w:rsidR="0037401C" w:rsidRPr="006677C8">
        <w:rPr>
          <w:rFonts w:ascii="Times New Roman" w:hAnsi="Times New Roman" w:cs="Times New Roman"/>
          <w:sz w:val="24"/>
          <w:szCs w:val="24"/>
        </w:rPr>
        <w:t>liberales</w:t>
      </w:r>
      <w:r w:rsidRPr="006677C8">
        <w:rPr>
          <w:rFonts w:ascii="Times New Roman" w:hAnsi="Times New Roman" w:cs="Times New Roman"/>
          <w:sz w:val="24"/>
          <w:szCs w:val="24"/>
        </w:rPr>
        <w:t xml:space="preserve"> y ha consentido</w:t>
      </w:r>
      <w:r w:rsidR="0037401C" w:rsidRPr="006677C8">
        <w:rPr>
          <w:rFonts w:ascii="Times New Roman" w:hAnsi="Times New Roman" w:cs="Times New Roman"/>
          <w:sz w:val="24"/>
          <w:szCs w:val="24"/>
        </w:rPr>
        <w:t xml:space="preserve"> el nacimiento de otros poderes</w:t>
      </w:r>
      <w:r w:rsidR="009471D9" w:rsidRPr="006677C8">
        <w:rPr>
          <w:rFonts w:ascii="Times New Roman" w:hAnsi="Times New Roman" w:cs="Times New Roman"/>
          <w:sz w:val="24"/>
          <w:szCs w:val="24"/>
        </w:rPr>
        <w:t xml:space="preserve"> </w:t>
      </w:r>
      <w:r w:rsidR="0013380E">
        <w:rPr>
          <w:rFonts w:ascii="Times New Roman" w:hAnsi="Times New Roman" w:cs="Times New Roman"/>
          <w:sz w:val="24"/>
          <w:szCs w:val="24"/>
        </w:rPr>
        <w:t>y actores no estatales</w:t>
      </w:r>
      <w:r w:rsidRPr="006677C8">
        <w:rPr>
          <w:rFonts w:ascii="Times New Roman" w:hAnsi="Times New Roman" w:cs="Times New Roman"/>
          <w:sz w:val="24"/>
          <w:szCs w:val="24"/>
        </w:rPr>
        <w:t xml:space="preserve"> </w:t>
      </w:r>
      <w:r w:rsidR="0037401C" w:rsidRPr="006677C8">
        <w:rPr>
          <w:rFonts w:ascii="Times New Roman" w:hAnsi="Times New Roman" w:cs="Times New Roman"/>
          <w:sz w:val="24"/>
          <w:szCs w:val="24"/>
        </w:rPr>
        <w:t>necesarios para manejar la interdependencia y el libre mercado</w:t>
      </w:r>
      <w:r w:rsidR="009471D9" w:rsidRPr="006677C8">
        <w:rPr>
          <w:rFonts w:ascii="Times New Roman" w:hAnsi="Times New Roman" w:cs="Times New Roman"/>
          <w:sz w:val="24"/>
          <w:szCs w:val="24"/>
        </w:rPr>
        <w:t>,</w:t>
      </w:r>
      <w:r w:rsidR="00454999" w:rsidRPr="006677C8">
        <w:rPr>
          <w:rFonts w:ascii="Times New Roman" w:hAnsi="Times New Roman" w:cs="Times New Roman"/>
          <w:sz w:val="24"/>
          <w:szCs w:val="24"/>
        </w:rPr>
        <w:t xml:space="preserve"> también puede asumir la participación de </w:t>
      </w:r>
      <w:r w:rsidR="009471D9" w:rsidRPr="006677C8">
        <w:rPr>
          <w:rFonts w:ascii="Times New Roman" w:hAnsi="Times New Roman" w:cs="Times New Roman"/>
          <w:sz w:val="24"/>
          <w:szCs w:val="24"/>
        </w:rPr>
        <w:t xml:space="preserve">la sociedad civil internacional </w:t>
      </w:r>
      <w:r w:rsidR="00454999" w:rsidRPr="006677C8">
        <w:rPr>
          <w:rFonts w:ascii="Times New Roman" w:hAnsi="Times New Roman" w:cs="Times New Roman"/>
          <w:sz w:val="24"/>
          <w:szCs w:val="24"/>
        </w:rPr>
        <w:t xml:space="preserve">en el avance de las ideas y de las normas </w:t>
      </w:r>
      <w:r w:rsidR="009471D9" w:rsidRPr="006677C8">
        <w:rPr>
          <w:rFonts w:ascii="Times New Roman" w:hAnsi="Times New Roman" w:cs="Times New Roman"/>
          <w:sz w:val="24"/>
          <w:szCs w:val="24"/>
        </w:rPr>
        <w:t>del orden liberal</w:t>
      </w:r>
      <w:r w:rsidR="00454999" w:rsidRPr="006677C8">
        <w:rPr>
          <w:rFonts w:ascii="Times New Roman" w:hAnsi="Times New Roman" w:cs="Times New Roman"/>
          <w:sz w:val="24"/>
          <w:szCs w:val="24"/>
        </w:rPr>
        <w:t xml:space="preserve"> y en la vigilancia </w:t>
      </w:r>
      <w:r w:rsidR="00DA7813">
        <w:rPr>
          <w:rFonts w:ascii="Times New Roman" w:hAnsi="Times New Roman" w:cs="Times New Roman"/>
          <w:sz w:val="24"/>
          <w:szCs w:val="24"/>
        </w:rPr>
        <w:t>para</w:t>
      </w:r>
      <w:r w:rsidR="00454999" w:rsidRPr="006677C8">
        <w:rPr>
          <w:rFonts w:ascii="Times New Roman" w:hAnsi="Times New Roman" w:cs="Times New Roman"/>
          <w:sz w:val="24"/>
          <w:szCs w:val="24"/>
        </w:rPr>
        <w:t xml:space="preserve"> que los destinatarios de esas normas las cumplan</w:t>
      </w:r>
      <w:r w:rsidR="0037401C" w:rsidRPr="006677C8">
        <w:rPr>
          <w:rFonts w:ascii="Times New Roman" w:hAnsi="Times New Roman" w:cs="Times New Roman"/>
          <w:sz w:val="24"/>
          <w:szCs w:val="24"/>
        </w:rPr>
        <w:t xml:space="preserve">. </w:t>
      </w:r>
      <w:r w:rsidR="00990E11" w:rsidRPr="006677C8">
        <w:rPr>
          <w:rFonts w:ascii="Times New Roman" w:hAnsi="Times New Roman" w:cs="Times New Roman"/>
          <w:sz w:val="24"/>
          <w:szCs w:val="24"/>
        </w:rPr>
        <w:t xml:space="preserve">Los MST no son un actor aislado o enfrentado a los actores estatales y a las </w:t>
      </w:r>
      <w:r w:rsidR="009471D9" w:rsidRPr="006677C8">
        <w:rPr>
          <w:rFonts w:ascii="Times New Roman" w:hAnsi="Times New Roman" w:cs="Times New Roman"/>
          <w:sz w:val="24"/>
          <w:szCs w:val="24"/>
        </w:rPr>
        <w:t>insti</w:t>
      </w:r>
      <w:r w:rsidR="00BE746E">
        <w:rPr>
          <w:rFonts w:ascii="Times New Roman" w:hAnsi="Times New Roman" w:cs="Times New Roman"/>
          <w:sz w:val="24"/>
          <w:szCs w:val="24"/>
        </w:rPr>
        <w:t>tuciones internacionales, con la</w:t>
      </w:r>
      <w:r w:rsidR="00A32492">
        <w:rPr>
          <w:rFonts w:ascii="Times New Roman" w:hAnsi="Times New Roman" w:cs="Times New Roman"/>
          <w:sz w:val="24"/>
          <w:szCs w:val="24"/>
        </w:rPr>
        <w:t>s</w:t>
      </w:r>
      <w:r w:rsidR="009471D9" w:rsidRPr="006677C8">
        <w:rPr>
          <w:rFonts w:ascii="Times New Roman" w:hAnsi="Times New Roman" w:cs="Times New Roman"/>
          <w:sz w:val="24"/>
          <w:szCs w:val="24"/>
        </w:rPr>
        <w:t xml:space="preserve"> que en m</w:t>
      </w:r>
      <w:r w:rsidR="00990E11" w:rsidRPr="006677C8">
        <w:rPr>
          <w:rFonts w:ascii="Times New Roman" w:hAnsi="Times New Roman" w:cs="Times New Roman"/>
          <w:sz w:val="24"/>
          <w:szCs w:val="24"/>
        </w:rPr>
        <w:t>uchas ocasiones comparten agendas. Además, en el manejo de la interdependencia actual, que no se restringe a los asuntos económicos</w:t>
      </w:r>
      <w:r w:rsidR="009471D9" w:rsidRPr="006677C8">
        <w:rPr>
          <w:rFonts w:ascii="Times New Roman" w:hAnsi="Times New Roman" w:cs="Times New Roman"/>
          <w:sz w:val="24"/>
          <w:szCs w:val="24"/>
        </w:rPr>
        <w:t>-</w:t>
      </w:r>
      <w:r w:rsidR="00990E11" w:rsidRPr="006677C8">
        <w:rPr>
          <w:rFonts w:ascii="Times New Roman" w:hAnsi="Times New Roman" w:cs="Times New Roman"/>
          <w:sz w:val="24"/>
          <w:szCs w:val="24"/>
        </w:rPr>
        <w:t xml:space="preserve">financieros, sino que va más allá y que llega a cuestiones medioambientales y sanitarias entre otras, las ideas y las reglas ya no sólo parten de los Estados, los movimientos de ciudadanos también tienen </w:t>
      </w:r>
      <w:r w:rsidR="008D1F39" w:rsidRPr="006677C8">
        <w:rPr>
          <w:rFonts w:ascii="Times New Roman" w:hAnsi="Times New Roman" w:cs="Times New Roman"/>
          <w:sz w:val="24"/>
          <w:szCs w:val="24"/>
        </w:rPr>
        <w:t>propuesta</w:t>
      </w:r>
      <w:r w:rsidR="00A32492">
        <w:rPr>
          <w:rFonts w:ascii="Times New Roman" w:hAnsi="Times New Roman" w:cs="Times New Roman"/>
          <w:sz w:val="24"/>
          <w:szCs w:val="24"/>
        </w:rPr>
        <w:t>s</w:t>
      </w:r>
      <w:r w:rsidR="008D1F39" w:rsidRPr="006677C8">
        <w:rPr>
          <w:rFonts w:ascii="Times New Roman" w:hAnsi="Times New Roman" w:cs="Times New Roman"/>
          <w:sz w:val="24"/>
          <w:szCs w:val="24"/>
        </w:rPr>
        <w:t xml:space="preserve"> y quieren participar en su desarrollo</w:t>
      </w:r>
      <w:r w:rsidR="00990E11" w:rsidRPr="006677C8">
        <w:rPr>
          <w:rFonts w:ascii="Times New Roman" w:hAnsi="Times New Roman" w:cs="Times New Roman"/>
          <w:sz w:val="24"/>
          <w:szCs w:val="24"/>
        </w:rPr>
        <w:t xml:space="preserve">. </w:t>
      </w:r>
    </w:p>
    <w:p w14:paraId="0D825905" w14:textId="5110947B" w:rsidR="00BB5E89" w:rsidRPr="006677C8" w:rsidRDefault="007F7517"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Los Estados y las instituciones que se encargan de la gobernanza global siguen siendo el lugar privilegiado para los MST. </w:t>
      </w:r>
      <w:r w:rsidR="00321E01" w:rsidRPr="006677C8">
        <w:rPr>
          <w:rFonts w:ascii="Times New Roman" w:hAnsi="Times New Roman" w:cs="Times New Roman"/>
          <w:sz w:val="24"/>
          <w:szCs w:val="24"/>
        </w:rPr>
        <w:t xml:space="preserve">No faltan ejemplos </w:t>
      </w:r>
      <w:r w:rsidR="00766034" w:rsidRPr="006677C8">
        <w:rPr>
          <w:rFonts w:ascii="Times New Roman" w:hAnsi="Times New Roman" w:cs="Times New Roman"/>
          <w:sz w:val="24"/>
          <w:szCs w:val="24"/>
        </w:rPr>
        <w:t xml:space="preserve">de </w:t>
      </w:r>
      <w:r w:rsidR="00321E01" w:rsidRPr="006677C8">
        <w:rPr>
          <w:rFonts w:ascii="Times New Roman" w:hAnsi="Times New Roman" w:cs="Times New Roman"/>
          <w:sz w:val="24"/>
          <w:szCs w:val="24"/>
        </w:rPr>
        <w:t xml:space="preserve">instituciones internacionales y Estados </w:t>
      </w:r>
      <w:r w:rsidR="001D629B" w:rsidRPr="006677C8">
        <w:rPr>
          <w:rFonts w:ascii="Times New Roman" w:hAnsi="Times New Roman" w:cs="Times New Roman"/>
          <w:sz w:val="24"/>
          <w:szCs w:val="24"/>
        </w:rPr>
        <w:t xml:space="preserve">que </w:t>
      </w:r>
      <w:r w:rsidR="00321E01" w:rsidRPr="006677C8">
        <w:rPr>
          <w:rFonts w:ascii="Times New Roman" w:hAnsi="Times New Roman" w:cs="Times New Roman"/>
          <w:sz w:val="24"/>
          <w:szCs w:val="24"/>
        </w:rPr>
        <w:t xml:space="preserve">han asumido y han hecho suyas perspectivas </w:t>
      </w:r>
      <w:r>
        <w:rPr>
          <w:rFonts w:ascii="Times New Roman" w:hAnsi="Times New Roman" w:cs="Times New Roman"/>
          <w:sz w:val="24"/>
          <w:szCs w:val="24"/>
        </w:rPr>
        <w:t xml:space="preserve">o </w:t>
      </w:r>
      <w:r w:rsidRPr="006677C8">
        <w:rPr>
          <w:rFonts w:ascii="Times New Roman" w:hAnsi="Times New Roman" w:cs="Times New Roman"/>
          <w:sz w:val="24"/>
          <w:szCs w:val="24"/>
        </w:rPr>
        <w:t xml:space="preserve">demandas </w:t>
      </w:r>
      <w:r w:rsidR="00321E01" w:rsidRPr="006677C8">
        <w:rPr>
          <w:rFonts w:ascii="Times New Roman" w:hAnsi="Times New Roman" w:cs="Times New Roman"/>
          <w:sz w:val="24"/>
          <w:szCs w:val="24"/>
        </w:rPr>
        <w:t xml:space="preserve">de distintas organizaciones no gubernamentales </w:t>
      </w:r>
      <w:r w:rsidR="009471D9" w:rsidRPr="006677C8">
        <w:rPr>
          <w:rFonts w:ascii="Times New Roman" w:hAnsi="Times New Roman" w:cs="Times New Roman"/>
          <w:sz w:val="24"/>
          <w:szCs w:val="24"/>
        </w:rPr>
        <w:t xml:space="preserve">y grupos de individuos </w:t>
      </w:r>
      <w:r w:rsidR="00321E01" w:rsidRPr="006677C8">
        <w:rPr>
          <w:rFonts w:ascii="Times New Roman" w:hAnsi="Times New Roman" w:cs="Times New Roman"/>
          <w:sz w:val="24"/>
          <w:szCs w:val="24"/>
        </w:rPr>
        <w:t>que forman parte de MST, por ejemplo</w:t>
      </w:r>
      <w:r w:rsidR="001D629B" w:rsidRPr="006677C8">
        <w:rPr>
          <w:rFonts w:ascii="Times New Roman" w:hAnsi="Times New Roman" w:cs="Times New Roman"/>
          <w:sz w:val="24"/>
          <w:szCs w:val="24"/>
        </w:rPr>
        <w:t>,</w:t>
      </w:r>
      <w:r w:rsidR="00321E01" w:rsidRPr="006677C8">
        <w:rPr>
          <w:rFonts w:ascii="Times New Roman" w:hAnsi="Times New Roman" w:cs="Times New Roman"/>
          <w:sz w:val="24"/>
          <w:szCs w:val="24"/>
        </w:rPr>
        <w:t xml:space="preserve"> </w:t>
      </w:r>
      <w:r w:rsidR="009471D9" w:rsidRPr="006677C8">
        <w:rPr>
          <w:rFonts w:ascii="Times New Roman" w:hAnsi="Times New Roman" w:cs="Times New Roman"/>
          <w:sz w:val="24"/>
          <w:szCs w:val="24"/>
        </w:rPr>
        <w:t xml:space="preserve">en ámbitos como </w:t>
      </w:r>
      <w:r w:rsidR="00321E01" w:rsidRPr="006677C8">
        <w:rPr>
          <w:rFonts w:ascii="Times New Roman" w:hAnsi="Times New Roman" w:cs="Times New Roman"/>
          <w:sz w:val="24"/>
          <w:szCs w:val="24"/>
        </w:rPr>
        <w:t>la seguridad humana</w:t>
      </w:r>
      <w:r w:rsidR="009471D9" w:rsidRPr="006677C8">
        <w:rPr>
          <w:rFonts w:ascii="Times New Roman" w:hAnsi="Times New Roman" w:cs="Times New Roman"/>
          <w:sz w:val="24"/>
          <w:szCs w:val="24"/>
        </w:rPr>
        <w:t>, el control del comercio de armas o la protección medioambiental</w:t>
      </w:r>
      <w:r>
        <w:rPr>
          <w:rFonts w:ascii="Times New Roman" w:hAnsi="Times New Roman" w:cs="Times New Roman"/>
          <w:sz w:val="24"/>
          <w:szCs w:val="24"/>
        </w:rPr>
        <w:t>, entre otros</w:t>
      </w:r>
      <w:r w:rsidR="009471D9" w:rsidRPr="006677C8">
        <w:rPr>
          <w:rFonts w:ascii="Times New Roman" w:hAnsi="Times New Roman" w:cs="Times New Roman"/>
          <w:sz w:val="24"/>
          <w:szCs w:val="24"/>
        </w:rPr>
        <w:t>. De hecho</w:t>
      </w:r>
      <w:r w:rsidR="00BB5E89" w:rsidRPr="006677C8">
        <w:rPr>
          <w:rFonts w:ascii="Times New Roman" w:hAnsi="Times New Roman" w:cs="Times New Roman"/>
          <w:sz w:val="24"/>
          <w:szCs w:val="24"/>
        </w:rPr>
        <w:t xml:space="preserve">, la participación de la sociedad civil internacional en la actividad de las instituciones internacionales y de los Estados ha servido para </w:t>
      </w:r>
      <w:r w:rsidR="00321E01" w:rsidRPr="006677C8">
        <w:rPr>
          <w:rFonts w:ascii="Times New Roman" w:hAnsi="Times New Roman" w:cs="Times New Roman"/>
          <w:sz w:val="24"/>
          <w:szCs w:val="24"/>
        </w:rPr>
        <w:t xml:space="preserve">reforzar y legitimar </w:t>
      </w:r>
      <w:r w:rsidR="00A32492">
        <w:rPr>
          <w:rFonts w:ascii="Times New Roman" w:hAnsi="Times New Roman" w:cs="Times New Roman"/>
          <w:sz w:val="24"/>
          <w:szCs w:val="24"/>
        </w:rPr>
        <w:t xml:space="preserve">a estos </w:t>
      </w:r>
      <w:r w:rsidR="00BB5E89" w:rsidRPr="006677C8">
        <w:rPr>
          <w:rFonts w:ascii="Times New Roman" w:hAnsi="Times New Roman" w:cs="Times New Roman"/>
          <w:sz w:val="24"/>
          <w:szCs w:val="24"/>
        </w:rPr>
        <w:t>últimos</w:t>
      </w:r>
      <w:r w:rsidR="00321E01" w:rsidRPr="006677C8">
        <w:rPr>
          <w:rFonts w:ascii="Times New Roman" w:hAnsi="Times New Roman" w:cs="Times New Roman"/>
          <w:sz w:val="24"/>
          <w:szCs w:val="24"/>
        </w:rPr>
        <w:t xml:space="preserve">, incluso para legitimar políticas </w:t>
      </w:r>
      <w:r w:rsidR="009915E9">
        <w:rPr>
          <w:rFonts w:ascii="Times New Roman" w:hAnsi="Times New Roman" w:cs="Times New Roman"/>
          <w:sz w:val="24"/>
          <w:szCs w:val="24"/>
        </w:rPr>
        <w:t xml:space="preserve">de intervención que han tenido a la </w:t>
      </w:r>
      <w:r w:rsidR="004432A3" w:rsidRPr="006677C8">
        <w:rPr>
          <w:rFonts w:ascii="Times New Roman" w:hAnsi="Times New Roman" w:cs="Times New Roman"/>
          <w:sz w:val="24"/>
          <w:szCs w:val="24"/>
        </w:rPr>
        <w:t xml:space="preserve">responsabilidad de proteger como principio </w:t>
      </w:r>
      <w:r w:rsidR="00A32492">
        <w:rPr>
          <w:rFonts w:ascii="Times New Roman" w:hAnsi="Times New Roman" w:cs="Times New Roman"/>
          <w:sz w:val="24"/>
          <w:szCs w:val="24"/>
        </w:rPr>
        <w:t>inspirador</w:t>
      </w:r>
      <w:r w:rsidR="004432A3" w:rsidRPr="006677C8">
        <w:rPr>
          <w:rStyle w:val="Refdenotaalpie"/>
          <w:rFonts w:ascii="Times New Roman" w:hAnsi="Times New Roman" w:cs="Times New Roman"/>
          <w:sz w:val="24"/>
          <w:szCs w:val="24"/>
        </w:rPr>
        <w:footnoteReference w:id="56"/>
      </w:r>
      <w:r w:rsidR="00321E01" w:rsidRPr="006677C8">
        <w:rPr>
          <w:rFonts w:ascii="Times New Roman" w:hAnsi="Times New Roman" w:cs="Times New Roman"/>
          <w:sz w:val="24"/>
          <w:szCs w:val="24"/>
        </w:rPr>
        <w:t>. De esta forma, lo</w:t>
      </w:r>
      <w:r w:rsidR="00A32492">
        <w:rPr>
          <w:rFonts w:ascii="Times New Roman" w:hAnsi="Times New Roman" w:cs="Times New Roman"/>
          <w:sz w:val="24"/>
          <w:szCs w:val="24"/>
        </w:rPr>
        <w:t>s</w:t>
      </w:r>
      <w:r w:rsidR="00321E01" w:rsidRPr="006677C8">
        <w:rPr>
          <w:rFonts w:ascii="Times New Roman" w:hAnsi="Times New Roman" w:cs="Times New Roman"/>
          <w:sz w:val="24"/>
          <w:szCs w:val="24"/>
        </w:rPr>
        <w:t xml:space="preserve"> movimientos sociales se convierten en una especie de emprendedores normativo</w:t>
      </w:r>
      <w:r w:rsidR="00A513DB" w:rsidRPr="006677C8">
        <w:rPr>
          <w:rFonts w:ascii="Times New Roman" w:hAnsi="Times New Roman" w:cs="Times New Roman"/>
          <w:sz w:val="24"/>
          <w:szCs w:val="24"/>
        </w:rPr>
        <w:t>s</w:t>
      </w:r>
      <w:r w:rsidR="00321E01" w:rsidRPr="006677C8">
        <w:rPr>
          <w:rFonts w:ascii="Times New Roman" w:hAnsi="Times New Roman" w:cs="Times New Roman"/>
          <w:sz w:val="24"/>
          <w:szCs w:val="24"/>
        </w:rPr>
        <w:t xml:space="preserve"> para progresar en los fundamentos del orden liberal, </w:t>
      </w:r>
      <w:r w:rsidR="00A513DB" w:rsidRPr="006677C8">
        <w:rPr>
          <w:rFonts w:ascii="Times New Roman" w:hAnsi="Times New Roman" w:cs="Times New Roman"/>
          <w:sz w:val="24"/>
          <w:szCs w:val="24"/>
        </w:rPr>
        <w:t xml:space="preserve">como ya lo han hecho en </w:t>
      </w:r>
      <w:r w:rsidR="00321E01" w:rsidRPr="006677C8">
        <w:rPr>
          <w:rFonts w:ascii="Times New Roman" w:hAnsi="Times New Roman" w:cs="Times New Roman"/>
          <w:sz w:val="24"/>
          <w:szCs w:val="24"/>
        </w:rPr>
        <w:t>la agenda 2030</w:t>
      </w:r>
      <w:r w:rsidR="00D037D4" w:rsidRPr="006677C8">
        <w:rPr>
          <w:rStyle w:val="Refdenotaalpie"/>
          <w:rFonts w:ascii="Times New Roman" w:hAnsi="Times New Roman" w:cs="Times New Roman"/>
          <w:sz w:val="24"/>
          <w:szCs w:val="24"/>
        </w:rPr>
        <w:footnoteReference w:id="57"/>
      </w:r>
      <w:r w:rsidR="00321E01" w:rsidRPr="006677C8">
        <w:rPr>
          <w:rFonts w:ascii="Times New Roman" w:hAnsi="Times New Roman" w:cs="Times New Roman"/>
          <w:sz w:val="24"/>
          <w:szCs w:val="24"/>
        </w:rPr>
        <w:t xml:space="preserve">. </w:t>
      </w:r>
      <w:r w:rsidR="00A513DB" w:rsidRPr="006677C8">
        <w:rPr>
          <w:rFonts w:ascii="Times New Roman" w:hAnsi="Times New Roman" w:cs="Times New Roman"/>
          <w:sz w:val="24"/>
          <w:szCs w:val="24"/>
        </w:rPr>
        <w:t>Este tipo de</w:t>
      </w:r>
      <w:r w:rsidR="00321E01" w:rsidRPr="006677C8">
        <w:rPr>
          <w:rFonts w:ascii="Times New Roman" w:hAnsi="Times New Roman" w:cs="Times New Roman"/>
          <w:sz w:val="24"/>
          <w:szCs w:val="24"/>
        </w:rPr>
        <w:t xml:space="preserve"> proyectos</w:t>
      </w:r>
      <w:r w:rsidR="00A513DB" w:rsidRPr="006677C8">
        <w:rPr>
          <w:rFonts w:ascii="Times New Roman" w:hAnsi="Times New Roman" w:cs="Times New Roman"/>
          <w:sz w:val="24"/>
          <w:szCs w:val="24"/>
        </w:rPr>
        <w:t>-agenda</w:t>
      </w:r>
      <w:r w:rsidR="00321E01" w:rsidRPr="006677C8">
        <w:rPr>
          <w:rFonts w:ascii="Times New Roman" w:hAnsi="Times New Roman" w:cs="Times New Roman"/>
          <w:sz w:val="24"/>
          <w:szCs w:val="24"/>
        </w:rPr>
        <w:t xml:space="preserve"> generan alianzas entre sociedad civil y </w:t>
      </w:r>
      <w:r w:rsidR="00BB5E89" w:rsidRPr="006677C8">
        <w:rPr>
          <w:rFonts w:ascii="Times New Roman" w:hAnsi="Times New Roman" w:cs="Times New Roman"/>
          <w:sz w:val="24"/>
          <w:szCs w:val="24"/>
        </w:rPr>
        <w:t xml:space="preserve">organizaciones internacionales </w:t>
      </w:r>
      <w:r w:rsidR="00321E01" w:rsidRPr="006677C8">
        <w:rPr>
          <w:rFonts w:ascii="Times New Roman" w:hAnsi="Times New Roman" w:cs="Times New Roman"/>
          <w:sz w:val="24"/>
          <w:szCs w:val="24"/>
        </w:rPr>
        <w:t>que terminan modificando la conducta de los Estados o afectando a su reputación</w:t>
      </w:r>
      <w:r w:rsidR="00A513DB" w:rsidRPr="006677C8">
        <w:rPr>
          <w:rFonts w:ascii="Times New Roman" w:hAnsi="Times New Roman" w:cs="Times New Roman"/>
          <w:sz w:val="24"/>
          <w:szCs w:val="24"/>
        </w:rPr>
        <w:t xml:space="preserve"> en el caso de no asumirlos</w:t>
      </w:r>
      <w:r>
        <w:rPr>
          <w:rStyle w:val="Refdenotaalpie"/>
          <w:rFonts w:ascii="Times New Roman" w:hAnsi="Times New Roman" w:cs="Times New Roman"/>
          <w:sz w:val="24"/>
          <w:szCs w:val="24"/>
        </w:rPr>
        <w:footnoteReference w:id="58"/>
      </w:r>
      <w:r w:rsidR="00A513DB" w:rsidRPr="006677C8">
        <w:rPr>
          <w:rFonts w:ascii="Times New Roman" w:hAnsi="Times New Roman" w:cs="Times New Roman"/>
          <w:sz w:val="24"/>
          <w:szCs w:val="24"/>
        </w:rPr>
        <w:t xml:space="preserve">. En cuestiones como </w:t>
      </w:r>
      <w:r w:rsidR="00D037D4" w:rsidRPr="006677C8">
        <w:rPr>
          <w:rFonts w:ascii="Times New Roman" w:hAnsi="Times New Roman" w:cs="Times New Roman"/>
          <w:sz w:val="24"/>
          <w:szCs w:val="24"/>
        </w:rPr>
        <w:lastRenderedPageBreak/>
        <w:t>la m</w:t>
      </w:r>
      <w:r w:rsidR="00321E01" w:rsidRPr="006677C8">
        <w:rPr>
          <w:rFonts w:ascii="Times New Roman" w:hAnsi="Times New Roman" w:cs="Times New Roman"/>
          <w:sz w:val="24"/>
          <w:szCs w:val="24"/>
        </w:rPr>
        <w:t xml:space="preserve">inería ilegal y </w:t>
      </w:r>
      <w:proofErr w:type="spellStart"/>
      <w:r w:rsidR="00321E01" w:rsidRPr="006677C8">
        <w:rPr>
          <w:rFonts w:ascii="Times New Roman" w:hAnsi="Times New Roman" w:cs="Times New Roman"/>
          <w:sz w:val="24"/>
          <w:szCs w:val="24"/>
        </w:rPr>
        <w:t>megaminería</w:t>
      </w:r>
      <w:proofErr w:type="spellEnd"/>
      <w:r w:rsidR="00A513DB" w:rsidRPr="006677C8">
        <w:rPr>
          <w:rFonts w:ascii="Times New Roman" w:hAnsi="Times New Roman" w:cs="Times New Roman"/>
          <w:sz w:val="24"/>
          <w:szCs w:val="24"/>
        </w:rPr>
        <w:t xml:space="preserve"> o el control del comercio de armas hemos asistido a la creación de consensos entre la sociedad civil, organizaciones internacionales y los propios Estados</w:t>
      </w:r>
      <w:r w:rsidR="00B04ED3" w:rsidRPr="006677C8">
        <w:rPr>
          <w:rFonts w:ascii="Times New Roman" w:hAnsi="Times New Roman" w:cs="Times New Roman"/>
          <w:sz w:val="24"/>
          <w:szCs w:val="24"/>
        </w:rPr>
        <w:t xml:space="preserve"> que pueden seguir progresando</w:t>
      </w:r>
      <w:r w:rsidR="009915E9">
        <w:rPr>
          <w:rFonts w:ascii="Times New Roman" w:hAnsi="Times New Roman" w:cs="Times New Roman"/>
          <w:sz w:val="24"/>
          <w:szCs w:val="24"/>
        </w:rPr>
        <w:t xml:space="preserve">. También, la </w:t>
      </w:r>
      <w:r w:rsidR="00D06C66" w:rsidRPr="006677C8">
        <w:rPr>
          <w:rFonts w:ascii="Times New Roman" w:hAnsi="Times New Roman" w:cs="Times New Roman"/>
          <w:sz w:val="24"/>
          <w:szCs w:val="24"/>
        </w:rPr>
        <w:t xml:space="preserve">Organización Internacional del Trabajo ha recogido las demandas de estos movimientos </w:t>
      </w:r>
      <w:r w:rsidR="009915E9">
        <w:rPr>
          <w:rFonts w:ascii="Times New Roman" w:hAnsi="Times New Roman" w:cs="Times New Roman"/>
          <w:sz w:val="24"/>
          <w:szCs w:val="24"/>
        </w:rPr>
        <w:t xml:space="preserve">en la promoción de normas laborales en </w:t>
      </w:r>
      <w:r w:rsidR="00D06C66" w:rsidRPr="006677C8">
        <w:rPr>
          <w:rFonts w:ascii="Times New Roman" w:hAnsi="Times New Roman" w:cs="Times New Roman"/>
          <w:sz w:val="24"/>
          <w:szCs w:val="24"/>
        </w:rPr>
        <w:t>Estados especialmente de la “periferia”</w:t>
      </w:r>
      <w:r w:rsidR="006D0596" w:rsidRPr="006677C8">
        <w:rPr>
          <w:rStyle w:val="Refdenotaalpie"/>
          <w:rFonts w:ascii="Times New Roman" w:hAnsi="Times New Roman" w:cs="Times New Roman"/>
          <w:sz w:val="24"/>
          <w:szCs w:val="24"/>
        </w:rPr>
        <w:footnoteReference w:id="59"/>
      </w:r>
      <w:r w:rsidR="00321E01" w:rsidRPr="006677C8">
        <w:rPr>
          <w:rFonts w:ascii="Times New Roman" w:hAnsi="Times New Roman" w:cs="Times New Roman"/>
          <w:sz w:val="24"/>
          <w:szCs w:val="24"/>
        </w:rPr>
        <w:t xml:space="preserve">. En definitiva, los MST son capaces de filtrar problemas importantes </w:t>
      </w:r>
      <w:r w:rsidR="00A513DB" w:rsidRPr="006677C8">
        <w:rPr>
          <w:rFonts w:ascii="Times New Roman" w:hAnsi="Times New Roman" w:cs="Times New Roman"/>
          <w:sz w:val="24"/>
          <w:szCs w:val="24"/>
        </w:rPr>
        <w:t>de las relaciones internacionales</w:t>
      </w:r>
      <w:r w:rsidR="00321E01" w:rsidRPr="006677C8">
        <w:rPr>
          <w:rFonts w:ascii="Times New Roman" w:hAnsi="Times New Roman" w:cs="Times New Roman"/>
          <w:sz w:val="24"/>
          <w:szCs w:val="24"/>
        </w:rPr>
        <w:t xml:space="preserve"> y</w:t>
      </w:r>
      <w:r w:rsidR="00A513DB" w:rsidRPr="006677C8">
        <w:rPr>
          <w:rFonts w:ascii="Times New Roman" w:hAnsi="Times New Roman" w:cs="Times New Roman"/>
          <w:sz w:val="24"/>
          <w:szCs w:val="24"/>
        </w:rPr>
        <w:t>, además,</w:t>
      </w:r>
      <w:r w:rsidR="00321E01" w:rsidRPr="006677C8">
        <w:rPr>
          <w:rFonts w:ascii="Times New Roman" w:hAnsi="Times New Roman" w:cs="Times New Roman"/>
          <w:sz w:val="24"/>
          <w:szCs w:val="24"/>
        </w:rPr>
        <w:t xml:space="preserve"> proveen y autentifican la información que necesitan los principales actores del orden</w:t>
      </w:r>
      <w:r w:rsidR="006D0596" w:rsidRPr="006677C8">
        <w:rPr>
          <w:rFonts w:ascii="Times New Roman" w:hAnsi="Times New Roman" w:cs="Times New Roman"/>
          <w:sz w:val="24"/>
          <w:szCs w:val="24"/>
        </w:rPr>
        <w:t xml:space="preserve"> para genera</w:t>
      </w:r>
      <w:r w:rsidR="00A513DB" w:rsidRPr="006677C8">
        <w:rPr>
          <w:rFonts w:ascii="Times New Roman" w:hAnsi="Times New Roman" w:cs="Times New Roman"/>
          <w:sz w:val="24"/>
          <w:szCs w:val="24"/>
        </w:rPr>
        <w:t>r</w:t>
      </w:r>
      <w:r w:rsidR="006D0596" w:rsidRPr="006677C8">
        <w:rPr>
          <w:rFonts w:ascii="Times New Roman" w:hAnsi="Times New Roman" w:cs="Times New Roman"/>
          <w:sz w:val="24"/>
          <w:szCs w:val="24"/>
        </w:rPr>
        <w:t xml:space="preserve"> consensos y </w:t>
      </w:r>
      <w:r w:rsidR="00A513DB" w:rsidRPr="006677C8">
        <w:rPr>
          <w:rFonts w:ascii="Times New Roman" w:hAnsi="Times New Roman" w:cs="Times New Roman"/>
          <w:sz w:val="24"/>
          <w:szCs w:val="24"/>
        </w:rPr>
        <w:t>posteriores normas</w:t>
      </w:r>
      <w:r w:rsidR="006D0596" w:rsidRPr="006677C8">
        <w:rPr>
          <w:rStyle w:val="Refdenotaalpie"/>
          <w:rFonts w:ascii="Times New Roman" w:hAnsi="Times New Roman" w:cs="Times New Roman"/>
          <w:sz w:val="24"/>
          <w:szCs w:val="24"/>
        </w:rPr>
        <w:footnoteReference w:id="60"/>
      </w:r>
      <w:r w:rsidR="006D0596" w:rsidRPr="006677C8">
        <w:rPr>
          <w:rFonts w:ascii="Times New Roman" w:hAnsi="Times New Roman" w:cs="Times New Roman"/>
          <w:sz w:val="24"/>
          <w:szCs w:val="24"/>
        </w:rPr>
        <w:t>.</w:t>
      </w:r>
      <w:r w:rsidR="00A513DB" w:rsidRPr="006677C8">
        <w:rPr>
          <w:rFonts w:ascii="Times New Roman" w:hAnsi="Times New Roman" w:cs="Times New Roman"/>
          <w:sz w:val="24"/>
          <w:szCs w:val="24"/>
        </w:rPr>
        <w:t xml:space="preserve"> </w:t>
      </w:r>
      <w:r w:rsidR="009915E9">
        <w:rPr>
          <w:rFonts w:ascii="Times New Roman" w:hAnsi="Times New Roman" w:cs="Times New Roman"/>
          <w:sz w:val="24"/>
          <w:szCs w:val="24"/>
        </w:rPr>
        <w:t>H</w:t>
      </w:r>
      <w:r w:rsidR="00D06C66" w:rsidRPr="006677C8">
        <w:rPr>
          <w:rFonts w:ascii="Times New Roman" w:hAnsi="Times New Roman" w:cs="Times New Roman"/>
          <w:sz w:val="24"/>
          <w:szCs w:val="24"/>
        </w:rPr>
        <w:t>an demostrado que son capaces de promover alternativas, reunir recursos y ofrecer servicios a Estados y organizaciones internacionales</w:t>
      </w:r>
      <w:r w:rsidR="009915E9">
        <w:rPr>
          <w:rFonts w:ascii="Times New Roman" w:hAnsi="Times New Roman" w:cs="Times New Roman"/>
          <w:sz w:val="24"/>
          <w:szCs w:val="24"/>
        </w:rPr>
        <w:t>.</w:t>
      </w:r>
    </w:p>
    <w:p w14:paraId="7DD4BC21" w14:textId="1288E5AE" w:rsidR="00743F40" w:rsidRPr="006677C8" w:rsidRDefault="00B04ED3"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La mayoría de los MST</w:t>
      </w:r>
      <w:r w:rsidR="00454999" w:rsidRPr="006677C8">
        <w:rPr>
          <w:rFonts w:ascii="Times New Roman" w:hAnsi="Times New Roman" w:cs="Times New Roman"/>
          <w:sz w:val="24"/>
          <w:szCs w:val="24"/>
        </w:rPr>
        <w:t xml:space="preserve"> quieren ahondar en el orden liberal para influir en el desarrollo del conjunto de instituciones más adecuadas para garantizar la protección de los bienes públicos globales</w:t>
      </w:r>
      <w:r w:rsidR="00A513DB" w:rsidRPr="006677C8">
        <w:rPr>
          <w:rFonts w:ascii="Times New Roman" w:hAnsi="Times New Roman" w:cs="Times New Roman"/>
          <w:sz w:val="24"/>
          <w:szCs w:val="24"/>
        </w:rPr>
        <w:t>, a</w:t>
      </w:r>
      <w:r w:rsidR="00454999" w:rsidRPr="006677C8">
        <w:rPr>
          <w:rFonts w:ascii="Times New Roman" w:hAnsi="Times New Roman" w:cs="Times New Roman"/>
          <w:sz w:val="24"/>
          <w:szCs w:val="24"/>
        </w:rPr>
        <w:t xml:space="preserve">vanzar en el institucionalismo liberal mediante la expansión del derecho internacional público y las instituciones internacionales que lo promueven, </w:t>
      </w:r>
      <w:r w:rsidR="00A513DB" w:rsidRPr="006677C8">
        <w:rPr>
          <w:rFonts w:ascii="Times New Roman" w:hAnsi="Times New Roman" w:cs="Times New Roman"/>
          <w:sz w:val="24"/>
          <w:szCs w:val="24"/>
        </w:rPr>
        <w:t xml:space="preserve">y construir </w:t>
      </w:r>
      <w:r w:rsidR="00454999" w:rsidRPr="006677C8">
        <w:rPr>
          <w:rFonts w:ascii="Times New Roman" w:hAnsi="Times New Roman" w:cs="Times New Roman"/>
          <w:sz w:val="24"/>
          <w:szCs w:val="24"/>
        </w:rPr>
        <w:t>una especie de gobernanza multinivel-</w:t>
      </w:r>
      <w:proofErr w:type="spellStart"/>
      <w:r w:rsidR="00454999" w:rsidRPr="006677C8">
        <w:rPr>
          <w:rFonts w:ascii="Times New Roman" w:hAnsi="Times New Roman" w:cs="Times New Roman"/>
          <w:sz w:val="24"/>
          <w:szCs w:val="24"/>
        </w:rPr>
        <w:t>multiactor</w:t>
      </w:r>
      <w:proofErr w:type="spellEnd"/>
      <w:r w:rsidR="00A513DB" w:rsidRPr="006677C8">
        <w:rPr>
          <w:rFonts w:ascii="Times New Roman" w:hAnsi="Times New Roman" w:cs="Times New Roman"/>
          <w:sz w:val="24"/>
          <w:szCs w:val="24"/>
        </w:rPr>
        <w:t xml:space="preserve"> donde prime</w:t>
      </w:r>
      <w:r w:rsidR="00454999" w:rsidRPr="006677C8">
        <w:rPr>
          <w:rFonts w:ascii="Times New Roman" w:hAnsi="Times New Roman" w:cs="Times New Roman"/>
          <w:sz w:val="24"/>
          <w:szCs w:val="24"/>
        </w:rPr>
        <w:t xml:space="preserve"> el interés global</w:t>
      </w:r>
      <w:r w:rsidR="00454999" w:rsidRPr="006677C8">
        <w:rPr>
          <w:rStyle w:val="Refdenotaalpie"/>
          <w:rFonts w:ascii="Times New Roman" w:hAnsi="Times New Roman" w:cs="Times New Roman"/>
          <w:sz w:val="24"/>
          <w:szCs w:val="24"/>
        </w:rPr>
        <w:footnoteReference w:id="61"/>
      </w:r>
      <w:r w:rsidR="00454999" w:rsidRPr="006677C8">
        <w:rPr>
          <w:rFonts w:ascii="Times New Roman" w:hAnsi="Times New Roman" w:cs="Times New Roman"/>
          <w:sz w:val="24"/>
          <w:szCs w:val="24"/>
        </w:rPr>
        <w:t>.</w:t>
      </w:r>
      <w:r w:rsidR="00BB5E89" w:rsidRPr="006677C8">
        <w:rPr>
          <w:rFonts w:ascii="Times New Roman" w:hAnsi="Times New Roman" w:cs="Times New Roman"/>
          <w:sz w:val="24"/>
          <w:szCs w:val="24"/>
        </w:rPr>
        <w:t xml:space="preserve"> </w:t>
      </w:r>
      <w:r w:rsidR="00321E01" w:rsidRPr="006677C8">
        <w:rPr>
          <w:rFonts w:ascii="Times New Roman" w:hAnsi="Times New Roman" w:cs="Times New Roman"/>
          <w:sz w:val="24"/>
          <w:szCs w:val="24"/>
        </w:rPr>
        <w:t>Pero no todas las instituciones internacionales del orden liberal son tan permeables a la</w:t>
      </w:r>
      <w:r w:rsidR="00A513DB" w:rsidRPr="006677C8">
        <w:rPr>
          <w:rFonts w:ascii="Times New Roman" w:hAnsi="Times New Roman" w:cs="Times New Roman"/>
          <w:sz w:val="24"/>
          <w:szCs w:val="24"/>
        </w:rPr>
        <w:t>s</w:t>
      </w:r>
      <w:r w:rsidR="00321E01" w:rsidRPr="006677C8">
        <w:rPr>
          <w:rFonts w:ascii="Times New Roman" w:hAnsi="Times New Roman" w:cs="Times New Roman"/>
          <w:sz w:val="24"/>
          <w:szCs w:val="24"/>
        </w:rPr>
        <w:t xml:space="preserve"> demandas </w:t>
      </w:r>
      <w:r w:rsidRPr="006677C8">
        <w:rPr>
          <w:rFonts w:ascii="Times New Roman" w:hAnsi="Times New Roman" w:cs="Times New Roman"/>
          <w:sz w:val="24"/>
          <w:szCs w:val="24"/>
        </w:rPr>
        <w:t xml:space="preserve">y acción </w:t>
      </w:r>
      <w:r w:rsidR="00321E01" w:rsidRPr="006677C8">
        <w:rPr>
          <w:rFonts w:ascii="Times New Roman" w:hAnsi="Times New Roman" w:cs="Times New Roman"/>
          <w:sz w:val="24"/>
          <w:szCs w:val="24"/>
        </w:rPr>
        <w:t xml:space="preserve">de los MST. Mientras </w:t>
      </w:r>
      <w:r w:rsidR="00BB5E89" w:rsidRPr="006677C8">
        <w:rPr>
          <w:rFonts w:ascii="Times New Roman" w:hAnsi="Times New Roman" w:cs="Times New Roman"/>
          <w:sz w:val="24"/>
          <w:szCs w:val="24"/>
        </w:rPr>
        <w:t xml:space="preserve">que Naciones Unidas </w:t>
      </w:r>
      <w:r w:rsidR="00AE6AF2" w:rsidRPr="006677C8">
        <w:rPr>
          <w:rFonts w:ascii="Times New Roman" w:hAnsi="Times New Roman" w:cs="Times New Roman"/>
          <w:sz w:val="24"/>
          <w:szCs w:val="24"/>
        </w:rPr>
        <w:t xml:space="preserve">y </w:t>
      </w:r>
      <w:r w:rsidR="00BB5E89" w:rsidRPr="006677C8">
        <w:rPr>
          <w:rFonts w:ascii="Times New Roman" w:hAnsi="Times New Roman" w:cs="Times New Roman"/>
          <w:sz w:val="24"/>
          <w:szCs w:val="24"/>
        </w:rPr>
        <w:t xml:space="preserve">buena parte de las </w:t>
      </w:r>
      <w:r w:rsidR="00AE6AF2" w:rsidRPr="006677C8">
        <w:rPr>
          <w:rFonts w:ascii="Times New Roman" w:hAnsi="Times New Roman" w:cs="Times New Roman"/>
          <w:sz w:val="24"/>
          <w:szCs w:val="24"/>
        </w:rPr>
        <w:t>organizaciones de su</w:t>
      </w:r>
      <w:r w:rsidR="00321E01" w:rsidRPr="006677C8">
        <w:rPr>
          <w:rFonts w:ascii="Times New Roman" w:hAnsi="Times New Roman" w:cs="Times New Roman"/>
          <w:sz w:val="24"/>
          <w:szCs w:val="24"/>
        </w:rPr>
        <w:t xml:space="preserve"> sistema </w:t>
      </w:r>
      <w:r w:rsidR="00DA4580" w:rsidRPr="006677C8">
        <w:rPr>
          <w:rFonts w:ascii="Times New Roman" w:hAnsi="Times New Roman" w:cs="Times New Roman"/>
          <w:sz w:val="24"/>
          <w:szCs w:val="24"/>
        </w:rPr>
        <w:t xml:space="preserve">muestran pruebas de querer </w:t>
      </w:r>
      <w:r w:rsidR="00321E01" w:rsidRPr="006677C8">
        <w:rPr>
          <w:rFonts w:ascii="Times New Roman" w:hAnsi="Times New Roman" w:cs="Times New Roman"/>
          <w:sz w:val="24"/>
          <w:szCs w:val="24"/>
        </w:rPr>
        <w:t xml:space="preserve">avanzar en </w:t>
      </w:r>
      <w:r w:rsidR="00DA4580" w:rsidRPr="006677C8">
        <w:rPr>
          <w:rFonts w:ascii="Times New Roman" w:hAnsi="Times New Roman" w:cs="Times New Roman"/>
          <w:sz w:val="24"/>
          <w:szCs w:val="24"/>
        </w:rPr>
        <w:t>políticas contra-</w:t>
      </w:r>
      <w:r w:rsidR="00321E01" w:rsidRPr="006677C8">
        <w:rPr>
          <w:rFonts w:ascii="Times New Roman" w:hAnsi="Times New Roman" w:cs="Times New Roman"/>
          <w:sz w:val="24"/>
          <w:szCs w:val="24"/>
        </w:rPr>
        <w:t xml:space="preserve">hegemónicas de </w:t>
      </w:r>
      <w:r w:rsidR="00FA03A9">
        <w:rPr>
          <w:rFonts w:ascii="Times New Roman" w:hAnsi="Times New Roman" w:cs="Times New Roman"/>
          <w:sz w:val="24"/>
          <w:szCs w:val="24"/>
        </w:rPr>
        <w:t xml:space="preserve">protección de los </w:t>
      </w:r>
      <w:r w:rsidR="00321E01" w:rsidRPr="006677C8">
        <w:rPr>
          <w:rFonts w:ascii="Times New Roman" w:hAnsi="Times New Roman" w:cs="Times New Roman"/>
          <w:sz w:val="24"/>
          <w:szCs w:val="24"/>
        </w:rPr>
        <w:t>derechos humanos, las instituciones económicas internacionales</w:t>
      </w:r>
      <w:r w:rsidR="00C81E90" w:rsidRPr="006677C8">
        <w:rPr>
          <w:rFonts w:ascii="Times New Roman" w:hAnsi="Times New Roman" w:cs="Times New Roman"/>
          <w:sz w:val="24"/>
          <w:szCs w:val="24"/>
        </w:rPr>
        <w:t xml:space="preserve"> como el Banco Internacional de Reconstrucción y Desarrollo o la Organización Mundial del Comercio, según Smith y otros</w:t>
      </w:r>
      <w:r w:rsidR="00321E01" w:rsidRPr="006677C8">
        <w:rPr>
          <w:rFonts w:ascii="Times New Roman" w:hAnsi="Times New Roman" w:cs="Times New Roman"/>
          <w:sz w:val="24"/>
          <w:szCs w:val="24"/>
        </w:rPr>
        <w:t xml:space="preserve">, ensombrecen la influencia ideológica de </w:t>
      </w:r>
      <w:r w:rsidR="00BB5E89" w:rsidRPr="006677C8">
        <w:rPr>
          <w:rFonts w:ascii="Times New Roman" w:hAnsi="Times New Roman" w:cs="Times New Roman"/>
          <w:sz w:val="24"/>
          <w:szCs w:val="24"/>
        </w:rPr>
        <w:t xml:space="preserve">Naciones Unidas </w:t>
      </w:r>
      <w:r w:rsidR="00321E01" w:rsidRPr="006677C8">
        <w:rPr>
          <w:rFonts w:ascii="Times New Roman" w:hAnsi="Times New Roman" w:cs="Times New Roman"/>
          <w:sz w:val="24"/>
          <w:szCs w:val="24"/>
        </w:rPr>
        <w:t>y la fuerzan a aceptar proyectos neoliberales</w:t>
      </w:r>
      <w:r w:rsidR="00C81E90" w:rsidRPr="006677C8">
        <w:rPr>
          <w:rStyle w:val="Refdenotaalpie"/>
          <w:rFonts w:ascii="Times New Roman" w:hAnsi="Times New Roman" w:cs="Times New Roman"/>
          <w:sz w:val="24"/>
          <w:szCs w:val="24"/>
        </w:rPr>
        <w:footnoteReference w:id="62"/>
      </w:r>
      <w:r w:rsidR="00321E01" w:rsidRPr="006677C8">
        <w:rPr>
          <w:rFonts w:ascii="Times New Roman" w:hAnsi="Times New Roman" w:cs="Times New Roman"/>
          <w:sz w:val="24"/>
          <w:szCs w:val="24"/>
        </w:rPr>
        <w:t>.</w:t>
      </w:r>
      <w:r w:rsidR="00C81E90" w:rsidRPr="006677C8">
        <w:rPr>
          <w:rFonts w:ascii="Times New Roman" w:hAnsi="Times New Roman" w:cs="Times New Roman"/>
          <w:sz w:val="24"/>
          <w:szCs w:val="24"/>
        </w:rPr>
        <w:t xml:space="preserve"> </w:t>
      </w:r>
      <w:r w:rsidR="00FA03A9">
        <w:rPr>
          <w:rFonts w:ascii="Times New Roman" w:hAnsi="Times New Roman" w:cs="Times New Roman"/>
          <w:sz w:val="24"/>
          <w:szCs w:val="24"/>
        </w:rPr>
        <w:t>Asimismo,</w:t>
      </w:r>
      <w:r w:rsidR="00743F40" w:rsidRPr="006677C8">
        <w:rPr>
          <w:rFonts w:ascii="Times New Roman" w:hAnsi="Times New Roman" w:cs="Times New Roman"/>
          <w:sz w:val="24"/>
          <w:szCs w:val="24"/>
        </w:rPr>
        <w:t xml:space="preserve"> </w:t>
      </w:r>
      <w:r w:rsidR="00C81E90" w:rsidRPr="006677C8">
        <w:rPr>
          <w:rFonts w:ascii="Times New Roman" w:hAnsi="Times New Roman" w:cs="Times New Roman"/>
          <w:sz w:val="24"/>
          <w:szCs w:val="24"/>
        </w:rPr>
        <w:t>no podemos obviar que</w:t>
      </w:r>
      <w:r w:rsidRPr="006677C8">
        <w:rPr>
          <w:rFonts w:ascii="Times New Roman" w:hAnsi="Times New Roman" w:cs="Times New Roman"/>
          <w:sz w:val="24"/>
          <w:szCs w:val="24"/>
        </w:rPr>
        <w:t>,</w:t>
      </w:r>
      <w:r w:rsidR="00C81E90" w:rsidRPr="006677C8">
        <w:rPr>
          <w:rFonts w:ascii="Times New Roman" w:hAnsi="Times New Roman" w:cs="Times New Roman"/>
          <w:sz w:val="24"/>
          <w:szCs w:val="24"/>
        </w:rPr>
        <w:t xml:space="preserve"> especialmente en la última década</w:t>
      </w:r>
      <w:r w:rsidRPr="006677C8">
        <w:rPr>
          <w:rFonts w:ascii="Times New Roman" w:hAnsi="Times New Roman" w:cs="Times New Roman"/>
          <w:sz w:val="24"/>
          <w:szCs w:val="24"/>
        </w:rPr>
        <w:t>,</w:t>
      </w:r>
      <w:r w:rsidR="00C81E90" w:rsidRPr="006677C8">
        <w:rPr>
          <w:rFonts w:ascii="Times New Roman" w:hAnsi="Times New Roman" w:cs="Times New Roman"/>
          <w:sz w:val="24"/>
          <w:szCs w:val="24"/>
        </w:rPr>
        <w:t xml:space="preserve"> se ha producido un</w:t>
      </w:r>
      <w:r w:rsidR="00743F40" w:rsidRPr="006677C8">
        <w:rPr>
          <w:rFonts w:ascii="Times New Roman" w:hAnsi="Times New Roman" w:cs="Times New Roman"/>
          <w:sz w:val="24"/>
          <w:szCs w:val="24"/>
        </w:rPr>
        <w:t xml:space="preserve"> incremento considerable de lo</w:t>
      </w:r>
      <w:r w:rsidR="00C81E90" w:rsidRPr="006677C8">
        <w:rPr>
          <w:rFonts w:ascii="Times New Roman" w:hAnsi="Times New Roman" w:cs="Times New Roman"/>
          <w:sz w:val="24"/>
          <w:szCs w:val="24"/>
        </w:rPr>
        <w:t xml:space="preserve">s </w:t>
      </w:r>
      <w:r w:rsidR="00AE6AF2" w:rsidRPr="006677C8">
        <w:rPr>
          <w:rFonts w:ascii="Times New Roman" w:hAnsi="Times New Roman" w:cs="Times New Roman"/>
          <w:sz w:val="24"/>
          <w:szCs w:val="24"/>
        </w:rPr>
        <w:t>E</w:t>
      </w:r>
      <w:r w:rsidR="00743F40" w:rsidRPr="006677C8">
        <w:rPr>
          <w:rFonts w:ascii="Times New Roman" w:hAnsi="Times New Roman" w:cs="Times New Roman"/>
          <w:sz w:val="24"/>
          <w:szCs w:val="24"/>
        </w:rPr>
        <w:t xml:space="preserve">stados que han contestado al orden liberal, aunque </w:t>
      </w:r>
      <w:r w:rsidR="00743F40" w:rsidRPr="006677C8">
        <w:rPr>
          <w:rFonts w:ascii="Times New Roman" w:hAnsi="Times New Roman" w:cs="Times New Roman"/>
          <w:sz w:val="24"/>
          <w:szCs w:val="24"/>
        </w:rPr>
        <w:lastRenderedPageBreak/>
        <w:t>sig</w:t>
      </w:r>
      <w:r w:rsidR="00AE6AF2" w:rsidRPr="006677C8">
        <w:rPr>
          <w:rFonts w:ascii="Times New Roman" w:hAnsi="Times New Roman" w:cs="Times New Roman"/>
          <w:sz w:val="24"/>
          <w:szCs w:val="24"/>
        </w:rPr>
        <w:t>ue</w:t>
      </w:r>
      <w:r w:rsidR="00743F40" w:rsidRPr="006677C8">
        <w:rPr>
          <w:rFonts w:ascii="Times New Roman" w:hAnsi="Times New Roman" w:cs="Times New Roman"/>
          <w:sz w:val="24"/>
          <w:szCs w:val="24"/>
        </w:rPr>
        <w:t>n necesitando sus instituciones para poder proteger los océanos, la atmosfera, el espacio o la Antártida</w:t>
      </w:r>
      <w:r w:rsidR="003355F9">
        <w:rPr>
          <w:rFonts w:ascii="Times New Roman" w:hAnsi="Times New Roman" w:cs="Times New Roman"/>
          <w:sz w:val="24"/>
          <w:szCs w:val="24"/>
        </w:rPr>
        <w:t>, entre otros bienes</w:t>
      </w:r>
      <w:r w:rsidR="00FA03A9">
        <w:rPr>
          <w:rFonts w:ascii="Times New Roman" w:hAnsi="Times New Roman" w:cs="Times New Roman"/>
          <w:sz w:val="24"/>
          <w:szCs w:val="24"/>
        </w:rPr>
        <w:t xml:space="preserve"> de los que ellos también disfrutan</w:t>
      </w:r>
      <w:r w:rsidR="003355F9">
        <w:rPr>
          <w:rStyle w:val="Refdenotaalpie"/>
          <w:rFonts w:ascii="Times New Roman" w:hAnsi="Times New Roman" w:cs="Times New Roman"/>
          <w:sz w:val="24"/>
          <w:szCs w:val="24"/>
        </w:rPr>
        <w:footnoteReference w:id="63"/>
      </w:r>
      <w:r w:rsidR="00C81E90" w:rsidRPr="006677C8">
        <w:rPr>
          <w:rFonts w:ascii="Times New Roman" w:hAnsi="Times New Roman" w:cs="Times New Roman"/>
          <w:sz w:val="24"/>
          <w:szCs w:val="24"/>
        </w:rPr>
        <w:t xml:space="preserve">. </w:t>
      </w:r>
      <w:r w:rsidR="00743F40" w:rsidRPr="006677C8">
        <w:rPr>
          <w:rFonts w:ascii="Times New Roman" w:hAnsi="Times New Roman" w:cs="Times New Roman"/>
          <w:sz w:val="24"/>
          <w:szCs w:val="24"/>
        </w:rPr>
        <w:t xml:space="preserve">E, igualmente, nos encontramos con supuestos promotores del orden liberal, como EE.UU. y sus socios occidentales, que han hecho uso de instituciones </w:t>
      </w:r>
      <w:r w:rsidR="00AE6AF2" w:rsidRPr="006677C8">
        <w:rPr>
          <w:rFonts w:ascii="Times New Roman" w:hAnsi="Times New Roman" w:cs="Times New Roman"/>
          <w:sz w:val="24"/>
          <w:szCs w:val="24"/>
        </w:rPr>
        <w:t>internacionales</w:t>
      </w:r>
      <w:r w:rsidR="00743F40" w:rsidRPr="006677C8">
        <w:rPr>
          <w:rFonts w:ascii="Times New Roman" w:hAnsi="Times New Roman" w:cs="Times New Roman"/>
          <w:sz w:val="24"/>
          <w:szCs w:val="24"/>
        </w:rPr>
        <w:t xml:space="preserve"> para hacer valer aspiraciones de poder, poniendo en jaque no sólo a las instituciones del orden westfaliano, que para algunos sigue siendo el orden global imperante, también</w:t>
      </w:r>
      <w:r w:rsidR="00BE746E">
        <w:rPr>
          <w:rFonts w:ascii="Times New Roman" w:hAnsi="Times New Roman" w:cs="Times New Roman"/>
          <w:sz w:val="24"/>
          <w:szCs w:val="24"/>
        </w:rPr>
        <w:t>,</w:t>
      </w:r>
      <w:r w:rsidR="00743F40" w:rsidRPr="006677C8">
        <w:rPr>
          <w:rFonts w:ascii="Times New Roman" w:hAnsi="Times New Roman" w:cs="Times New Roman"/>
          <w:sz w:val="24"/>
          <w:szCs w:val="24"/>
        </w:rPr>
        <w:t xml:space="preserve"> los cimientos del orden liberal</w:t>
      </w:r>
      <w:r w:rsidR="00FA03A9">
        <w:rPr>
          <w:rFonts w:ascii="Times New Roman" w:hAnsi="Times New Roman" w:cs="Times New Roman"/>
          <w:sz w:val="24"/>
          <w:szCs w:val="24"/>
        </w:rPr>
        <w:t>,</w:t>
      </w:r>
      <w:r w:rsidR="00743F40" w:rsidRPr="006677C8">
        <w:rPr>
          <w:rFonts w:ascii="Times New Roman" w:hAnsi="Times New Roman" w:cs="Times New Roman"/>
          <w:sz w:val="24"/>
          <w:szCs w:val="24"/>
        </w:rPr>
        <w:t xml:space="preserve"> desde el momento en el que han utilizado sus instituciones para legitimar prácticas contrarias a la integridad territorial y la independencia política de </w:t>
      </w:r>
      <w:r w:rsidR="00BB5E89" w:rsidRPr="006677C8">
        <w:rPr>
          <w:rFonts w:ascii="Times New Roman" w:hAnsi="Times New Roman" w:cs="Times New Roman"/>
          <w:sz w:val="24"/>
          <w:szCs w:val="24"/>
        </w:rPr>
        <w:t>otr</w:t>
      </w:r>
      <w:r w:rsidR="00743F40" w:rsidRPr="006677C8">
        <w:rPr>
          <w:rFonts w:ascii="Times New Roman" w:hAnsi="Times New Roman" w:cs="Times New Roman"/>
          <w:sz w:val="24"/>
          <w:szCs w:val="24"/>
        </w:rPr>
        <w:t>os Estados</w:t>
      </w:r>
      <w:r w:rsidR="005439B7" w:rsidRPr="006677C8">
        <w:rPr>
          <w:rFonts w:ascii="Times New Roman" w:hAnsi="Times New Roman" w:cs="Times New Roman"/>
          <w:sz w:val="24"/>
          <w:szCs w:val="24"/>
        </w:rPr>
        <w:t>,</w:t>
      </w:r>
      <w:r w:rsidR="00743F40" w:rsidRPr="006677C8">
        <w:rPr>
          <w:rFonts w:ascii="Times New Roman" w:hAnsi="Times New Roman" w:cs="Times New Roman"/>
          <w:sz w:val="24"/>
          <w:szCs w:val="24"/>
        </w:rPr>
        <w:t xml:space="preserve"> bajo la excusa de terminar con graves y continuadas violaciones de los derechos fundamentales que finalmente no han cesado</w:t>
      </w:r>
      <w:r w:rsidR="00C81E90" w:rsidRPr="006677C8">
        <w:rPr>
          <w:rStyle w:val="Refdenotaalpie"/>
          <w:rFonts w:ascii="Times New Roman" w:hAnsi="Times New Roman" w:cs="Times New Roman"/>
          <w:sz w:val="24"/>
          <w:szCs w:val="24"/>
        </w:rPr>
        <w:footnoteReference w:id="64"/>
      </w:r>
      <w:r w:rsidR="00743F40" w:rsidRPr="006677C8">
        <w:rPr>
          <w:rFonts w:ascii="Times New Roman" w:hAnsi="Times New Roman" w:cs="Times New Roman"/>
          <w:sz w:val="24"/>
          <w:szCs w:val="24"/>
        </w:rPr>
        <w:t xml:space="preserve">. </w:t>
      </w:r>
    </w:p>
    <w:p w14:paraId="5475F2F4" w14:textId="720C1620" w:rsidR="00615899" w:rsidRPr="006677C8" w:rsidRDefault="00743F40"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Los MST no sólo desafían el comportamiento estatal y aspiran a influenciar a las organizaciones internacionales, también, ponen de manifiesto las vulnerabilidades del orden internacional</w:t>
      </w:r>
      <w:r w:rsidR="008D1F39" w:rsidRPr="006677C8">
        <w:rPr>
          <w:rFonts w:ascii="Times New Roman" w:hAnsi="Times New Roman" w:cs="Times New Roman"/>
          <w:sz w:val="24"/>
          <w:szCs w:val="24"/>
        </w:rPr>
        <w:t>, las contradicciones de sus supuestos defensores</w:t>
      </w:r>
      <w:r w:rsidRPr="006677C8">
        <w:rPr>
          <w:rFonts w:ascii="Times New Roman" w:hAnsi="Times New Roman" w:cs="Times New Roman"/>
          <w:sz w:val="24"/>
          <w:szCs w:val="24"/>
        </w:rPr>
        <w:t xml:space="preserve"> y propone</w:t>
      </w:r>
      <w:r w:rsidR="00AE6AF2" w:rsidRPr="006677C8">
        <w:rPr>
          <w:rFonts w:ascii="Times New Roman" w:hAnsi="Times New Roman" w:cs="Times New Roman"/>
          <w:sz w:val="24"/>
          <w:szCs w:val="24"/>
        </w:rPr>
        <w:t>n</w:t>
      </w:r>
      <w:r w:rsidRPr="006677C8">
        <w:rPr>
          <w:rFonts w:ascii="Times New Roman" w:hAnsi="Times New Roman" w:cs="Times New Roman"/>
          <w:sz w:val="24"/>
          <w:szCs w:val="24"/>
        </w:rPr>
        <w:t xml:space="preserve"> alternativa</w:t>
      </w:r>
      <w:r w:rsidR="008D1F39" w:rsidRPr="006677C8">
        <w:rPr>
          <w:rFonts w:ascii="Times New Roman" w:hAnsi="Times New Roman" w:cs="Times New Roman"/>
          <w:sz w:val="24"/>
          <w:szCs w:val="24"/>
        </w:rPr>
        <w:t>s para algunas de sus instituciones</w:t>
      </w:r>
      <w:r w:rsidRPr="006677C8">
        <w:rPr>
          <w:rFonts w:ascii="Times New Roman" w:hAnsi="Times New Roman" w:cs="Times New Roman"/>
          <w:sz w:val="24"/>
          <w:szCs w:val="24"/>
        </w:rPr>
        <w:t xml:space="preserve">. Además, cada vez </w:t>
      </w:r>
      <w:r w:rsidR="00615899" w:rsidRPr="006677C8">
        <w:rPr>
          <w:rFonts w:ascii="Times New Roman" w:hAnsi="Times New Roman" w:cs="Times New Roman"/>
          <w:sz w:val="24"/>
          <w:szCs w:val="24"/>
        </w:rPr>
        <w:t xml:space="preserve">son </w:t>
      </w:r>
      <w:r w:rsidRPr="006677C8">
        <w:rPr>
          <w:rFonts w:ascii="Times New Roman" w:hAnsi="Times New Roman" w:cs="Times New Roman"/>
          <w:sz w:val="24"/>
          <w:szCs w:val="24"/>
        </w:rPr>
        <w:t xml:space="preserve">más </w:t>
      </w:r>
      <w:r w:rsidR="00BB5E89" w:rsidRPr="006677C8">
        <w:rPr>
          <w:rFonts w:ascii="Times New Roman" w:hAnsi="Times New Roman" w:cs="Times New Roman"/>
          <w:sz w:val="24"/>
          <w:szCs w:val="24"/>
        </w:rPr>
        <w:t xml:space="preserve">los actores no estatales, como </w:t>
      </w:r>
      <w:r w:rsidR="00615899" w:rsidRPr="006677C8">
        <w:rPr>
          <w:rFonts w:ascii="Times New Roman" w:hAnsi="Times New Roman" w:cs="Times New Roman"/>
          <w:sz w:val="24"/>
          <w:szCs w:val="24"/>
        </w:rPr>
        <w:t xml:space="preserve">las comunidades científicas, </w:t>
      </w:r>
      <w:r w:rsidR="00BB5E89" w:rsidRPr="006677C8">
        <w:rPr>
          <w:rFonts w:ascii="Times New Roman" w:hAnsi="Times New Roman" w:cs="Times New Roman"/>
          <w:sz w:val="24"/>
          <w:szCs w:val="24"/>
        </w:rPr>
        <w:t>organizaciones no gubernamentales o corporaciones internacionales</w:t>
      </w:r>
      <w:r w:rsidR="008D1F39" w:rsidRPr="006677C8">
        <w:rPr>
          <w:rFonts w:ascii="Times New Roman" w:hAnsi="Times New Roman" w:cs="Times New Roman"/>
          <w:sz w:val="24"/>
          <w:szCs w:val="24"/>
        </w:rPr>
        <w:t xml:space="preserve"> que están en esta línea y </w:t>
      </w:r>
      <w:r w:rsidR="005439B7" w:rsidRPr="006677C8">
        <w:rPr>
          <w:rFonts w:ascii="Times New Roman" w:hAnsi="Times New Roman" w:cs="Times New Roman"/>
          <w:sz w:val="24"/>
          <w:szCs w:val="24"/>
        </w:rPr>
        <w:t>quieren participar en la promoción</w:t>
      </w:r>
      <w:r w:rsidR="008D1F39" w:rsidRPr="006677C8">
        <w:rPr>
          <w:rFonts w:ascii="Times New Roman" w:hAnsi="Times New Roman" w:cs="Times New Roman"/>
          <w:sz w:val="24"/>
          <w:szCs w:val="24"/>
        </w:rPr>
        <w:t>, por ejemplo</w:t>
      </w:r>
      <w:r w:rsidR="00FA03A9">
        <w:rPr>
          <w:rFonts w:ascii="Times New Roman" w:hAnsi="Times New Roman" w:cs="Times New Roman"/>
          <w:sz w:val="24"/>
          <w:szCs w:val="24"/>
        </w:rPr>
        <w:t>, de</w:t>
      </w:r>
      <w:r w:rsidR="008D1F39" w:rsidRPr="006677C8">
        <w:rPr>
          <w:rFonts w:ascii="Times New Roman" w:hAnsi="Times New Roman" w:cs="Times New Roman"/>
          <w:sz w:val="24"/>
          <w:szCs w:val="24"/>
        </w:rPr>
        <w:t xml:space="preserve"> </w:t>
      </w:r>
      <w:r w:rsidR="005439B7" w:rsidRPr="006677C8">
        <w:rPr>
          <w:rFonts w:ascii="Times New Roman" w:hAnsi="Times New Roman" w:cs="Times New Roman"/>
          <w:sz w:val="24"/>
          <w:szCs w:val="24"/>
        </w:rPr>
        <w:t>un desarrollo sostenible</w:t>
      </w:r>
      <w:r w:rsidR="008D1F39" w:rsidRPr="006677C8">
        <w:rPr>
          <w:rFonts w:ascii="Times New Roman" w:hAnsi="Times New Roman" w:cs="Times New Roman"/>
          <w:sz w:val="24"/>
          <w:szCs w:val="24"/>
        </w:rPr>
        <w:t xml:space="preserve"> y respetuoso con los derechos humanos</w:t>
      </w:r>
      <w:r w:rsidR="00615899" w:rsidRPr="006677C8">
        <w:rPr>
          <w:rFonts w:ascii="Times New Roman" w:hAnsi="Times New Roman" w:cs="Times New Roman"/>
          <w:sz w:val="24"/>
          <w:szCs w:val="24"/>
        </w:rPr>
        <w:t>, no sólo presionando a los Estados, también a través</w:t>
      </w:r>
      <w:r w:rsidR="005439B7" w:rsidRPr="006677C8">
        <w:rPr>
          <w:rFonts w:ascii="Times New Roman" w:hAnsi="Times New Roman" w:cs="Times New Roman"/>
          <w:sz w:val="24"/>
          <w:szCs w:val="24"/>
        </w:rPr>
        <w:t xml:space="preserve"> de su propia contribución mediante </w:t>
      </w:r>
      <w:r w:rsidR="00615899" w:rsidRPr="006677C8">
        <w:rPr>
          <w:rFonts w:ascii="Times New Roman" w:hAnsi="Times New Roman" w:cs="Times New Roman"/>
          <w:sz w:val="24"/>
          <w:szCs w:val="24"/>
        </w:rPr>
        <w:t>la responsabilidad corporativa</w:t>
      </w:r>
      <w:r w:rsidR="005439B7" w:rsidRPr="006677C8">
        <w:rPr>
          <w:rFonts w:ascii="Times New Roman" w:hAnsi="Times New Roman" w:cs="Times New Roman"/>
          <w:sz w:val="24"/>
          <w:szCs w:val="24"/>
        </w:rPr>
        <w:t xml:space="preserve"> y respetando los estándares de </w:t>
      </w:r>
      <w:r w:rsidR="00615899" w:rsidRPr="006677C8">
        <w:rPr>
          <w:rFonts w:ascii="Times New Roman" w:hAnsi="Times New Roman" w:cs="Times New Roman"/>
          <w:sz w:val="24"/>
          <w:szCs w:val="24"/>
        </w:rPr>
        <w:t>seguridad alimentaria</w:t>
      </w:r>
      <w:r w:rsidR="005439B7" w:rsidRPr="006677C8">
        <w:rPr>
          <w:rFonts w:ascii="Times New Roman" w:hAnsi="Times New Roman" w:cs="Times New Roman"/>
          <w:sz w:val="24"/>
          <w:szCs w:val="24"/>
        </w:rPr>
        <w:t>,</w:t>
      </w:r>
      <w:r w:rsidR="00615899" w:rsidRPr="006677C8">
        <w:rPr>
          <w:rFonts w:ascii="Times New Roman" w:hAnsi="Times New Roman" w:cs="Times New Roman"/>
          <w:sz w:val="24"/>
          <w:szCs w:val="24"/>
        </w:rPr>
        <w:t xml:space="preserve"> seguridad medioambiental y derechos humanos</w:t>
      </w:r>
      <w:r w:rsidR="008D1F39" w:rsidRPr="006677C8">
        <w:rPr>
          <w:rFonts w:ascii="Times New Roman" w:hAnsi="Times New Roman" w:cs="Times New Roman"/>
          <w:sz w:val="24"/>
          <w:szCs w:val="24"/>
        </w:rPr>
        <w:t>, por ejemplo</w:t>
      </w:r>
      <w:r w:rsidR="00615899" w:rsidRPr="006677C8">
        <w:rPr>
          <w:rStyle w:val="Refdenotaalpie"/>
          <w:rFonts w:ascii="Times New Roman" w:hAnsi="Times New Roman" w:cs="Times New Roman"/>
          <w:sz w:val="24"/>
          <w:szCs w:val="24"/>
        </w:rPr>
        <w:footnoteReference w:id="65"/>
      </w:r>
      <w:r w:rsidR="00615899" w:rsidRPr="006677C8">
        <w:rPr>
          <w:rFonts w:ascii="Times New Roman" w:hAnsi="Times New Roman" w:cs="Times New Roman"/>
          <w:sz w:val="24"/>
          <w:szCs w:val="24"/>
        </w:rPr>
        <w:t xml:space="preserve">. </w:t>
      </w:r>
    </w:p>
    <w:p w14:paraId="4E5BB55F" w14:textId="58A30E7D" w:rsidR="001D629B" w:rsidRPr="006677C8" w:rsidRDefault="001D629B"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La sociedad civil de las democracias liberales y de muchos</w:t>
      </w:r>
      <w:r w:rsidR="00615899" w:rsidRPr="006677C8">
        <w:rPr>
          <w:rFonts w:ascii="Times New Roman" w:hAnsi="Times New Roman" w:cs="Times New Roman"/>
          <w:sz w:val="24"/>
          <w:szCs w:val="24"/>
        </w:rPr>
        <w:t xml:space="preserve"> </w:t>
      </w:r>
      <w:r w:rsidR="00BB5E89" w:rsidRPr="006677C8">
        <w:rPr>
          <w:rFonts w:ascii="Times New Roman" w:hAnsi="Times New Roman" w:cs="Times New Roman"/>
          <w:sz w:val="24"/>
          <w:szCs w:val="24"/>
        </w:rPr>
        <w:t>países</w:t>
      </w:r>
      <w:r w:rsidR="00615899" w:rsidRPr="006677C8">
        <w:rPr>
          <w:rFonts w:ascii="Times New Roman" w:hAnsi="Times New Roman" w:cs="Times New Roman"/>
          <w:sz w:val="24"/>
          <w:szCs w:val="24"/>
        </w:rPr>
        <w:t xml:space="preserve"> sin </w:t>
      </w:r>
      <w:r w:rsidRPr="006677C8">
        <w:rPr>
          <w:rFonts w:ascii="Times New Roman" w:hAnsi="Times New Roman" w:cs="Times New Roman"/>
          <w:sz w:val="24"/>
          <w:szCs w:val="24"/>
        </w:rPr>
        <w:t xml:space="preserve">gobiernos democráticos ya no </w:t>
      </w:r>
      <w:r w:rsidR="00615899" w:rsidRPr="006677C8">
        <w:rPr>
          <w:rFonts w:ascii="Times New Roman" w:hAnsi="Times New Roman" w:cs="Times New Roman"/>
          <w:sz w:val="24"/>
          <w:szCs w:val="24"/>
        </w:rPr>
        <w:t xml:space="preserve">admiten </w:t>
      </w:r>
      <w:r w:rsidRPr="006677C8">
        <w:rPr>
          <w:rFonts w:ascii="Times New Roman" w:hAnsi="Times New Roman" w:cs="Times New Roman"/>
          <w:sz w:val="24"/>
          <w:szCs w:val="24"/>
        </w:rPr>
        <w:t>tan fácilmente que los Estados sigan regulando</w:t>
      </w:r>
      <w:r w:rsidR="00615899" w:rsidRPr="006677C8">
        <w:rPr>
          <w:rFonts w:ascii="Times New Roman" w:hAnsi="Times New Roman" w:cs="Times New Roman"/>
          <w:sz w:val="24"/>
          <w:szCs w:val="24"/>
        </w:rPr>
        <w:t xml:space="preserve"> o cambiando las normas cuando é</w:t>
      </w:r>
      <w:r w:rsidRPr="006677C8">
        <w:rPr>
          <w:rFonts w:ascii="Times New Roman" w:hAnsi="Times New Roman" w:cs="Times New Roman"/>
          <w:sz w:val="24"/>
          <w:szCs w:val="24"/>
        </w:rPr>
        <w:t xml:space="preserve">stas empiezan a no ser las más adecuadas para defender sus intereses nacionales, haciendo del orden liberal un </w:t>
      </w:r>
      <w:r w:rsidR="00615899" w:rsidRPr="006677C8">
        <w:rPr>
          <w:rFonts w:ascii="Times New Roman" w:hAnsi="Times New Roman" w:cs="Times New Roman"/>
          <w:sz w:val="24"/>
          <w:szCs w:val="24"/>
        </w:rPr>
        <w:t>instrumento</w:t>
      </w:r>
      <w:r w:rsidRPr="006677C8">
        <w:rPr>
          <w:rFonts w:ascii="Times New Roman" w:hAnsi="Times New Roman" w:cs="Times New Roman"/>
          <w:sz w:val="24"/>
          <w:szCs w:val="24"/>
        </w:rPr>
        <w:t xml:space="preserve"> para hacer valer su poder y no un fin en sí mismo</w:t>
      </w:r>
      <w:r w:rsidR="00990E11" w:rsidRPr="006677C8">
        <w:rPr>
          <w:rStyle w:val="Refdenotaalpie"/>
          <w:rFonts w:ascii="Times New Roman" w:hAnsi="Times New Roman" w:cs="Times New Roman"/>
          <w:sz w:val="24"/>
          <w:szCs w:val="24"/>
        </w:rPr>
        <w:footnoteReference w:id="66"/>
      </w:r>
      <w:r w:rsidRPr="006677C8">
        <w:rPr>
          <w:rFonts w:ascii="Times New Roman" w:hAnsi="Times New Roman" w:cs="Times New Roman"/>
          <w:sz w:val="24"/>
          <w:szCs w:val="24"/>
        </w:rPr>
        <w:t xml:space="preserve">. En definitiva, los MST se oponen a un orden liberal que pueda </w:t>
      </w:r>
      <w:r w:rsidRPr="006677C8">
        <w:rPr>
          <w:rFonts w:ascii="Times New Roman" w:hAnsi="Times New Roman" w:cs="Times New Roman"/>
          <w:sz w:val="24"/>
          <w:szCs w:val="24"/>
        </w:rPr>
        <w:lastRenderedPageBreak/>
        <w:t xml:space="preserve">entenderse como un </w:t>
      </w:r>
      <w:r w:rsidR="00615899" w:rsidRPr="006677C8">
        <w:rPr>
          <w:rFonts w:ascii="Times New Roman" w:hAnsi="Times New Roman" w:cs="Times New Roman"/>
          <w:sz w:val="24"/>
          <w:szCs w:val="24"/>
        </w:rPr>
        <w:t>medio</w:t>
      </w:r>
      <w:r w:rsidRPr="006677C8">
        <w:rPr>
          <w:rFonts w:ascii="Times New Roman" w:hAnsi="Times New Roman" w:cs="Times New Roman"/>
          <w:sz w:val="24"/>
          <w:szCs w:val="24"/>
        </w:rPr>
        <w:t xml:space="preserve"> para g</w:t>
      </w:r>
      <w:r w:rsidR="003355F9">
        <w:rPr>
          <w:rFonts w:ascii="Times New Roman" w:hAnsi="Times New Roman" w:cs="Times New Roman"/>
          <w:sz w:val="24"/>
          <w:szCs w:val="24"/>
        </w:rPr>
        <w:t>arantizar los intereses de los E</w:t>
      </w:r>
      <w:r w:rsidRPr="006677C8">
        <w:rPr>
          <w:rFonts w:ascii="Times New Roman" w:hAnsi="Times New Roman" w:cs="Times New Roman"/>
          <w:sz w:val="24"/>
          <w:szCs w:val="24"/>
        </w:rPr>
        <w:t>stados más fuertes, porque iría en contra de su propia esencia y de sus fundamentos ideológicos</w:t>
      </w:r>
      <w:r w:rsidRPr="006677C8">
        <w:rPr>
          <w:rStyle w:val="Refdenotaalpie"/>
          <w:rFonts w:ascii="Times New Roman" w:hAnsi="Times New Roman" w:cs="Times New Roman"/>
          <w:sz w:val="24"/>
          <w:szCs w:val="24"/>
        </w:rPr>
        <w:footnoteReference w:id="67"/>
      </w:r>
      <w:r w:rsidRPr="006677C8">
        <w:rPr>
          <w:rFonts w:ascii="Times New Roman" w:hAnsi="Times New Roman" w:cs="Times New Roman"/>
          <w:sz w:val="24"/>
          <w:szCs w:val="24"/>
        </w:rPr>
        <w:t xml:space="preserve">. </w:t>
      </w:r>
    </w:p>
    <w:p w14:paraId="3EDBED9D" w14:textId="072C49C4" w:rsidR="00B732B0" w:rsidRPr="006677C8" w:rsidRDefault="005439B7"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Es cierto que otros MST</w:t>
      </w:r>
      <w:r w:rsidR="00607B7C" w:rsidRPr="006677C8">
        <w:rPr>
          <w:rFonts w:ascii="Times New Roman" w:hAnsi="Times New Roman" w:cs="Times New Roman"/>
          <w:sz w:val="24"/>
          <w:szCs w:val="24"/>
        </w:rPr>
        <w:t xml:space="preserve"> cuentan con participantes que </w:t>
      </w:r>
      <w:r w:rsidR="001D629B" w:rsidRPr="006677C8">
        <w:rPr>
          <w:rFonts w:ascii="Times New Roman" w:hAnsi="Times New Roman" w:cs="Times New Roman"/>
          <w:sz w:val="24"/>
          <w:szCs w:val="24"/>
        </w:rPr>
        <w:t>persiguen</w:t>
      </w:r>
      <w:r w:rsidR="009B144F" w:rsidRPr="006677C8">
        <w:rPr>
          <w:rFonts w:ascii="Times New Roman" w:hAnsi="Times New Roman" w:cs="Times New Roman"/>
          <w:sz w:val="24"/>
          <w:szCs w:val="24"/>
        </w:rPr>
        <w:t xml:space="preserve"> cambiar la </w:t>
      </w:r>
      <w:r w:rsidR="004C758E" w:rsidRPr="006677C8">
        <w:rPr>
          <w:rFonts w:ascii="Times New Roman" w:hAnsi="Times New Roman" w:cs="Times New Roman"/>
          <w:sz w:val="24"/>
          <w:szCs w:val="24"/>
        </w:rPr>
        <w:t>estructura</w:t>
      </w:r>
      <w:r w:rsidR="009B144F" w:rsidRPr="006677C8">
        <w:rPr>
          <w:rFonts w:ascii="Times New Roman" w:hAnsi="Times New Roman" w:cs="Times New Roman"/>
          <w:sz w:val="24"/>
          <w:szCs w:val="24"/>
        </w:rPr>
        <w:t xml:space="preserve"> de poder en el sistema internacional, </w:t>
      </w:r>
      <w:r w:rsidR="004C758E" w:rsidRPr="006677C8">
        <w:rPr>
          <w:rFonts w:ascii="Times New Roman" w:hAnsi="Times New Roman" w:cs="Times New Roman"/>
          <w:sz w:val="24"/>
          <w:szCs w:val="24"/>
        </w:rPr>
        <w:t xml:space="preserve">igualmente conocidos como </w:t>
      </w:r>
      <w:r w:rsidR="009B144F" w:rsidRPr="006677C8">
        <w:rPr>
          <w:rFonts w:ascii="Times New Roman" w:hAnsi="Times New Roman" w:cs="Times New Roman"/>
          <w:sz w:val="24"/>
          <w:szCs w:val="24"/>
        </w:rPr>
        <w:t>movimientos revolucionarios</w:t>
      </w:r>
      <w:r w:rsidR="004C758E" w:rsidRPr="006677C8">
        <w:rPr>
          <w:rFonts w:ascii="Times New Roman" w:hAnsi="Times New Roman" w:cs="Times New Roman"/>
          <w:sz w:val="24"/>
          <w:szCs w:val="24"/>
        </w:rPr>
        <w:t xml:space="preserve"> o</w:t>
      </w:r>
      <w:r w:rsidR="009B144F" w:rsidRPr="006677C8">
        <w:rPr>
          <w:rFonts w:ascii="Times New Roman" w:hAnsi="Times New Roman" w:cs="Times New Roman"/>
          <w:sz w:val="24"/>
          <w:szCs w:val="24"/>
        </w:rPr>
        <w:t xml:space="preserve"> más anti-sistémicos. </w:t>
      </w:r>
      <w:r w:rsidR="004C758E" w:rsidRPr="006677C8">
        <w:rPr>
          <w:rFonts w:ascii="Times New Roman" w:hAnsi="Times New Roman" w:cs="Times New Roman"/>
          <w:sz w:val="24"/>
          <w:szCs w:val="24"/>
        </w:rPr>
        <w:t>Pero la mayor parte de los MST no pretenden un cambio radical de los fundamentos del orden internacional</w:t>
      </w:r>
      <w:r w:rsidR="00607B7C" w:rsidRPr="006677C8">
        <w:rPr>
          <w:rFonts w:ascii="Times New Roman" w:hAnsi="Times New Roman" w:cs="Times New Roman"/>
          <w:sz w:val="24"/>
          <w:szCs w:val="24"/>
        </w:rPr>
        <w:t xml:space="preserve"> y</w:t>
      </w:r>
      <w:r w:rsidR="004C758E" w:rsidRPr="006677C8">
        <w:rPr>
          <w:rFonts w:ascii="Times New Roman" w:hAnsi="Times New Roman" w:cs="Times New Roman"/>
          <w:sz w:val="24"/>
          <w:szCs w:val="24"/>
        </w:rPr>
        <w:t xml:space="preserve"> sí cambios que tienen cabida en el orden liberal, que afectan a la práctica de las instituciones del orden y empoderan a otros actores para que reclamen mayor participación. Por lo tanto, </w:t>
      </w:r>
      <w:r w:rsidR="00FA03A9">
        <w:rPr>
          <w:rFonts w:ascii="Times New Roman" w:hAnsi="Times New Roman" w:cs="Times New Roman"/>
          <w:sz w:val="24"/>
          <w:szCs w:val="24"/>
        </w:rPr>
        <w:t>l</w:t>
      </w:r>
      <w:r w:rsidR="004C758E" w:rsidRPr="006677C8">
        <w:rPr>
          <w:rFonts w:ascii="Times New Roman" w:hAnsi="Times New Roman" w:cs="Times New Roman"/>
          <w:sz w:val="24"/>
          <w:szCs w:val="24"/>
        </w:rPr>
        <w:t xml:space="preserve">a respuesta a la pregunta de si </w:t>
      </w:r>
      <w:r w:rsidR="009B144F" w:rsidRPr="006677C8">
        <w:rPr>
          <w:rFonts w:ascii="Times New Roman" w:hAnsi="Times New Roman" w:cs="Times New Roman"/>
          <w:sz w:val="24"/>
          <w:szCs w:val="24"/>
        </w:rPr>
        <w:t xml:space="preserve">los MST cuestionan el orden </w:t>
      </w:r>
      <w:r w:rsidR="00BE746E">
        <w:rPr>
          <w:rFonts w:ascii="Times New Roman" w:hAnsi="Times New Roman" w:cs="Times New Roman"/>
          <w:sz w:val="24"/>
          <w:szCs w:val="24"/>
        </w:rPr>
        <w:t xml:space="preserve">liberal </w:t>
      </w:r>
      <w:r w:rsidR="009B144F" w:rsidRPr="006677C8">
        <w:rPr>
          <w:rFonts w:ascii="Times New Roman" w:hAnsi="Times New Roman" w:cs="Times New Roman"/>
          <w:sz w:val="24"/>
          <w:szCs w:val="24"/>
        </w:rPr>
        <w:t xml:space="preserve">de Estados o la actuación de los Estados en el orden, </w:t>
      </w:r>
      <w:r w:rsidR="00607B7C" w:rsidRPr="006677C8">
        <w:rPr>
          <w:rFonts w:ascii="Times New Roman" w:hAnsi="Times New Roman" w:cs="Times New Roman"/>
          <w:sz w:val="24"/>
          <w:szCs w:val="24"/>
        </w:rPr>
        <w:t xml:space="preserve">en nuestra opinión hacen </w:t>
      </w:r>
      <w:r w:rsidR="009B144F" w:rsidRPr="006677C8">
        <w:rPr>
          <w:rFonts w:ascii="Times New Roman" w:hAnsi="Times New Roman" w:cs="Times New Roman"/>
          <w:sz w:val="24"/>
          <w:szCs w:val="24"/>
        </w:rPr>
        <w:t xml:space="preserve">mayoritariamente </w:t>
      </w:r>
      <w:r w:rsidR="00BE746E">
        <w:rPr>
          <w:rFonts w:ascii="Times New Roman" w:hAnsi="Times New Roman" w:cs="Times New Roman"/>
          <w:sz w:val="24"/>
          <w:szCs w:val="24"/>
        </w:rPr>
        <w:t>lo</w:t>
      </w:r>
      <w:r w:rsidR="009B144F" w:rsidRPr="006677C8">
        <w:rPr>
          <w:rFonts w:ascii="Times New Roman" w:hAnsi="Times New Roman" w:cs="Times New Roman"/>
          <w:sz w:val="24"/>
          <w:szCs w:val="24"/>
        </w:rPr>
        <w:t xml:space="preserve"> segundo.</w:t>
      </w:r>
      <w:r w:rsidR="00F13306" w:rsidRPr="006677C8">
        <w:rPr>
          <w:rFonts w:ascii="Times New Roman" w:hAnsi="Times New Roman" w:cs="Times New Roman"/>
          <w:sz w:val="24"/>
          <w:szCs w:val="24"/>
        </w:rPr>
        <w:t xml:space="preserve"> No cuestionan la existencia del Estado ni las instituciones creadas por éstos hasta que no se encuentran </w:t>
      </w:r>
      <w:r w:rsidR="003355F9">
        <w:rPr>
          <w:rFonts w:ascii="Times New Roman" w:hAnsi="Times New Roman" w:cs="Times New Roman"/>
          <w:sz w:val="24"/>
          <w:szCs w:val="24"/>
        </w:rPr>
        <w:t xml:space="preserve">con </w:t>
      </w:r>
      <w:r w:rsidR="00F13306" w:rsidRPr="006677C8">
        <w:rPr>
          <w:rFonts w:ascii="Times New Roman" w:hAnsi="Times New Roman" w:cs="Times New Roman"/>
          <w:sz w:val="24"/>
          <w:szCs w:val="24"/>
        </w:rPr>
        <w:t>una clara insensibilidad ante las demandas de la sociedad civil o una utilización perversa del orden para satisfacer intereses particulares de poder de los Estados.</w:t>
      </w:r>
    </w:p>
    <w:p w14:paraId="4988BD5E" w14:textId="77777777" w:rsidR="00C801F1" w:rsidRDefault="00C801F1" w:rsidP="00C801F1">
      <w:pPr>
        <w:spacing w:after="0" w:line="360" w:lineRule="auto"/>
        <w:jc w:val="both"/>
        <w:rPr>
          <w:rFonts w:ascii="Times New Roman" w:hAnsi="Times New Roman" w:cs="Times New Roman"/>
          <w:sz w:val="24"/>
          <w:szCs w:val="24"/>
        </w:rPr>
      </w:pPr>
    </w:p>
    <w:p w14:paraId="6B8FFDEC" w14:textId="2965F089" w:rsidR="00B732B0" w:rsidRPr="006677C8" w:rsidRDefault="00C801F1" w:rsidP="00C801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732B0" w:rsidRPr="006677C8">
        <w:rPr>
          <w:rFonts w:ascii="Times New Roman" w:hAnsi="Times New Roman" w:cs="Times New Roman"/>
          <w:sz w:val="24"/>
          <w:szCs w:val="24"/>
        </w:rPr>
        <w:t>CONSIDERACIONES FINALES</w:t>
      </w:r>
    </w:p>
    <w:p w14:paraId="66201206" w14:textId="61D5754B" w:rsidR="00B07A89" w:rsidRPr="006677C8" w:rsidRDefault="00214C4B"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Los MST trabajaban teniendo como objetivo hacer más transparentes y justos los procesos de </w:t>
      </w:r>
      <w:r w:rsidR="005439B7" w:rsidRPr="006677C8">
        <w:rPr>
          <w:rFonts w:ascii="Times New Roman" w:hAnsi="Times New Roman" w:cs="Times New Roman"/>
          <w:sz w:val="24"/>
          <w:szCs w:val="24"/>
        </w:rPr>
        <w:t xml:space="preserve">toma de </w:t>
      </w:r>
      <w:r w:rsidRPr="006677C8">
        <w:rPr>
          <w:rFonts w:ascii="Times New Roman" w:hAnsi="Times New Roman" w:cs="Times New Roman"/>
          <w:sz w:val="24"/>
          <w:szCs w:val="24"/>
        </w:rPr>
        <w:t>decisiones a nivel internacional, mitigando el desequilibrio de poderes que existe en el orden mundial</w:t>
      </w:r>
      <w:r w:rsidR="00B07A89" w:rsidRPr="006677C8">
        <w:rPr>
          <w:rFonts w:ascii="Times New Roman" w:hAnsi="Times New Roman" w:cs="Times New Roman"/>
          <w:sz w:val="24"/>
          <w:szCs w:val="24"/>
        </w:rPr>
        <w:t>, defendiendo a grupos y causas marginales</w:t>
      </w:r>
      <w:r w:rsidR="003355F9">
        <w:rPr>
          <w:rFonts w:ascii="Times New Roman" w:hAnsi="Times New Roman" w:cs="Times New Roman"/>
          <w:sz w:val="24"/>
          <w:szCs w:val="24"/>
        </w:rPr>
        <w:t>,</w:t>
      </w:r>
      <w:r w:rsidR="00B07A89" w:rsidRPr="006677C8">
        <w:rPr>
          <w:rFonts w:ascii="Times New Roman" w:hAnsi="Times New Roman" w:cs="Times New Roman"/>
          <w:sz w:val="24"/>
          <w:szCs w:val="24"/>
        </w:rPr>
        <w:t xml:space="preserve"> y proponiendo alternativas políticas. En definitiva, se han convertido en un</w:t>
      </w:r>
      <w:r w:rsidR="00166BD1" w:rsidRPr="006677C8">
        <w:rPr>
          <w:rFonts w:ascii="Times New Roman" w:hAnsi="Times New Roman" w:cs="Times New Roman"/>
          <w:sz w:val="24"/>
          <w:szCs w:val="24"/>
        </w:rPr>
        <w:t xml:space="preserve"> </w:t>
      </w:r>
      <w:r w:rsidR="00B07A89" w:rsidRPr="006677C8">
        <w:rPr>
          <w:rFonts w:ascii="Times New Roman" w:hAnsi="Times New Roman" w:cs="Times New Roman"/>
          <w:sz w:val="24"/>
          <w:szCs w:val="24"/>
        </w:rPr>
        <w:t>actor importante para promover una política global que asegure más participación de la ciudadanía</w:t>
      </w:r>
      <w:r w:rsidR="005439B7" w:rsidRPr="006677C8">
        <w:rPr>
          <w:rFonts w:ascii="Times New Roman" w:hAnsi="Times New Roman" w:cs="Times New Roman"/>
          <w:sz w:val="24"/>
          <w:szCs w:val="24"/>
        </w:rPr>
        <w:t>,</w:t>
      </w:r>
      <w:r w:rsidR="00B07A89" w:rsidRPr="006677C8">
        <w:rPr>
          <w:rFonts w:ascii="Times New Roman" w:hAnsi="Times New Roman" w:cs="Times New Roman"/>
          <w:sz w:val="24"/>
          <w:szCs w:val="24"/>
        </w:rPr>
        <w:t xml:space="preserve"> </w:t>
      </w:r>
      <w:r w:rsidR="005B5917" w:rsidRPr="006677C8">
        <w:rPr>
          <w:rFonts w:ascii="Times New Roman" w:hAnsi="Times New Roman" w:cs="Times New Roman"/>
          <w:sz w:val="24"/>
          <w:szCs w:val="24"/>
        </w:rPr>
        <w:t xml:space="preserve">mediando entre las diferentes aldeas locales y la </w:t>
      </w:r>
      <w:r w:rsidR="00B07A89" w:rsidRPr="006677C8">
        <w:rPr>
          <w:rFonts w:ascii="Times New Roman" w:hAnsi="Times New Roman" w:cs="Times New Roman"/>
          <w:sz w:val="24"/>
          <w:szCs w:val="24"/>
        </w:rPr>
        <w:t xml:space="preserve">aldea global. </w:t>
      </w:r>
      <w:r w:rsidR="008D68EE" w:rsidRPr="006677C8">
        <w:rPr>
          <w:rFonts w:ascii="Times New Roman" w:hAnsi="Times New Roman" w:cs="Times New Roman"/>
          <w:sz w:val="24"/>
          <w:szCs w:val="24"/>
        </w:rPr>
        <w:t>H</w:t>
      </w:r>
      <w:r w:rsidR="00166BD1" w:rsidRPr="006677C8">
        <w:rPr>
          <w:rFonts w:ascii="Times New Roman" w:hAnsi="Times New Roman" w:cs="Times New Roman"/>
          <w:sz w:val="24"/>
          <w:szCs w:val="24"/>
        </w:rPr>
        <w:t>an influenciado la formación y el funcionamiento de las instituciones internacionales para democratizarlas y terminar con los límites que muchos gobiernos imponen a la participación de su población.</w:t>
      </w:r>
      <w:r w:rsidR="00AB4FEA" w:rsidRPr="006677C8">
        <w:rPr>
          <w:rFonts w:ascii="Times New Roman" w:hAnsi="Times New Roman" w:cs="Times New Roman"/>
          <w:sz w:val="24"/>
          <w:szCs w:val="24"/>
        </w:rPr>
        <w:t xml:space="preserve"> Son lo</w:t>
      </w:r>
      <w:r w:rsidR="00B732B0" w:rsidRPr="006677C8">
        <w:rPr>
          <w:rFonts w:ascii="Times New Roman" w:hAnsi="Times New Roman" w:cs="Times New Roman"/>
          <w:sz w:val="24"/>
          <w:szCs w:val="24"/>
        </w:rPr>
        <w:t>s</w:t>
      </w:r>
      <w:r w:rsidR="00AB4FEA" w:rsidRPr="006677C8">
        <w:rPr>
          <w:rFonts w:ascii="Times New Roman" w:hAnsi="Times New Roman" w:cs="Times New Roman"/>
          <w:sz w:val="24"/>
          <w:szCs w:val="24"/>
        </w:rPr>
        <w:t xml:space="preserve"> que están más legitimados para ampliar el debate sobre lo que constituye un bien público internacional y desafían a las corporaciones internacionales que se empeñan en definir lo que es bueno o no para los pueblos en cuyos territorios se establecen. En definitiva son capaces de abrir un debate público global</w:t>
      </w:r>
      <w:r w:rsidR="00990E11" w:rsidRPr="006677C8">
        <w:rPr>
          <w:rStyle w:val="Refdenotaalpie"/>
          <w:rFonts w:ascii="Times New Roman" w:hAnsi="Times New Roman" w:cs="Times New Roman"/>
          <w:sz w:val="24"/>
          <w:szCs w:val="24"/>
        </w:rPr>
        <w:footnoteReference w:id="68"/>
      </w:r>
      <w:r w:rsidR="005E0174" w:rsidRPr="006677C8">
        <w:rPr>
          <w:rFonts w:ascii="Times New Roman" w:hAnsi="Times New Roman" w:cs="Times New Roman"/>
          <w:sz w:val="24"/>
          <w:szCs w:val="24"/>
        </w:rPr>
        <w:t>.</w:t>
      </w:r>
    </w:p>
    <w:p w14:paraId="29ED3AF8" w14:textId="4530AB44" w:rsidR="003D7679" w:rsidRPr="006677C8" w:rsidRDefault="0004079D"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En el contexto actual de supuesta crisis del orden liberal</w:t>
      </w:r>
      <w:r w:rsidR="0037401C" w:rsidRPr="006677C8">
        <w:rPr>
          <w:rFonts w:ascii="Times New Roman" w:hAnsi="Times New Roman" w:cs="Times New Roman"/>
          <w:sz w:val="24"/>
          <w:szCs w:val="24"/>
        </w:rPr>
        <w:t>,</w:t>
      </w:r>
      <w:r w:rsidRPr="006677C8">
        <w:rPr>
          <w:rFonts w:ascii="Times New Roman" w:hAnsi="Times New Roman" w:cs="Times New Roman"/>
          <w:sz w:val="24"/>
          <w:szCs w:val="24"/>
        </w:rPr>
        <w:t xml:space="preserve"> los MST pueden afianzar</w:t>
      </w:r>
      <w:r w:rsidR="0037401C" w:rsidRPr="006677C8">
        <w:rPr>
          <w:rFonts w:ascii="Times New Roman" w:hAnsi="Times New Roman" w:cs="Times New Roman"/>
          <w:sz w:val="24"/>
          <w:szCs w:val="24"/>
        </w:rPr>
        <w:t>lo</w:t>
      </w:r>
      <w:r w:rsidRPr="006677C8">
        <w:rPr>
          <w:rFonts w:ascii="Times New Roman" w:hAnsi="Times New Roman" w:cs="Times New Roman"/>
          <w:sz w:val="24"/>
          <w:szCs w:val="24"/>
        </w:rPr>
        <w:t xml:space="preserve">, forzando a los Estados y </w:t>
      </w:r>
      <w:r w:rsidR="00607B7C" w:rsidRPr="006677C8">
        <w:rPr>
          <w:rFonts w:ascii="Times New Roman" w:hAnsi="Times New Roman" w:cs="Times New Roman"/>
          <w:sz w:val="24"/>
          <w:szCs w:val="24"/>
        </w:rPr>
        <w:t>organizaciones internacionales</w:t>
      </w:r>
      <w:r w:rsidRPr="006677C8">
        <w:rPr>
          <w:rFonts w:ascii="Times New Roman" w:hAnsi="Times New Roman" w:cs="Times New Roman"/>
          <w:sz w:val="24"/>
          <w:szCs w:val="24"/>
        </w:rPr>
        <w:t xml:space="preserve"> a trascender el nivel </w:t>
      </w:r>
      <w:r w:rsidRPr="006677C8">
        <w:rPr>
          <w:rFonts w:ascii="Times New Roman" w:hAnsi="Times New Roman" w:cs="Times New Roman"/>
          <w:sz w:val="24"/>
          <w:szCs w:val="24"/>
        </w:rPr>
        <w:lastRenderedPageBreak/>
        <w:t xml:space="preserve">individual-estatal para comenzar a contemplar un interés universal y global. </w:t>
      </w:r>
      <w:r w:rsidR="00051D81">
        <w:rPr>
          <w:rFonts w:ascii="Times New Roman" w:hAnsi="Times New Roman" w:cs="Times New Roman"/>
          <w:sz w:val="24"/>
          <w:szCs w:val="24"/>
        </w:rPr>
        <w:t xml:space="preserve">También, los </w:t>
      </w:r>
      <w:r w:rsidR="00B22298" w:rsidRPr="006677C8">
        <w:rPr>
          <w:rFonts w:ascii="Times New Roman" w:hAnsi="Times New Roman" w:cs="Times New Roman"/>
          <w:sz w:val="24"/>
          <w:szCs w:val="24"/>
        </w:rPr>
        <w:t>MST pueden aspirar a intervenir en el poder estructural del orden internacional</w:t>
      </w:r>
      <w:r w:rsidR="00FA03A9">
        <w:rPr>
          <w:rFonts w:ascii="Times New Roman" w:hAnsi="Times New Roman" w:cs="Times New Roman"/>
          <w:sz w:val="24"/>
          <w:szCs w:val="24"/>
        </w:rPr>
        <w:t>,</w:t>
      </w:r>
      <w:r w:rsidR="00B22298" w:rsidRPr="006677C8">
        <w:rPr>
          <w:rFonts w:ascii="Times New Roman" w:hAnsi="Times New Roman" w:cs="Times New Roman"/>
          <w:sz w:val="24"/>
          <w:szCs w:val="24"/>
        </w:rPr>
        <w:t xml:space="preserve"> condicionando y equilibrando el poder de Estados y </w:t>
      </w:r>
      <w:r w:rsidR="00C359AB">
        <w:rPr>
          <w:rFonts w:ascii="Times New Roman" w:hAnsi="Times New Roman" w:cs="Times New Roman"/>
          <w:sz w:val="24"/>
          <w:szCs w:val="24"/>
        </w:rPr>
        <w:t>organizaciones internacionales</w:t>
      </w:r>
      <w:r w:rsidR="00FA03A9">
        <w:rPr>
          <w:rFonts w:ascii="Times New Roman" w:hAnsi="Times New Roman" w:cs="Times New Roman"/>
          <w:sz w:val="24"/>
          <w:szCs w:val="24"/>
        </w:rPr>
        <w:t>,</w:t>
      </w:r>
      <w:r w:rsidR="00B22298" w:rsidRPr="006677C8">
        <w:rPr>
          <w:rFonts w:ascii="Times New Roman" w:hAnsi="Times New Roman" w:cs="Times New Roman"/>
          <w:sz w:val="24"/>
          <w:szCs w:val="24"/>
        </w:rPr>
        <w:t xml:space="preserve"> y</w:t>
      </w:r>
      <w:r w:rsidR="007C5222" w:rsidRPr="006677C8">
        <w:rPr>
          <w:rFonts w:ascii="Times New Roman" w:hAnsi="Times New Roman" w:cs="Times New Roman"/>
          <w:sz w:val="24"/>
          <w:szCs w:val="24"/>
        </w:rPr>
        <w:t xml:space="preserve"> en las instituciones primarias, teniendo en cuenta que la soberanía, la </w:t>
      </w:r>
      <w:r w:rsidR="00B22298" w:rsidRPr="006677C8">
        <w:rPr>
          <w:rFonts w:ascii="Times New Roman" w:hAnsi="Times New Roman" w:cs="Times New Roman"/>
          <w:sz w:val="24"/>
          <w:szCs w:val="24"/>
        </w:rPr>
        <w:t>territorialidad en</w:t>
      </w:r>
      <w:r w:rsidR="007C5222" w:rsidRPr="006677C8">
        <w:rPr>
          <w:rFonts w:ascii="Times New Roman" w:hAnsi="Times New Roman" w:cs="Times New Roman"/>
          <w:sz w:val="24"/>
          <w:szCs w:val="24"/>
        </w:rPr>
        <w:t xml:space="preserve"> las relaciones internacionales o</w:t>
      </w:r>
      <w:r w:rsidR="00B22298" w:rsidRPr="006677C8">
        <w:rPr>
          <w:rFonts w:ascii="Times New Roman" w:hAnsi="Times New Roman" w:cs="Times New Roman"/>
          <w:sz w:val="24"/>
          <w:szCs w:val="24"/>
        </w:rPr>
        <w:t xml:space="preserve"> las normas de derecho internacional </w:t>
      </w:r>
      <w:r w:rsidR="007C5222" w:rsidRPr="006677C8">
        <w:rPr>
          <w:rFonts w:ascii="Times New Roman" w:hAnsi="Times New Roman" w:cs="Times New Roman"/>
          <w:sz w:val="24"/>
          <w:szCs w:val="24"/>
        </w:rPr>
        <w:t xml:space="preserve">son susceptibles de </w:t>
      </w:r>
      <w:r w:rsidR="003D7679" w:rsidRPr="006677C8">
        <w:rPr>
          <w:rFonts w:ascii="Times New Roman" w:hAnsi="Times New Roman" w:cs="Times New Roman"/>
          <w:sz w:val="24"/>
          <w:szCs w:val="24"/>
        </w:rPr>
        <w:t xml:space="preserve">evolución </w:t>
      </w:r>
      <w:r w:rsidR="007C5222" w:rsidRPr="006677C8">
        <w:rPr>
          <w:rFonts w:ascii="Times New Roman" w:hAnsi="Times New Roman" w:cs="Times New Roman"/>
          <w:sz w:val="24"/>
          <w:szCs w:val="24"/>
        </w:rPr>
        <w:t>en su contenido</w:t>
      </w:r>
      <w:r w:rsidR="00B22298" w:rsidRPr="006677C8">
        <w:rPr>
          <w:rFonts w:ascii="Times New Roman" w:hAnsi="Times New Roman" w:cs="Times New Roman"/>
          <w:sz w:val="24"/>
          <w:szCs w:val="24"/>
        </w:rPr>
        <w:t xml:space="preserve">. </w:t>
      </w:r>
      <w:r w:rsidR="00051D81">
        <w:rPr>
          <w:rFonts w:ascii="Times New Roman" w:hAnsi="Times New Roman" w:cs="Times New Roman"/>
          <w:sz w:val="24"/>
          <w:szCs w:val="24"/>
        </w:rPr>
        <w:t xml:space="preserve">Y </w:t>
      </w:r>
      <w:r w:rsidR="00B22298" w:rsidRPr="006677C8">
        <w:rPr>
          <w:rFonts w:ascii="Times New Roman" w:hAnsi="Times New Roman" w:cs="Times New Roman"/>
          <w:sz w:val="24"/>
          <w:szCs w:val="24"/>
        </w:rPr>
        <w:t>puede</w:t>
      </w:r>
      <w:r w:rsidR="00051D81">
        <w:rPr>
          <w:rFonts w:ascii="Times New Roman" w:hAnsi="Times New Roman" w:cs="Times New Roman"/>
          <w:sz w:val="24"/>
          <w:szCs w:val="24"/>
        </w:rPr>
        <w:t>n</w:t>
      </w:r>
      <w:r w:rsidR="00B22298" w:rsidRPr="006677C8">
        <w:rPr>
          <w:rFonts w:ascii="Times New Roman" w:hAnsi="Times New Roman" w:cs="Times New Roman"/>
          <w:sz w:val="24"/>
          <w:szCs w:val="24"/>
        </w:rPr>
        <w:t xml:space="preserve"> intervenir en las instituciones secundarias como el sistema de Naciones Unidas y en los sistemas regionales</w:t>
      </w:r>
      <w:r w:rsidR="00604599" w:rsidRPr="006677C8">
        <w:rPr>
          <w:rFonts w:ascii="Times New Roman" w:hAnsi="Times New Roman" w:cs="Times New Roman"/>
          <w:sz w:val="24"/>
          <w:szCs w:val="24"/>
        </w:rPr>
        <w:t xml:space="preserve">. </w:t>
      </w:r>
    </w:p>
    <w:p w14:paraId="102FDCFD" w14:textId="406FE940" w:rsidR="00607B7C" w:rsidRPr="006677C8" w:rsidRDefault="00607B7C"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S</w:t>
      </w:r>
      <w:r w:rsidR="00FA03A9">
        <w:rPr>
          <w:rFonts w:ascii="Times New Roman" w:hAnsi="Times New Roman" w:cs="Times New Roman"/>
          <w:sz w:val="24"/>
          <w:szCs w:val="24"/>
        </w:rPr>
        <w:t>o</w:t>
      </w:r>
      <w:r w:rsidRPr="006677C8">
        <w:rPr>
          <w:rFonts w:ascii="Times New Roman" w:hAnsi="Times New Roman" w:cs="Times New Roman"/>
          <w:sz w:val="24"/>
          <w:szCs w:val="24"/>
        </w:rPr>
        <w:t xml:space="preserve">lo si el orden liberal no diese ninguna cabida a sus demandas podríamos pensar en un incremento de los MST que apostasen por la acción estructural o revolucionaria, una propuesta de un orden transformador de las relaciones sociales que tenga como objetivo </w:t>
      </w:r>
      <w:r w:rsidR="002957ED">
        <w:rPr>
          <w:rFonts w:ascii="Times New Roman" w:hAnsi="Times New Roman" w:cs="Times New Roman"/>
          <w:sz w:val="24"/>
          <w:szCs w:val="24"/>
        </w:rPr>
        <w:t xml:space="preserve">último </w:t>
      </w:r>
      <w:r w:rsidRPr="006677C8">
        <w:rPr>
          <w:rFonts w:ascii="Times New Roman" w:hAnsi="Times New Roman" w:cs="Times New Roman"/>
          <w:sz w:val="24"/>
          <w:szCs w:val="24"/>
        </w:rPr>
        <w:t xml:space="preserve">salvar el planeta y sus habitantes y la sostenibilidad del desarrollo económico al estilo </w:t>
      </w:r>
      <w:proofErr w:type="spellStart"/>
      <w:r w:rsidRPr="006677C8">
        <w:rPr>
          <w:rFonts w:ascii="Times New Roman" w:hAnsi="Times New Roman" w:cs="Times New Roman"/>
          <w:sz w:val="24"/>
          <w:szCs w:val="24"/>
        </w:rPr>
        <w:t>gramsciano</w:t>
      </w:r>
      <w:proofErr w:type="spellEnd"/>
      <w:r w:rsidRPr="006677C8">
        <w:rPr>
          <w:rFonts w:ascii="Times New Roman" w:hAnsi="Times New Roman" w:cs="Times New Roman"/>
          <w:sz w:val="24"/>
          <w:szCs w:val="24"/>
        </w:rPr>
        <w:t xml:space="preserve">. Evidentemente, </w:t>
      </w:r>
      <w:r w:rsidR="00FA03A9">
        <w:rPr>
          <w:rFonts w:ascii="Times New Roman" w:hAnsi="Times New Roman" w:cs="Times New Roman"/>
          <w:sz w:val="24"/>
          <w:szCs w:val="24"/>
        </w:rPr>
        <w:t xml:space="preserve">en </w:t>
      </w:r>
      <w:r w:rsidRPr="006677C8">
        <w:rPr>
          <w:rFonts w:ascii="Times New Roman" w:hAnsi="Times New Roman" w:cs="Times New Roman"/>
          <w:sz w:val="24"/>
          <w:szCs w:val="24"/>
        </w:rPr>
        <w:t xml:space="preserve">este tipo de planteamiento no podemos incluir las propuestas y actividades de los llamados movimientos de sociedades inciviles más afines al orden nacionalista-mercantilista, soberanista y seguidores de las tesis de </w:t>
      </w:r>
      <w:proofErr w:type="spellStart"/>
      <w:r w:rsidRPr="006677C8">
        <w:rPr>
          <w:rFonts w:ascii="Times New Roman" w:hAnsi="Times New Roman" w:cs="Times New Roman"/>
          <w:sz w:val="24"/>
          <w:szCs w:val="24"/>
        </w:rPr>
        <w:t>Trump</w:t>
      </w:r>
      <w:proofErr w:type="spellEnd"/>
      <w:r w:rsidRPr="006677C8">
        <w:rPr>
          <w:rFonts w:ascii="Times New Roman" w:hAnsi="Times New Roman" w:cs="Times New Roman"/>
          <w:sz w:val="24"/>
          <w:szCs w:val="24"/>
        </w:rPr>
        <w:t xml:space="preserve">, Le Pen o </w:t>
      </w:r>
      <w:proofErr w:type="spellStart"/>
      <w:r w:rsidRPr="006677C8">
        <w:rPr>
          <w:rFonts w:ascii="Times New Roman" w:hAnsi="Times New Roman" w:cs="Times New Roman"/>
          <w:sz w:val="24"/>
          <w:szCs w:val="24"/>
        </w:rPr>
        <w:t>Salvini</w:t>
      </w:r>
      <w:proofErr w:type="spellEnd"/>
      <w:r w:rsidRPr="006677C8">
        <w:rPr>
          <w:rFonts w:ascii="Times New Roman" w:hAnsi="Times New Roman" w:cs="Times New Roman"/>
          <w:sz w:val="24"/>
          <w:szCs w:val="24"/>
        </w:rPr>
        <w:t>.</w:t>
      </w:r>
    </w:p>
    <w:p w14:paraId="33555772" w14:textId="026CA3E5" w:rsidR="00B22298" w:rsidRPr="006677C8" w:rsidRDefault="00604599" w:rsidP="00221820">
      <w:pPr>
        <w:spacing w:after="0" w:line="360" w:lineRule="auto"/>
        <w:ind w:firstLine="851"/>
        <w:jc w:val="both"/>
        <w:rPr>
          <w:rFonts w:ascii="Times New Roman" w:hAnsi="Times New Roman" w:cs="Times New Roman"/>
          <w:sz w:val="24"/>
          <w:szCs w:val="24"/>
        </w:rPr>
      </w:pPr>
      <w:r w:rsidRPr="006677C8">
        <w:rPr>
          <w:rFonts w:ascii="Times New Roman" w:hAnsi="Times New Roman" w:cs="Times New Roman"/>
          <w:sz w:val="24"/>
          <w:szCs w:val="24"/>
        </w:rPr>
        <w:t xml:space="preserve">En definitiva, el orden liberal todavía admite las aspiraciones de los MST, </w:t>
      </w:r>
      <w:r w:rsidR="007C5222" w:rsidRPr="006677C8">
        <w:rPr>
          <w:rFonts w:ascii="Times New Roman" w:hAnsi="Times New Roman" w:cs="Times New Roman"/>
          <w:sz w:val="24"/>
          <w:szCs w:val="24"/>
        </w:rPr>
        <w:t>tanto en</w:t>
      </w:r>
      <w:r w:rsidRPr="006677C8">
        <w:rPr>
          <w:rFonts w:ascii="Times New Roman" w:hAnsi="Times New Roman" w:cs="Times New Roman"/>
          <w:sz w:val="24"/>
          <w:szCs w:val="24"/>
        </w:rPr>
        <w:t xml:space="preserve"> el diseño </w:t>
      </w:r>
      <w:r w:rsidR="007C5222" w:rsidRPr="006677C8">
        <w:rPr>
          <w:rFonts w:ascii="Times New Roman" w:hAnsi="Times New Roman" w:cs="Times New Roman"/>
          <w:sz w:val="24"/>
          <w:szCs w:val="24"/>
        </w:rPr>
        <w:t xml:space="preserve">como en la </w:t>
      </w:r>
      <w:r w:rsidRPr="006677C8">
        <w:rPr>
          <w:rFonts w:ascii="Times New Roman" w:hAnsi="Times New Roman" w:cs="Times New Roman"/>
          <w:sz w:val="24"/>
          <w:szCs w:val="24"/>
        </w:rPr>
        <w:t xml:space="preserve">modificación del conjunto de normas </w:t>
      </w:r>
      <w:r w:rsidR="007C5222" w:rsidRPr="006677C8">
        <w:rPr>
          <w:rFonts w:ascii="Times New Roman" w:hAnsi="Times New Roman" w:cs="Times New Roman"/>
          <w:sz w:val="24"/>
          <w:szCs w:val="24"/>
        </w:rPr>
        <w:t xml:space="preserve">para la gobernanza de los </w:t>
      </w:r>
      <w:r w:rsidRPr="006677C8">
        <w:rPr>
          <w:rFonts w:ascii="Times New Roman" w:hAnsi="Times New Roman" w:cs="Times New Roman"/>
          <w:sz w:val="24"/>
          <w:szCs w:val="24"/>
        </w:rPr>
        <w:t>asuntos internacionales.</w:t>
      </w:r>
      <w:r w:rsidR="006C0D23" w:rsidRPr="006677C8">
        <w:rPr>
          <w:rFonts w:ascii="Times New Roman" w:hAnsi="Times New Roman" w:cs="Times New Roman"/>
          <w:sz w:val="24"/>
          <w:szCs w:val="24"/>
        </w:rPr>
        <w:t xml:space="preserve"> Sea global o regional, el orden liberal seguirá</w:t>
      </w:r>
      <w:r w:rsidR="002957ED">
        <w:rPr>
          <w:rFonts w:ascii="Times New Roman" w:hAnsi="Times New Roman" w:cs="Times New Roman"/>
          <w:sz w:val="24"/>
          <w:szCs w:val="24"/>
        </w:rPr>
        <w:t xml:space="preserve"> siendo un espacio amable </w:t>
      </w:r>
      <w:r w:rsidR="00FA03A9">
        <w:rPr>
          <w:rFonts w:ascii="Times New Roman" w:hAnsi="Times New Roman" w:cs="Times New Roman"/>
          <w:sz w:val="24"/>
          <w:szCs w:val="24"/>
        </w:rPr>
        <w:t>para</w:t>
      </w:r>
      <w:r w:rsidR="002957ED">
        <w:rPr>
          <w:rFonts w:ascii="Times New Roman" w:hAnsi="Times New Roman" w:cs="Times New Roman"/>
          <w:sz w:val="24"/>
          <w:szCs w:val="24"/>
        </w:rPr>
        <w:t xml:space="preserve"> crear </w:t>
      </w:r>
      <w:r w:rsidR="006C0D23" w:rsidRPr="006677C8">
        <w:rPr>
          <w:rFonts w:ascii="Times New Roman" w:hAnsi="Times New Roman" w:cs="Times New Roman"/>
          <w:sz w:val="24"/>
          <w:szCs w:val="24"/>
        </w:rPr>
        <w:t>normas</w:t>
      </w:r>
      <w:r w:rsidR="005439B7" w:rsidRPr="006677C8">
        <w:rPr>
          <w:rFonts w:ascii="Times New Roman" w:hAnsi="Times New Roman" w:cs="Times New Roman"/>
          <w:sz w:val="24"/>
          <w:szCs w:val="24"/>
        </w:rPr>
        <w:t xml:space="preserve"> </w:t>
      </w:r>
      <w:r w:rsidR="002957ED">
        <w:rPr>
          <w:rFonts w:ascii="Times New Roman" w:hAnsi="Times New Roman" w:cs="Times New Roman"/>
          <w:sz w:val="24"/>
          <w:szCs w:val="24"/>
        </w:rPr>
        <w:t xml:space="preserve">destinadas a </w:t>
      </w:r>
      <w:r w:rsidR="005439B7" w:rsidRPr="006677C8">
        <w:rPr>
          <w:rFonts w:ascii="Times New Roman" w:hAnsi="Times New Roman" w:cs="Times New Roman"/>
          <w:sz w:val="24"/>
          <w:szCs w:val="24"/>
        </w:rPr>
        <w:t>reducir las desigualdades</w:t>
      </w:r>
      <w:r w:rsidR="006C0D23" w:rsidRPr="006677C8">
        <w:rPr>
          <w:rFonts w:ascii="Times New Roman" w:hAnsi="Times New Roman" w:cs="Times New Roman"/>
          <w:sz w:val="24"/>
          <w:szCs w:val="24"/>
        </w:rPr>
        <w:t xml:space="preserve"> </w:t>
      </w:r>
      <w:r w:rsidR="001D629B" w:rsidRPr="006677C8">
        <w:rPr>
          <w:rFonts w:ascii="Times New Roman" w:hAnsi="Times New Roman" w:cs="Times New Roman"/>
          <w:sz w:val="24"/>
          <w:szCs w:val="24"/>
        </w:rPr>
        <w:t xml:space="preserve">y </w:t>
      </w:r>
      <w:r w:rsidR="006C0D23" w:rsidRPr="006677C8">
        <w:rPr>
          <w:rFonts w:ascii="Times New Roman" w:hAnsi="Times New Roman" w:cs="Times New Roman"/>
          <w:sz w:val="24"/>
          <w:szCs w:val="24"/>
        </w:rPr>
        <w:t xml:space="preserve">proveer de salud universal y </w:t>
      </w:r>
      <w:r w:rsidR="001D629B" w:rsidRPr="006677C8">
        <w:rPr>
          <w:rFonts w:ascii="Times New Roman" w:hAnsi="Times New Roman" w:cs="Times New Roman"/>
          <w:sz w:val="24"/>
          <w:szCs w:val="24"/>
        </w:rPr>
        <w:t xml:space="preserve">de </w:t>
      </w:r>
      <w:r w:rsidR="006C0D23" w:rsidRPr="006677C8">
        <w:rPr>
          <w:rFonts w:ascii="Times New Roman" w:hAnsi="Times New Roman" w:cs="Times New Roman"/>
          <w:sz w:val="24"/>
          <w:szCs w:val="24"/>
        </w:rPr>
        <w:t xml:space="preserve">protección de los derechos sociales y civiles a la ciudadanía. </w:t>
      </w:r>
      <w:r w:rsidR="00FA03A9">
        <w:rPr>
          <w:rFonts w:ascii="Times New Roman" w:hAnsi="Times New Roman" w:cs="Times New Roman"/>
          <w:sz w:val="24"/>
          <w:szCs w:val="24"/>
        </w:rPr>
        <w:t xml:space="preserve">Ahora bien, incluso en los espacios es los que el orden liberal es menos cuestionado, como la </w:t>
      </w:r>
      <w:r w:rsidR="006C0D23" w:rsidRPr="006677C8">
        <w:rPr>
          <w:rFonts w:ascii="Times New Roman" w:hAnsi="Times New Roman" w:cs="Times New Roman"/>
          <w:sz w:val="24"/>
          <w:szCs w:val="24"/>
        </w:rPr>
        <w:t>U</w:t>
      </w:r>
      <w:r w:rsidR="002957ED">
        <w:rPr>
          <w:rFonts w:ascii="Times New Roman" w:hAnsi="Times New Roman" w:cs="Times New Roman"/>
          <w:sz w:val="24"/>
          <w:szCs w:val="24"/>
        </w:rPr>
        <w:t>nión Europea</w:t>
      </w:r>
      <w:r w:rsidR="003D7679" w:rsidRPr="006677C8">
        <w:rPr>
          <w:rFonts w:ascii="Times New Roman" w:hAnsi="Times New Roman" w:cs="Times New Roman"/>
          <w:sz w:val="24"/>
          <w:szCs w:val="24"/>
        </w:rPr>
        <w:t>,</w:t>
      </w:r>
      <w:r w:rsidR="006C0D23" w:rsidRPr="006677C8">
        <w:rPr>
          <w:rFonts w:ascii="Times New Roman" w:hAnsi="Times New Roman" w:cs="Times New Roman"/>
          <w:sz w:val="24"/>
          <w:szCs w:val="24"/>
        </w:rPr>
        <w:t xml:space="preserve"> </w:t>
      </w:r>
      <w:r w:rsidR="00FA03A9">
        <w:rPr>
          <w:rFonts w:ascii="Times New Roman" w:hAnsi="Times New Roman" w:cs="Times New Roman"/>
          <w:sz w:val="24"/>
          <w:szCs w:val="24"/>
        </w:rPr>
        <w:t xml:space="preserve">la sociedad civil sigue jugando un papel fundamental, y al contar con </w:t>
      </w:r>
      <w:r w:rsidR="006C0D23" w:rsidRPr="006677C8">
        <w:rPr>
          <w:rFonts w:ascii="Times New Roman" w:hAnsi="Times New Roman" w:cs="Times New Roman"/>
          <w:sz w:val="24"/>
          <w:szCs w:val="24"/>
        </w:rPr>
        <w:t>mayores vías de participación</w:t>
      </w:r>
      <w:r w:rsidR="002957ED">
        <w:rPr>
          <w:rFonts w:ascii="Times New Roman" w:hAnsi="Times New Roman" w:cs="Times New Roman"/>
          <w:sz w:val="24"/>
          <w:szCs w:val="24"/>
        </w:rPr>
        <w:t xml:space="preserve"> </w:t>
      </w:r>
      <w:r w:rsidR="00FA03A9">
        <w:rPr>
          <w:rFonts w:ascii="Times New Roman" w:hAnsi="Times New Roman" w:cs="Times New Roman"/>
          <w:sz w:val="24"/>
          <w:szCs w:val="24"/>
        </w:rPr>
        <w:t xml:space="preserve">no sólo garantiza que los Estados miembros sigan promoviendo </w:t>
      </w:r>
      <w:r w:rsidR="002957ED">
        <w:rPr>
          <w:rFonts w:ascii="Times New Roman" w:hAnsi="Times New Roman" w:cs="Times New Roman"/>
          <w:sz w:val="24"/>
          <w:szCs w:val="24"/>
        </w:rPr>
        <w:t xml:space="preserve">valores democráticos </w:t>
      </w:r>
      <w:r w:rsidR="00FA03A9">
        <w:rPr>
          <w:rFonts w:ascii="Times New Roman" w:hAnsi="Times New Roman" w:cs="Times New Roman"/>
          <w:sz w:val="24"/>
          <w:szCs w:val="24"/>
        </w:rPr>
        <w:t xml:space="preserve">tanto </w:t>
      </w:r>
      <w:r w:rsidR="005439B7" w:rsidRPr="006677C8">
        <w:rPr>
          <w:rFonts w:ascii="Times New Roman" w:hAnsi="Times New Roman" w:cs="Times New Roman"/>
          <w:sz w:val="24"/>
          <w:szCs w:val="24"/>
        </w:rPr>
        <w:t>dentro de la Unión como fuera de ella</w:t>
      </w:r>
      <w:r w:rsidR="006C0D23" w:rsidRPr="006677C8">
        <w:rPr>
          <w:rFonts w:ascii="Times New Roman" w:hAnsi="Times New Roman" w:cs="Times New Roman"/>
          <w:sz w:val="24"/>
          <w:szCs w:val="24"/>
        </w:rPr>
        <w:t xml:space="preserve">, </w:t>
      </w:r>
      <w:r w:rsidR="00BE746E">
        <w:rPr>
          <w:rFonts w:ascii="Times New Roman" w:hAnsi="Times New Roman" w:cs="Times New Roman"/>
          <w:sz w:val="24"/>
          <w:szCs w:val="24"/>
        </w:rPr>
        <w:t>también, alerta</w:t>
      </w:r>
      <w:bookmarkStart w:id="0" w:name="_GoBack"/>
      <w:bookmarkEnd w:id="0"/>
      <w:r w:rsidR="00FA03A9">
        <w:rPr>
          <w:rFonts w:ascii="Times New Roman" w:hAnsi="Times New Roman" w:cs="Times New Roman"/>
          <w:sz w:val="24"/>
          <w:szCs w:val="24"/>
        </w:rPr>
        <w:t xml:space="preserve"> cuando se producen situaciones en las que </w:t>
      </w:r>
      <w:r w:rsidR="003D7679" w:rsidRPr="006677C8">
        <w:rPr>
          <w:rFonts w:ascii="Times New Roman" w:hAnsi="Times New Roman" w:cs="Times New Roman"/>
          <w:sz w:val="24"/>
          <w:szCs w:val="24"/>
        </w:rPr>
        <w:t xml:space="preserve">los Estados miembros </w:t>
      </w:r>
      <w:r w:rsidR="00FA03A9">
        <w:rPr>
          <w:rFonts w:ascii="Times New Roman" w:hAnsi="Times New Roman" w:cs="Times New Roman"/>
          <w:sz w:val="24"/>
          <w:szCs w:val="24"/>
        </w:rPr>
        <w:t xml:space="preserve">hacen del orden liberal y su promoción </w:t>
      </w:r>
      <w:r w:rsidR="006C0D23" w:rsidRPr="006677C8">
        <w:rPr>
          <w:rFonts w:ascii="Times New Roman" w:hAnsi="Times New Roman" w:cs="Times New Roman"/>
          <w:sz w:val="24"/>
          <w:szCs w:val="24"/>
        </w:rPr>
        <w:t xml:space="preserve">un mero instrumento para hacer valer </w:t>
      </w:r>
      <w:r w:rsidR="003D7679" w:rsidRPr="006677C8">
        <w:rPr>
          <w:rFonts w:ascii="Times New Roman" w:hAnsi="Times New Roman" w:cs="Times New Roman"/>
          <w:sz w:val="24"/>
          <w:szCs w:val="24"/>
        </w:rPr>
        <w:t>su</w:t>
      </w:r>
      <w:r w:rsidR="006C0D23" w:rsidRPr="006677C8">
        <w:rPr>
          <w:rFonts w:ascii="Times New Roman" w:hAnsi="Times New Roman" w:cs="Times New Roman"/>
          <w:sz w:val="24"/>
          <w:szCs w:val="24"/>
        </w:rPr>
        <w:t xml:space="preserve">s intereses. </w:t>
      </w:r>
      <w:r w:rsidR="007C5222" w:rsidRPr="006677C8">
        <w:rPr>
          <w:rFonts w:ascii="Times New Roman" w:hAnsi="Times New Roman" w:cs="Times New Roman"/>
          <w:sz w:val="24"/>
          <w:szCs w:val="24"/>
        </w:rPr>
        <w:t xml:space="preserve">Y como apunta </w:t>
      </w:r>
      <w:proofErr w:type="spellStart"/>
      <w:r w:rsidR="007C5222" w:rsidRPr="006677C8">
        <w:rPr>
          <w:rFonts w:ascii="Times New Roman" w:hAnsi="Times New Roman" w:cs="Times New Roman"/>
          <w:sz w:val="24"/>
          <w:szCs w:val="24"/>
        </w:rPr>
        <w:t>Shiping</w:t>
      </w:r>
      <w:proofErr w:type="spellEnd"/>
      <w:r w:rsidR="007C5222" w:rsidRPr="006677C8">
        <w:rPr>
          <w:rFonts w:ascii="Times New Roman" w:hAnsi="Times New Roman" w:cs="Times New Roman"/>
          <w:sz w:val="24"/>
          <w:szCs w:val="24"/>
        </w:rPr>
        <w:t xml:space="preserve"> </w:t>
      </w:r>
      <w:proofErr w:type="spellStart"/>
      <w:r w:rsidR="007C5222" w:rsidRPr="006677C8">
        <w:rPr>
          <w:rFonts w:ascii="Times New Roman" w:hAnsi="Times New Roman" w:cs="Times New Roman"/>
          <w:sz w:val="24"/>
          <w:szCs w:val="24"/>
        </w:rPr>
        <w:t>Tang</w:t>
      </w:r>
      <w:proofErr w:type="spellEnd"/>
      <w:r w:rsidR="007C5222" w:rsidRPr="006677C8">
        <w:rPr>
          <w:rFonts w:ascii="Times New Roman" w:hAnsi="Times New Roman" w:cs="Times New Roman"/>
          <w:sz w:val="24"/>
          <w:szCs w:val="24"/>
        </w:rPr>
        <w:t>, cuant</w:t>
      </w:r>
      <w:r w:rsidR="00FA03A9">
        <w:rPr>
          <w:rFonts w:ascii="Times New Roman" w:hAnsi="Times New Roman" w:cs="Times New Roman"/>
          <w:sz w:val="24"/>
          <w:szCs w:val="24"/>
        </w:rPr>
        <w:t>o</w:t>
      </w:r>
      <w:r w:rsidR="007C5222" w:rsidRPr="006677C8">
        <w:rPr>
          <w:rFonts w:ascii="Times New Roman" w:hAnsi="Times New Roman" w:cs="Times New Roman"/>
          <w:sz w:val="24"/>
          <w:szCs w:val="24"/>
        </w:rPr>
        <w:t xml:space="preserve">s más </w:t>
      </w:r>
      <w:r w:rsidR="00FA03A9">
        <w:rPr>
          <w:rFonts w:ascii="Times New Roman" w:hAnsi="Times New Roman" w:cs="Times New Roman"/>
          <w:sz w:val="24"/>
          <w:szCs w:val="24"/>
        </w:rPr>
        <w:t xml:space="preserve">territorios </w:t>
      </w:r>
      <w:r w:rsidR="007C5222" w:rsidRPr="006677C8">
        <w:rPr>
          <w:rFonts w:ascii="Times New Roman" w:hAnsi="Times New Roman" w:cs="Times New Roman"/>
          <w:sz w:val="24"/>
          <w:szCs w:val="24"/>
        </w:rPr>
        <w:t xml:space="preserve">asuman principios en su gobernanza regional derivados del orden liberal más </w:t>
      </w:r>
      <w:proofErr w:type="spellStart"/>
      <w:r w:rsidR="007C5222" w:rsidRPr="006677C8">
        <w:rPr>
          <w:rFonts w:ascii="Times New Roman" w:hAnsi="Times New Roman" w:cs="Times New Roman"/>
          <w:sz w:val="24"/>
          <w:szCs w:val="24"/>
        </w:rPr>
        <w:t>resiliente</w:t>
      </w:r>
      <w:proofErr w:type="spellEnd"/>
      <w:r w:rsidR="007C5222" w:rsidRPr="006677C8">
        <w:rPr>
          <w:rFonts w:ascii="Times New Roman" w:hAnsi="Times New Roman" w:cs="Times New Roman"/>
          <w:sz w:val="24"/>
          <w:szCs w:val="24"/>
        </w:rPr>
        <w:t xml:space="preserve"> será éste</w:t>
      </w:r>
      <w:r w:rsidR="00FA03A9">
        <w:rPr>
          <w:rFonts w:ascii="Times New Roman" w:hAnsi="Times New Roman" w:cs="Times New Roman"/>
          <w:sz w:val="24"/>
          <w:szCs w:val="24"/>
        </w:rPr>
        <w:t>, y los MST sin duda puede</w:t>
      </w:r>
      <w:r w:rsidR="00051D81">
        <w:rPr>
          <w:rFonts w:ascii="Times New Roman" w:hAnsi="Times New Roman" w:cs="Times New Roman"/>
          <w:sz w:val="24"/>
          <w:szCs w:val="24"/>
        </w:rPr>
        <w:t>n</w:t>
      </w:r>
      <w:r w:rsidR="00FA03A9">
        <w:rPr>
          <w:rFonts w:ascii="Times New Roman" w:hAnsi="Times New Roman" w:cs="Times New Roman"/>
          <w:sz w:val="24"/>
          <w:szCs w:val="24"/>
        </w:rPr>
        <w:t xml:space="preserve"> jugar un papel fundamental para </w:t>
      </w:r>
      <w:r w:rsidR="00051D81">
        <w:rPr>
          <w:rFonts w:ascii="Times New Roman" w:hAnsi="Times New Roman" w:cs="Times New Roman"/>
          <w:sz w:val="24"/>
          <w:szCs w:val="24"/>
        </w:rPr>
        <w:t xml:space="preserve">que </w:t>
      </w:r>
      <w:r w:rsidR="00FA03A9">
        <w:rPr>
          <w:rFonts w:ascii="Times New Roman" w:hAnsi="Times New Roman" w:cs="Times New Roman"/>
          <w:sz w:val="24"/>
          <w:szCs w:val="24"/>
        </w:rPr>
        <w:t>ello ocurra</w:t>
      </w:r>
      <w:r w:rsidR="007C5222" w:rsidRPr="006677C8">
        <w:rPr>
          <w:rStyle w:val="Refdenotaalpie"/>
          <w:rFonts w:ascii="Times New Roman" w:hAnsi="Times New Roman" w:cs="Times New Roman"/>
          <w:sz w:val="24"/>
          <w:szCs w:val="24"/>
        </w:rPr>
        <w:footnoteReference w:id="69"/>
      </w:r>
      <w:r w:rsidR="007C5222" w:rsidRPr="006677C8">
        <w:rPr>
          <w:rFonts w:ascii="Times New Roman" w:hAnsi="Times New Roman" w:cs="Times New Roman"/>
          <w:sz w:val="24"/>
          <w:szCs w:val="24"/>
        </w:rPr>
        <w:t xml:space="preserve">. </w:t>
      </w:r>
    </w:p>
    <w:p w14:paraId="6C089005" w14:textId="77777777" w:rsidR="0004079D" w:rsidRPr="006677C8" w:rsidRDefault="0004079D" w:rsidP="00221820">
      <w:pPr>
        <w:spacing w:after="0" w:line="360" w:lineRule="auto"/>
        <w:ind w:firstLine="851"/>
        <w:jc w:val="both"/>
        <w:rPr>
          <w:rFonts w:ascii="Times New Roman" w:hAnsi="Times New Roman" w:cs="Times New Roman"/>
          <w:sz w:val="24"/>
          <w:szCs w:val="24"/>
        </w:rPr>
      </w:pPr>
    </w:p>
    <w:sectPr w:rsidR="0004079D" w:rsidRPr="006677C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854E8" w14:textId="77777777" w:rsidR="00986436" w:rsidRDefault="00986436" w:rsidP="00BD40B3">
      <w:pPr>
        <w:spacing w:after="0" w:line="240" w:lineRule="auto"/>
      </w:pPr>
      <w:r>
        <w:separator/>
      </w:r>
    </w:p>
  </w:endnote>
  <w:endnote w:type="continuationSeparator" w:id="0">
    <w:p w14:paraId="79A057B6" w14:textId="77777777" w:rsidR="00986436" w:rsidRDefault="00986436" w:rsidP="00BD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500673"/>
      <w:docPartObj>
        <w:docPartGallery w:val="Page Numbers (Bottom of Page)"/>
        <w:docPartUnique/>
      </w:docPartObj>
    </w:sdtPr>
    <w:sdtEndPr/>
    <w:sdtContent>
      <w:p w14:paraId="23256866" w14:textId="6E32D507" w:rsidR="00B22E8B" w:rsidRDefault="00B22E8B">
        <w:pPr>
          <w:pStyle w:val="Piedepgina"/>
          <w:jc w:val="center"/>
        </w:pPr>
        <w:r>
          <w:fldChar w:fldCharType="begin"/>
        </w:r>
        <w:r>
          <w:instrText>PAGE   \* MERGEFORMAT</w:instrText>
        </w:r>
        <w:r>
          <w:fldChar w:fldCharType="separate"/>
        </w:r>
        <w:r w:rsidR="00BE746E">
          <w:rPr>
            <w:noProof/>
          </w:rPr>
          <w:t>23</w:t>
        </w:r>
        <w:r>
          <w:fldChar w:fldCharType="end"/>
        </w:r>
      </w:p>
    </w:sdtContent>
  </w:sdt>
  <w:p w14:paraId="0B275002" w14:textId="77777777" w:rsidR="00B22E8B" w:rsidRDefault="00B22E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B6B67" w14:textId="77777777" w:rsidR="00986436" w:rsidRDefault="00986436" w:rsidP="00BD40B3">
      <w:pPr>
        <w:spacing w:after="0" w:line="240" w:lineRule="auto"/>
      </w:pPr>
      <w:r>
        <w:separator/>
      </w:r>
    </w:p>
  </w:footnote>
  <w:footnote w:type="continuationSeparator" w:id="0">
    <w:p w14:paraId="14DC536F" w14:textId="77777777" w:rsidR="00986436" w:rsidRDefault="00986436" w:rsidP="00BD40B3">
      <w:pPr>
        <w:spacing w:after="0" w:line="240" w:lineRule="auto"/>
      </w:pPr>
      <w:r>
        <w:continuationSeparator/>
      </w:r>
    </w:p>
  </w:footnote>
  <w:footnote w:id="1">
    <w:p w14:paraId="456EF207" w14:textId="3196D3B9" w:rsidR="00C67A18" w:rsidRPr="003355F9" w:rsidRDefault="00C67A18" w:rsidP="003355F9">
      <w:pPr>
        <w:pStyle w:val="Textonotapie"/>
        <w:jc w:val="both"/>
        <w:rPr>
          <w:rFonts w:ascii="Times New Roman" w:hAnsi="Times New Roman" w:cs="Times New Roman"/>
        </w:rPr>
      </w:pPr>
      <w:r w:rsidRPr="003355F9">
        <w:rPr>
          <w:rFonts w:ascii="Times New Roman" w:hAnsi="Times New Roman" w:cs="Times New Roman"/>
        </w:rPr>
        <w:t>*Profesora titular de Relaciones Internacionales de la Universidad de Granada (</w:t>
      </w:r>
      <w:hyperlink r:id="rId1" w:history="1">
        <w:r w:rsidRPr="003355F9">
          <w:rPr>
            <w:rStyle w:val="Hipervnculo"/>
            <w:rFonts w:ascii="Times New Roman" w:hAnsi="Times New Roman" w:cs="Times New Roman"/>
          </w:rPr>
          <w:t>marrero@ugr.es</w:t>
        </w:r>
      </w:hyperlink>
      <w:r w:rsidRPr="003355F9">
        <w:rPr>
          <w:rFonts w:ascii="Times New Roman" w:hAnsi="Times New Roman" w:cs="Times New Roman"/>
        </w:rPr>
        <w:t xml:space="preserve">). Todas las páginas web </w:t>
      </w:r>
      <w:r w:rsidR="00221820" w:rsidRPr="003355F9">
        <w:rPr>
          <w:rFonts w:ascii="Times New Roman" w:hAnsi="Times New Roman" w:cs="Times New Roman"/>
        </w:rPr>
        <w:t>de referencia</w:t>
      </w:r>
      <w:r w:rsidRPr="003355F9">
        <w:rPr>
          <w:rFonts w:ascii="Times New Roman" w:hAnsi="Times New Roman" w:cs="Times New Roman"/>
        </w:rPr>
        <w:t xml:space="preserve"> han sido consultadas por última vez el 21 de junio de 2021.</w:t>
      </w:r>
    </w:p>
  </w:footnote>
  <w:footnote w:id="2">
    <w:p w14:paraId="5A7900B6" w14:textId="5ABBDD5D" w:rsidR="00B22E8B" w:rsidRPr="00FD2BCF" w:rsidRDefault="00C67A18" w:rsidP="003355F9">
      <w:pPr>
        <w:pStyle w:val="Textonotapie"/>
        <w:tabs>
          <w:tab w:val="left" w:pos="567"/>
        </w:tabs>
        <w:jc w:val="both"/>
        <w:rPr>
          <w:rFonts w:ascii="Times New Roman" w:hAnsi="Times New Roman" w:cs="Times New Roman"/>
          <w:lang w:val="en-US"/>
        </w:rPr>
      </w:pPr>
      <w:r w:rsidRPr="003355F9">
        <w:rPr>
          <w:rStyle w:val="Refdenotaalpie"/>
          <w:rFonts w:ascii="Times New Roman" w:hAnsi="Times New Roman" w:cs="Times New Roman"/>
        </w:rPr>
        <w:footnoteRef/>
      </w:r>
      <w:r w:rsidR="00B22E8B" w:rsidRPr="003355F9">
        <w:rPr>
          <w:rFonts w:ascii="Times New Roman" w:hAnsi="Times New Roman" w:cs="Times New Roman"/>
          <w:lang w:val="en-US"/>
        </w:rPr>
        <w:t xml:space="preserve"> </w:t>
      </w:r>
      <w:r w:rsidR="00B22E8B" w:rsidRPr="003355F9">
        <w:rPr>
          <w:rFonts w:ascii="Times New Roman" w:hAnsi="Times New Roman" w:cs="Times New Roman"/>
          <w:color w:val="222222"/>
          <w:shd w:val="clear" w:color="auto" w:fill="FFFFFF"/>
          <w:lang w:val="en-US"/>
        </w:rPr>
        <w:t>SMITH, J</w:t>
      </w:r>
      <w:r w:rsidR="00FD2BCF">
        <w:rPr>
          <w:rFonts w:ascii="Times New Roman" w:hAnsi="Times New Roman" w:cs="Times New Roman"/>
          <w:color w:val="222222"/>
          <w:shd w:val="clear" w:color="auto" w:fill="FFFFFF"/>
          <w:lang w:val="en-US"/>
        </w:rPr>
        <w:t xml:space="preserve">., </w:t>
      </w:r>
      <w:r w:rsidR="00B22E8B" w:rsidRPr="003355F9">
        <w:rPr>
          <w:rFonts w:ascii="Times New Roman" w:hAnsi="Times New Roman" w:cs="Times New Roman"/>
          <w:color w:val="222222"/>
          <w:shd w:val="clear" w:color="auto" w:fill="FFFFFF"/>
          <w:lang w:val="en-US"/>
        </w:rPr>
        <w:t>CHATFIELD, Ch</w:t>
      </w:r>
      <w:r w:rsidR="00FD2BCF">
        <w:rPr>
          <w:rFonts w:ascii="Times New Roman" w:hAnsi="Times New Roman" w:cs="Times New Roman"/>
          <w:color w:val="222222"/>
          <w:shd w:val="clear" w:color="auto" w:fill="FFFFFF"/>
          <w:lang w:val="en-US"/>
        </w:rPr>
        <w:t xml:space="preserve">., y </w:t>
      </w:r>
      <w:r w:rsidR="00B22E8B" w:rsidRPr="003355F9">
        <w:rPr>
          <w:rFonts w:ascii="Times New Roman" w:hAnsi="Times New Roman" w:cs="Times New Roman"/>
          <w:color w:val="222222"/>
          <w:shd w:val="clear" w:color="auto" w:fill="FFFFFF"/>
          <w:lang w:val="en-US"/>
        </w:rPr>
        <w:t>PAGNUCCO, R</w:t>
      </w:r>
      <w:r w:rsidR="00FD2BCF">
        <w:rPr>
          <w:rFonts w:ascii="Times New Roman" w:hAnsi="Times New Roman" w:cs="Times New Roman"/>
          <w:color w:val="222222"/>
          <w:shd w:val="clear" w:color="auto" w:fill="FFFFFF"/>
          <w:lang w:val="en-US"/>
        </w:rPr>
        <w:t>.</w:t>
      </w:r>
      <w:r w:rsidR="00B22E8B" w:rsidRPr="003355F9">
        <w:rPr>
          <w:rFonts w:ascii="Times New Roman" w:hAnsi="Times New Roman" w:cs="Times New Roman"/>
          <w:color w:val="222222"/>
          <w:shd w:val="clear" w:color="auto" w:fill="FFFFFF"/>
          <w:lang w:val="en-US"/>
        </w:rPr>
        <w:t xml:space="preserve"> (ed</w:t>
      </w:r>
      <w:r w:rsidR="00FD2BCF">
        <w:rPr>
          <w:rFonts w:ascii="Times New Roman" w:hAnsi="Times New Roman" w:cs="Times New Roman"/>
          <w:color w:val="222222"/>
          <w:shd w:val="clear" w:color="auto" w:fill="FFFFFF"/>
          <w:lang w:val="en-US"/>
        </w:rPr>
        <w:t>s</w:t>
      </w:r>
      <w:r w:rsidR="00B22E8B" w:rsidRPr="003355F9">
        <w:rPr>
          <w:rFonts w:ascii="Times New Roman" w:hAnsi="Times New Roman" w:cs="Times New Roman"/>
          <w:color w:val="222222"/>
          <w:shd w:val="clear" w:color="auto" w:fill="FFFFFF"/>
          <w:lang w:val="en-US"/>
        </w:rPr>
        <w:t>.)</w:t>
      </w:r>
      <w:r w:rsidR="00FD2BCF">
        <w:rPr>
          <w:rFonts w:ascii="Times New Roman" w:hAnsi="Times New Roman" w:cs="Times New Roman"/>
          <w:color w:val="222222"/>
          <w:shd w:val="clear" w:color="auto" w:fill="FFFFFF"/>
          <w:lang w:val="en-US"/>
        </w:rPr>
        <w:t>,</w:t>
      </w:r>
      <w:r w:rsidR="00B22E8B" w:rsidRPr="003355F9">
        <w:rPr>
          <w:rFonts w:ascii="Times New Roman" w:hAnsi="Times New Roman" w:cs="Times New Roman"/>
          <w:color w:val="222222"/>
          <w:shd w:val="clear" w:color="auto" w:fill="FFFFFF"/>
          <w:lang w:val="en-US"/>
        </w:rPr>
        <w:t> </w:t>
      </w:r>
      <w:r w:rsidR="00B22E8B" w:rsidRPr="003355F9">
        <w:rPr>
          <w:rFonts w:ascii="Times New Roman" w:hAnsi="Times New Roman" w:cs="Times New Roman"/>
          <w:i/>
          <w:iCs/>
          <w:color w:val="222222"/>
          <w:shd w:val="clear" w:color="auto" w:fill="FFFFFF"/>
          <w:lang w:val="en-US"/>
        </w:rPr>
        <w:t>Transnational social movements and global politics: Solidarity beyond the state</w:t>
      </w:r>
      <w:r w:rsidR="00FD2BCF">
        <w:rPr>
          <w:rFonts w:ascii="Times New Roman" w:hAnsi="Times New Roman" w:cs="Times New Roman"/>
          <w:color w:val="222222"/>
          <w:shd w:val="clear" w:color="auto" w:fill="FFFFFF"/>
          <w:lang w:val="en-US"/>
        </w:rPr>
        <w:t>,</w:t>
      </w:r>
      <w:r w:rsidR="00B22E8B" w:rsidRPr="003355F9">
        <w:rPr>
          <w:rFonts w:ascii="Times New Roman" w:hAnsi="Times New Roman" w:cs="Times New Roman"/>
          <w:color w:val="222222"/>
          <w:shd w:val="clear" w:color="auto" w:fill="FFFFFF"/>
          <w:lang w:val="en-US"/>
        </w:rPr>
        <w:t xml:space="preserve"> </w:t>
      </w:r>
      <w:r w:rsidR="00B22E8B" w:rsidRPr="00FD2BCF">
        <w:rPr>
          <w:rFonts w:ascii="Times New Roman" w:hAnsi="Times New Roman" w:cs="Times New Roman"/>
          <w:color w:val="222222"/>
          <w:shd w:val="clear" w:color="auto" w:fill="FFFFFF"/>
          <w:lang w:val="en-US"/>
        </w:rPr>
        <w:t>Syracuse University Press, 1998, p. 382.</w:t>
      </w:r>
    </w:p>
  </w:footnote>
  <w:footnote w:id="3">
    <w:p w14:paraId="53B65D1F" w14:textId="31B89CDA" w:rsidR="00B22E8B" w:rsidRPr="003355F9" w:rsidRDefault="00B22E8B"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FD2BCF">
        <w:rPr>
          <w:rFonts w:ascii="Times New Roman" w:hAnsi="Times New Roman" w:cs="Times New Roman"/>
          <w:lang w:val="en-US"/>
        </w:rPr>
        <w:t xml:space="preserve"> </w:t>
      </w:r>
      <w:r w:rsidR="0086381D" w:rsidRPr="00FD2BCF">
        <w:rPr>
          <w:rFonts w:ascii="Times New Roman" w:hAnsi="Times New Roman" w:cs="Times New Roman"/>
          <w:lang w:val="en-US"/>
        </w:rPr>
        <w:t xml:space="preserve">Entre los </w:t>
      </w:r>
      <w:proofErr w:type="spellStart"/>
      <w:r w:rsidR="0086381D" w:rsidRPr="00FD2BCF">
        <w:rPr>
          <w:rFonts w:ascii="Times New Roman" w:hAnsi="Times New Roman" w:cs="Times New Roman"/>
          <w:lang w:val="en-US"/>
        </w:rPr>
        <w:t>autores</w:t>
      </w:r>
      <w:proofErr w:type="spellEnd"/>
      <w:r w:rsidR="0086381D" w:rsidRPr="00FD2BCF">
        <w:rPr>
          <w:rFonts w:ascii="Times New Roman" w:hAnsi="Times New Roman" w:cs="Times New Roman"/>
          <w:lang w:val="en-US"/>
        </w:rPr>
        <w:t xml:space="preserve"> </w:t>
      </w:r>
      <w:proofErr w:type="spellStart"/>
      <w:r w:rsidR="0086381D" w:rsidRPr="00FD2BCF">
        <w:rPr>
          <w:rFonts w:ascii="Times New Roman" w:hAnsi="Times New Roman" w:cs="Times New Roman"/>
          <w:lang w:val="en-US"/>
        </w:rPr>
        <w:t>que</w:t>
      </w:r>
      <w:proofErr w:type="spellEnd"/>
      <w:r w:rsidR="0086381D" w:rsidRPr="00FD2BCF">
        <w:rPr>
          <w:rFonts w:ascii="Times New Roman" w:hAnsi="Times New Roman" w:cs="Times New Roman"/>
          <w:lang w:val="en-US"/>
        </w:rPr>
        <w:t xml:space="preserve"> </w:t>
      </w:r>
      <w:proofErr w:type="spellStart"/>
      <w:r w:rsidR="0086381D" w:rsidRPr="00FD2BCF">
        <w:rPr>
          <w:rFonts w:ascii="Times New Roman" w:hAnsi="Times New Roman" w:cs="Times New Roman"/>
          <w:lang w:val="en-US"/>
        </w:rPr>
        <w:t>llaman</w:t>
      </w:r>
      <w:proofErr w:type="spellEnd"/>
      <w:r w:rsidR="0086381D" w:rsidRPr="00FD2BCF">
        <w:rPr>
          <w:rFonts w:ascii="Times New Roman" w:hAnsi="Times New Roman" w:cs="Times New Roman"/>
          <w:lang w:val="en-US"/>
        </w:rPr>
        <w:t xml:space="preserve"> la </w:t>
      </w:r>
      <w:proofErr w:type="spellStart"/>
      <w:r w:rsidR="0086381D" w:rsidRPr="00FD2BCF">
        <w:rPr>
          <w:rFonts w:ascii="Times New Roman" w:hAnsi="Times New Roman" w:cs="Times New Roman"/>
          <w:lang w:val="en-US"/>
        </w:rPr>
        <w:t>atención</w:t>
      </w:r>
      <w:proofErr w:type="spellEnd"/>
      <w:r w:rsidR="0086381D" w:rsidRPr="00FD2BCF">
        <w:rPr>
          <w:rFonts w:ascii="Times New Roman" w:hAnsi="Times New Roman" w:cs="Times New Roman"/>
          <w:lang w:val="en-US"/>
        </w:rPr>
        <w:t xml:space="preserve"> </w:t>
      </w:r>
      <w:proofErr w:type="spellStart"/>
      <w:r w:rsidR="00FD2BCF" w:rsidRPr="00FD2BCF">
        <w:rPr>
          <w:rFonts w:ascii="Times New Roman" w:hAnsi="Times New Roman" w:cs="Times New Roman"/>
          <w:lang w:val="en-US"/>
        </w:rPr>
        <w:t>s</w:t>
      </w:r>
      <w:r w:rsidR="0086381D" w:rsidRPr="00FD2BCF">
        <w:rPr>
          <w:rFonts w:ascii="Times New Roman" w:hAnsi="Times New Roman" w:cs="Times New Roman"/>
          <w:lang w:val="en-US"/>
        </w:rPr>
        <w:t>obre</w:t>
      </w:r>
      <w:proofErr w:type="spellEnd"/>
      <w:r w:rsidR="0086381D" w:rsidRPr="00FD2BCF">
        <w:rPr>
          <w:rFonts w:ascii="Times New Roman" w:hAnsi="Times New Roman" w:cs="Times New Roman"/>
          <w:lang w:val="en-US"/>
        </w:rPr>
        <w:t xml:space="preserve"> el </w:t>
      </w:r>
      <w:proofErr w:type="spellStart"/>
      <w:r w:rsidR="0086381D" w:rsidRPr="00FD2BCF">
        <w:rPr>
          <w:rFonts w:ascii="Times New Roman" w:hAnsi="Times New Roman" w:cs="Times New Roman"/>
          <w:lang w:val="en-US"/>
        </w:rPr>
        <w:t>interés</w:t>
      </w:r>
      <w:proofErr w:type="spellEnd"/>
      <w:r w:rsidR="0086381D" w:rsidRPr="00FD2BCF">
        <w:rPr>
          <w:rFonts w:ascii="Times New Roman" w:hAnsi="Times New Roman" w:cs="Times New Roman"/>
          <w:lang w:val="en-US"/>
        </w:rPr>
        <w:t xml:space="preserve"> </w:t>
      </w:r>
      <w:proofErr w:type="spellStart"/>
      <w:r w:rsidR="0086381D" w:rsidRPr="00FD2BCF">
        <w:rPr>
          <w:rFonts w:ascii="Times New Roman" w:hAnsi="Times New Roman" w:cs="Times New Roman"/>
          <w:lang w:val="en-US"/>
        </w:rPr>
        <w:t>que</w:t>
      </w:r>
      <w:proofErr w:type="spellEnd"/>
      <w:r w:rsidR="0086381D" w:rsidRPr="00FD2BCF">
        <w:rPr>
          <w:rFonts w:ascii="Times New Roman" w:hAnsi="Times New Roman" w:cs="Times New Roman"/>
          <w:lang w:val="en-US"/>
        </w:rPr>
        <w:t xml:space="preserve"> </w:t>
      </w:r>
      <w:proofErr w:type="spellStart"/>
      <w:r w:rsidR="0086381D" w:rsidRPr="00FD2BCF">
        <w:rPr>
          <w:rFonts w:ascii="Times New Roman" w:hAnsi="Times New Roman" w:cs="Times New Roman"/>
          <w:lang w:val="en-US"/>
        </w:rPr>
        <w:t>ahora</w:t>
      </w:r>
      <w:proofErr w:type="spellEnd"/>
      <w:r w:rsidR="0086381D" w:rsidRPr="00FD2BCF">
        <w:rPr>
          <w:rFonts w:ascii="Times New Roman" w:hAnsi="Times New Roman" w:cs="Times New Roman"/>
          <w:lang w:val="en-US"/>
        </w:rPr>
        <w:t xml:space="preserve"> </w:t>
      </w:r>
      <w:proofErr w:type="spellStart"/>
      <w:r w:rsidR="0086381D" w:rsidRPr="00FD2BCF">
        <w:rPr>
          <w:rFonts w:ascii="Times New Roman" w:hAnsi="Times New Roman" w:cs="Times New Roman"/>
          <w:lang w:val="en-US"/>
        </w:rPr>
        <w:t>suscitan</w:t>
      </w:r>
      <w:proofErr w:type="spellEnd"/>
      <w:r w:rsidR="0086381D" w:rsidRPr="00FD2BCF">
        <w:rPr>
          <w:rFonts w:ascii="Times New Roman" w:hAnsi="Times New Roman" w:cs="Times New Roman"/>
          <w:lang w:val="en-US"/>
        </w:rPr>
        <w:t xml:space="preserve"> los </w:t>
      </w:r>
      <w:proofErr w:type="spellStart"/>
      <w:r w:rsidR="0086381D" w:rsidRPr="00FD2BCF">
        <w:rPr>
          <w:rFonts w:ascii="Times New Roman" w:hAnsi="Times New Roman" w:cs="Times New Roman"/>
          <w:lang w:val="en-US"/>
        </w:rPr>
        <w:t>Movimientos</w:t>
      </w:r>
      <w:proofErr w:type="spellEnd"/>
      <w:r w:rsidR="0086381D" w:rsidRPr="00FD2BCF">
        <w:rPr>
          <w:rFonts w:ascii="Times New Roman" w:hAnsi="Times New Roman" w:cs="Times New Roman"/>
          <w:lang w:val="en-US"/>
        </w:rPr>
        <w:t xml:space="preserve"> </w:t>
      </w:r>
      <w:proofErr w:type="spellStart"/>
      <w:r w:rsidR="0086381D" w:rsidRPr="00FD2BCF">
        <w:rPr>
          <w:rFonts w:ascii="Times New Roman" w:hAnsi="Times New Roman" w:cs="Times New Roman"/>
          <w:lang w:val="en-US"/>
        </w:rPr>
        <w:t>Sociales</w:t>
      </w:r>
      <w:proofErr w:type="spellEnd"/>
      <w:r w:rsidR="0086381D" w:rsidRPr="00FD2BCF">
        <w:rPr>
          <w:rFonts w:ascii="Times New Roman" w:hAnsi="Times New Roman" w:cs="Times New Roman"/>
          <w:lang w:val="en-US"/>
        </w:rPr>
        <w:t xml:space="preserve"> </w:t>
      </w:r>
      <w:proofErr w:type="spellStart"/>
      <w:r w:rsidR="0086381D" w:rsidRPr="00FD2BCF">
        <w:rPr>
          <w:rFonts w:ascii="Times New Roman" w:hAnsi="Times New Roman" w:cs="Times New Roman"/>
          <w:lang w:val="en-US"/>
        </w:rPr>
        <w:t>Transnacionales</w:t>
      </w:r>
      <w:proofErr w:type="spellEnd"/>
      <w:r w:rsidR="00FD2BCF" w:rsidRPr="00FD2BCF">
        <w:rPr>
          <w:rFonts w:ascii="Times New Roman" w:hAnsi="Times New Roman" w:cs="Times New Roman"/>
          <w:lang w:val="en-US"/>
        </w:rPr>
        <w:t xml:space="preserve"> (MST)</w:t>
      </w:r>
      <w:r w:rsidR="0086381D" w:rsidRPr="00FD2BCF">
        <w:rPr>
          <w:rFonts w:ascii="Times New Roman" w:hAnsi="Times New Roman" w:cs="Times New Roman"/>
          <w:lang w:val="en-US"/>
        </w:rPr>
        <w:t xml:space="preserve">, </w:t>
      </w:r>
      <w:proofErr w:type="spellStart"/>
      <w:r w:rsidR="0086381D" w:rsidRPr="00FD2BCF">
        <w:rPr>
          <w:rFonts w:ascii="Times New Roman" w:hAnsi="Times New Roman" w:cs="Times New Roman"/>
          <w:lang w:val="en-US"/>
        </w:rPr>
        <w:t>de</w:t>
      </w:r>
      <w:r w:rsidR="008E225F" w:rsidRPr="00FD2BCF">
        <w:rPr>
          <w:rFonts w:ascii="Times New Roman" w:hAnsi="Times New Roman" w:cs="Times New Roman"/>
          <w:lang w:val="en-US"/>
        </w:rPr>
        <w:t>s</w:t>
      </w:r>
      <w:r w:rsidR="0086381D" w:rsidRPr="00FD2BCF">
        <w:rPr>
          <w:rFonts w:ascii="Times New Roman" w:hAnsi="Times New Roman" w:cs="Times New Roman"/>
          <w:lang w:val="en-US"/>
        </w:rPr>
        <w:t>tacamos</w:t>
      </w:r>
      <w:proofErr w:type="spellEnd"/>
      <w:r w:rsidR="0086381D" w:rsidRPr="00FD2BCF">
        <w:rPr>
          <w:rFonts w:ascii="Times New Roman" w:hAnsi="Times New Roman" w:cs="Times New Roman"/>
          <w:lang w:val="en-US"/>
        </w:rPr>
        <w:t xml:space="preserve"> a </w:t>
      </w:r>
      <w:r w:rsidRPr="00FD2BCF">
        <w:rPr>
          <w:rFonts w:ascii="Times New Roman" w:hAnsi="Times New Roman" w:cs="Times New Roman"/>
          <w:color w:val="222222"/>
          <w:shd w:val="clear" w:color="auto" w:fill="FFFFFF"/>
          <w:lang w:val="en-US"/>
        </w:rPr>
        <w:t>DIXON, Chr</w:t>
      </w:r>
      <w:r w:rsidR="00FD2BCF" w:rsidRPr="00FD2BCF">
        <w:rPr>
          <w:rFonts w:ascii="Times New Roman" w:hAnsi="Times New Roman" w:cs="Times New Roman"/>
          <w:color w:val="222222"/>
          <w:shd w:val="clear" w:color="auto" w:fill="FFFFFF"/>
          <w:lang w:val="en-US"/>
        </w:rPr>
        <w:t>.,</w:t>
      </w:r>
      <w:r w:rsidRPr="00FD2BCF">
        <w:rPr>
          <w:rFonts w:ascii="Times New Roman" w:hAnsi="Times New Roman" w:cs="Times New Roman"/>
          <w:color w:val="222222"/>
          <w:shd w:val="clear" w:color="auto" w:fill="FFFFFF"/>
          <w:lang w:val="en-US"/>
        </w:rPr>
        <w:t> </w:t>
      </w:r>
      <w:r w:rsidRPr="00FD2BCF">
        <w:rPr>
          <w:rFonts w:ascii="Times New Roman" w:hAnsi="Times New Roman" w:cs="Times New Roman"/>
          <w:i/>
          <w:iCs/>
          <w:color w:val="222222"/>
          <w:shd w:val="clear" w:color="auto" w:fill="FFFFFF"/>
          <w:lang w:val="en-US"/>
        </w:rPr>
        <w:t>Another politics: Talking across today's transformative movements</w:t>
      </w:r>
      <w:r w:rsidR="00FD2BCF" w:rsidRPr="00FD2BCF">
        <w:rPr>
          <w:rFonts w:ascii="Times New Roman" w:hAnsi="Times New Roman" w:cs="Times New Roman"/>
          <w:i/>
          <w:iCs/>
          <w:color w:val="222222"/>
          <w:shd w:val="clear" w:color="auto" w:fill="FFFFFF"/>
          <w:lang w:val="en-US"/>
        </w:rPr>
        <w:t>,</w:t>
      </w:r>
      <w:r w:rsidRPr="00FD2BCF">
        <w:rPr>
          <w:rFonts w:ascii="Times New Roman" w:hAnsi="Times New Roman" w:cs="Times New Roman"/>
          <w:color w:val="222222"/>
          <w:shd w:val="clear" w:color="auto" w:fill="FFFFFF"/>
          <w:lang w:val="en-US"/>
        </w:rPr>
        <w:t xml:space="preserve"> Univ</w:t>
      </w:r>
      <w:r w:rsidR="00FD2BCF" w:rsidRPr="00FD2BCF">
        <w:rPr>
          <w:rFonts w:ascii="Times New Roman" w:hAnsi="Times New Roman" w:cs="Times New Roman"/>
          <w:color w:val="222222"/>
          <w:shd w:val="clear" w:color="auto" w:fill="FFFFFF"/>
          <w:lang w:val="en-US"/>
        </w:rPr>
        <w:t>ersity</w:t>
      </w:r>
      <w:r w:rsidRPr="00FD2BCF">
        <w:rPr>
          <w:rFonts w:ascii="Times New Roman" w:hAnsi="Times New Roman" w:cs="Times New Roman"/>
          <w:color w:val="222222"/>
          <w:shd w:val="clear" w:color="auto" w:fill="FFFFFF"/>
          <w:lang w:val="en-US"/>
        </w:rPr>
        <w:t xml:space="preserve"> of California Press, 2014 y BEVINGTON, D</w:t>
      </w:r>
      <w:r w:rsidR="00FD2BCF" w:rsidRPr="00FD2BCF">
        <w:rPr>
          <w:rFonts w:ascii="Times New Roman" w:hAnsi="Times New Roman" w:cs="Times New Roman"/>
          <w:color w:val="222222"/>
          <w:shd w:val="clear" w:color="auto" w:fill="FFFFFF"/>
          <w:lang w:val="en-US"/>
        </w:rPr>
        <w:t>.,</w:t>
      </w:r>
      <w:r w:rsidRPr="00FD2BCF">
        <w:rPr>
          <w:rFonts w:ascii="Times New Roman" w:hAnsi="Times New Roman" w:cs="Times New Roman"/>
          <w:color w:val="222222"/>
          <w:shd w:val="clear" w:color="auto" w:fill="FFFFFF"/>
          <w:lang w:val="en-US"/>
        </w:rPr>
        <w:t xml:space="preserve"> </w:t>
      </w:r>
      <w:r w:rsidR="00577DAD">
        <w:rPr>
          <w:rFonts w:ascii="Times New Roman" w:hAnsi="Times New Roman" w:cs="Times New Roman"/>
          <w:color w:val="222222"/>
          <w:shd w:val="clear" w:color="auto" w:fill="FFFFFF"/>
          <w:lang w:val="en-US"/>
        </w:rPr>
        <w:t xml:space="preserve">y </w:t>
      </w:r>
      <w:r w:rsidRPr="00FD2BCF">
        <w:rPr>
          <w:rFonts w:ascii="Times New Roman" w:hAnsi="Times New Roman" w:cs="Times New Roman"/>
          <w:color w:val="222222"/>
          <w:shd w:val="clear" w:color="auto" w:fill="FFFFFF"/>
          <w:lang w:val="en-US"/>
        </w:rPr>
        <w:t>DIXON</w:t>
      </w:r>
      <w:r w:rsidR="00577DAD">
        <w:rPr>
          <w:rFonts w:ascii="Times New Roman" w:hAnsi="Times New Roman" w:cs="Times New Roman"/>
          <w:color w:val="222222"/>
          <w:shd w:val="clear" w:color="auto" w:fill="FFFFFF"/>
          <w:lang w:val="en-US"/>
        </w:rPr>
        <w:t>,</w:t>
      </w:r>
      <w:r w:rsidRPr="00FD2BCF">
        <w:rPr>
          <w:rFonts w:ascii="Times New Roman" w:hAnsi="Times New Roman" w:cs="Times New Roman"/>
          <w:color w:val="222222"/>
          <w:shd w:val="clear" w:color="auto" w:fill="FFFFFF"/>
          <w:lang w:val="en-US"/>
        </w:rPr>
        <w:t xml:space="preserve"> Chr</w:t>
      </w:r>
      <w:r w:rsidR="00FD2BCF" w:rsidRPr="00FD2BCF">
        <w:rPr>
          <w:rFonts w:ascii="Times New Roman" w:hAnsi="Times New Roman" w:cs="Times New Roman"/>
          <w:color w:val="222222"/>
          <w:shd w:val="clear" w:color="auto" w:fill="FFFFFF"/>
          <w:lang w:val="en-US"/>
        </w:rPr>
        <w:t>.,</w:t>
      </w:r>
      <w:r w:rsidRPr="00FD2BCF">
        <w:rPr>
          <w:rFonts w:ascii="Times New Roman" w:hAnsi="Times New Roman" w:cs="Times New Roman"/>
          <w:color w:val="222222"/>
          <w:shd w:val="clear" w:color="auto" w:fill="FFFFFF"/>
          <w:lang w:val="en-US"/>
        </w:rPr>
        <w:t xml:space="preserve"> </w:t>
      </w:r>
      <w:r w:rsidR="00FD2BCF" w:rsidRPr="00FD2BCF">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Movement-relevant theory: Rethinking social movement scholarship and activism</w:t>
      </w:r>
      <w:r w:rsidR="00FD2BCF">
        <w:rPr>
          <w:rFonts w:ascii="Times New Roman" w:hAnsi="Times New Roman" w:cs="Times New Roman"/>
          <w:color w:val="222222"/>
          <w:shd w:val="clear" w:color="auto" w:fill="FFFFFF"/>
          <w:lang w:val="en-US"/>
        </w:rPr>
        <w:t xml:space="preserve">”, </w:t>
      </w:r>
      <w:r w:rsidRPr="003355F9">
        <w:rPr>
          <w:rFonts w:ascii="Times New Roman" w:hAnsi="Times New Roman" w:cs="Times New Roman"/>
          <w:i/>
          <w:iCs/>
          <w:color w:val="222222"/>
          <w:shd w:val="clear" w:color="auto" w:fill="FFFFFF"/>
          <w:lang w:val="en-US"/>
        </w:rPr>
        <w:t>Social Movement Studies</w:t>
      </w:r>
      <w:r w:rsidRPr="003355F9">
        <w:rPr>
          <w:rFonts w:ascii="Times New Roman" w:hAnsi="Times New Roman" w:cs="Times New Roman"/>
          <w:color w:val="222222"/>
          <w:shd w:val="clear" w:color="auto" w:fill="FFFFFF"/>
          <w:lang w:val="en-US"/>
        </w:rPr>
        <w:t xml:space="preserve">, </w:t>
      </w:r>
      <w:proofErr w:type="spellStart"/>
      <w:r w:rsidR="00FD2BCF">
        <w:rPr>
          <w:rFonts w:ascii="Times New Roman" w:hAnsi="Times New Roman" w:cs="Times New Roman"/>
          <w:color w:val="222222"/>
          <w:shd w:val="clear" w:color="auto" w:fill="FFFFFF"/>
          <w:lang w:val="en-US"/>
        </w:rPr>
        <w:t>Vol</w:t>
      </w:r>
      <w:proofErr w:type="spellEnd"/>
      <w:r w:rsidR="00FD2BCF">
        <w:rPr>
          <w:rFonts w:ascii="Times New Roman" w:hAnsi="Times New Roman" w:cs="Times New Roman"/>
          <w:color w:val="222222"/>
          <w:shd w:val="clear" w:color="auto" w:fill="FFFFFF"/>
          <w:lang w:val="en-US"/>
        </w:rPr>
        <w:t xml:space="preserve"> 4, </w:t>
      </w:r>
      <w:r w:rsidRPr="003355F9">
        <w:rPr>
          <w:rFonts w:ascii="Times New Roman" w:hAnsi="Times New Roman" w:cs="Times New Roman"/>
          <w:color w:val="222222"/>
          <w:shd w:val="clear" w:color="auto" w:fill="FFFFFF"/>
          <w:lang w:val="en-US"/>
        </w:rPr>
        <w:t xml:space="preserve">2005, </w:t>
      </w:r>
      <w:proofErr w:type="spellStart"/>
      <w:r w:rsidR="00FD2BCF">
        <w:rPr>
          <w:rFonts w:ascii="Times New Roman" w:hAnsi="Times New Roman" w:cs="Times New Roman"/>
          <w:color w:val="222222"/>
          <w:shd w:val="clear" w:color="auto" w:fill="FFFFFF"/>
          <w:lang w:val="en-US"/>
        </w:rPr>
        <w:t>núm</w:t>
      </w:r>
      <w:proofErr w:type="spellEnd"/>
      <w:r w:rsidR="00FD2BCF">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3, p</w:t>
      </w:r>
      <w:r w:rsidR="00FD2BCF">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 185-208.</w:t>
      </w:r>
    </w:p>
  </w:footnote>
  <w:footnote w:id="4">
    <w:p w14:paraId="3F355BC4" w14:textId="4952E731" w:rsidR="00A31BA7" w:rsidRPr="003355F9" w:rsidRDefault="00A31BA7" w:rsidP="003355F9">
      <w:pPr>
        <w:spacing w:after="0" w:line="240" w:lineRule="auto"/>
        <w:jc w:val="both"/>
        <w:rPr>
          <w:rFonts w:ascii="Times New Roman" w:eastAsia="Times New Roman" w:hAnsi="Times New Roman" w:cs="Times New Roman"/>
          <w:sz w:val="20"/>
          <w:szCs w:val="20"/>
          <w:lang w:val="en-US" w:eastAsia="es-ES_tradnl"/>
        </w:rPr>
      </w:pPr>
      <w:r w:rsidRPr="003355F9">
        <w:rPr>
          <w:rStyle w:val="Refdenotaalpie"/>
          <w:rFonts w:ascii="Times New Roman" w:hAnsi="Times New Roman" w:cs="Times New Roman"/>
          <w:sz w:val="20"/>
          <w:szCs w:val="20"/>
        </w:rPr>
        <w:footnoteRef/>
      </w:r>
      <w:r w:rsidRPr="003355F9">
        <w:rPr>
          <w:rFonts w:ascii="Times New Roman" w:hAnsi="Times New Roman" w:cs="Times New Roman"/>
          <w:sz w:val="20"/>
          <w:szCs w:val="20"/>
        </w:rPr>
        <w:t xml:space="preserve"> No v</w:t>
      </w:r>
      <w:r w:rsidR="00577DAD">
        <w:rPr>
          <w:rFonts w:ascii="Times New Roman" w:hAnsi="Times New Roman" w:cs="Times New Roman"/>
          <w:sz w:val="20"/>
          <w:szCs w:val="20"/>
        </w:rPr>
        <w:t xml:space="preserve">amos a posicionarnos a favor </w:t>
      </w:r>
      <w:r w:rsidRPr="003355F9">
        <w:rPr>
          <w:rFonts w:ascii="Times New Roman" w:hAnsi="Times New Roman" w:cs="Times New Roman"/>
          <w:sz w:val="20"/>
          <w:szCs w:val="20"/>
        </w:rPr>
        <w:t xml:space="preserve">de las virtudes del orden Westfaliano o del orden realista que tanto apasiona a </w:t>
      </w:r>
      <w:r w:rsidR="00CA7A89" w:rsidRPr="003355F9">
        <w:rPr>
          <w:rFonts w:ascii="Times New Roman" w:hAnsi="Times New Roman" w:cs="Times New Roman"/>
          <w:sz w:val="20"/>
          <w:szCs w:val="20"/>
        </w:rPr>
        <w:t xml:space="preserve">John </w:t>
      </w:r>
      <w:proofErr w:type="spellStart"/>
      <w:r w:rsidRPr="003355F9">
        <w:rPr>
          <w:rFonts w:ascii="Times New Roman" w:hAnsi="Times New Roman" w:cs="Times New Roman"/>
          <w:sz w:val="20"/>
          <w:szCs w:val="20"/>
        </w:rPr>
        <w:t>Mearsheimer</w:t>
      </w:r>
      <w:proofErr w:type="spellEnd"/>
      <w:r w:rsidR="0086381D" w:rsidRPr="003355F9">
        <w:rPr>
          <w:rFonts w:ascii="Times New Roman" w:hAnsi="Times New Roman" w:cs="Times New Roman"/>
          <w:sz w:val="20"/>
          <w:szCs w:val="20"/>
        </w:rPr>
        <w:t>, aunque tenga</w:t>
      </w:r>
      <w:r w:rsidR="00577DAD">
        <w:rPr>
          <w:rFonts w:ascii="Times New Roman" w:hAnsi="Times New Roman" w:cs="Times New Roman"/>
          <w:sz w:val="20"/>
          <w:szCs w:val="20"/>
        </w:rPr>
        <w:t>mos</w:t>
      </w:r>
      <w:r w:rsidR="0086381D" w:rsidRPr="003355F9">
        <w:rPr>
          <w:rFonts w:ascii="Times New Roman" w:hAnsi="Times New Roman" w:cs="Times New Roman"/>
          <w:sz w:val="20"/>
          <w:szCs w:val="20"/>
        </w:rPr>
        <w:t xml:space="preserve"> muchas dudas sobre si </w:t>
      </w:r>
      <w:r w:rsidRPr="003355F9">
        <w:rPr>
          <w:rFonts w:ascii="Times New Roman" w:hAnsi="Times New Roman" w:cs="Times New Roman"/>
          <w:sz w:val="20"/>
          <w:szCs w:val="20"/>
        </w:rPr>
        <w:t xml:space="preserve">un orden de componentes normativos e instituciones tan básicas como el que el autor describe pueda satisfacer las necesidades de la sociedad internacional globalizada actual. Estoy convencida de que la deliberada ignorancia de los actores no estatales en su análisis del orden internacional, sin duda, facilita </w:t>
      </w:r>
      <w:r w:rsidR="00577DAD">
        <w:rPr>
          <w:rFonts w:ascii="Times New Roman" w:hAnsi="Times New Roman" w:cs="Times New Roman"/>
          <w:sz w:val="20"/>
          <w:szCs w:val="20"/>
        </w:rPr>
        <w:t xml:space="preserve">que el autor llegue </w:t>
      </w:r>
      <w:r w:rsidRPr="003355F9">
        <w:rPr>
          <w:rFonts w:ascii="Times New Roman" w:hAnsi="Times New Roman" w:cs="Times New Roman"/>
          <w:sz w:val="20"/>
          <w:szCs w:val="20"/>
        </w:rPr>
        <w:t>a conclusiones tan claras y categóricas sobre el pasado y el presente del orden internacional</w:t>
      </w:r>
      <w:r w:rsidR="00850B85" w:rsidRPr="003355F9">
        <w:rPr>
          <w:rFonts w:ascii="Times New Roman" w:hAnsi="Times New Roman" w:cs="Times New Roman"/>
          <w:sz w:val="20"/>
          <w:szCs w:val="20"/>
        </w:rPr>
        <w:t>.</w:t>
      </w:r>
      <w:r w:rsidRPr="003355F9">
        <w:rPr>
          <w:rFonts w:ascii="Times New Roman" w:hAnsi="Times New Roman" w:cs="Times New Roman"/>
          <w:sz w:val="20"/>
          <w:szCs w:val="20"/>
        </w:rPr>
        <w:t xml:space="preserve"> </w:t>
      </w:r>
      <w:r w:rsidR="00850B85" w:rsidRPr="003355F9">
        <w:rPr>
          <w:rFonts w:ascii="Times New Roman" w:hAnsi="Times New Roman" w:cs="Times New Roman"/>
          <w:sz w:val="20"/>
          <w:szCs w:val="20"/>
        </w:rPr>
        <w:t xml:space="preserve">Sí </w:t>
      </w:r>
      <w:r w:rsidR="00577DAD">
        <w:rPr>
          <w:rFonts w:ascii="Times New Roman" w:hAnsi="Times New Roman" w:cs="Times New Roman"/>
          <w:sz w:val="20"/>
          <w:szCs w:val="20"/>
        </w:rPr>
        <w:t xml:space="preserve">compartimos con </w:t>
      </w:r>
      <w:r w:rsidR="00CA7A89" w:rsidRPr="003355F9">
        <w:rPr>
          <w:rFonts w:ascii="Times New Roman" w:hAnsi="Times New Roman" w:cs="Times New Roman"/>
          <w:sz w:val="20"/>
          <w:szCs w:val="20"/>
        </w:rPr>
        <w:t xml:space="preserve">Daniel </w:t>
      </w:r>
      <w:proofErr w:type="spellStart"/>
      <w:r w:rsidR="00CA7A89" w:rsidRPr="003355F9">
        <w:rPr>
          <w:rFonts w:ascii="Times New Roman" w:hAnsi="Times New Roman" w:cs="Times New Roman"/>
          <w:sz w:val="20"/>
          <w:szCs w:val="20"/>
        </w:rPr>
        <w:t>Deudney</w:t>
      </w:r>
      <w:proofErr w:type="spellEnd"/>
      <w:r w:rsidR="00CA7A89" w:rsidRPr="003355F9">
        <w:rPr>
          <w:rFonts w:ascii="Times New Roman" w:hAnsi="Times New Roman" w:cs="Times New Roman"/>
          <w:sz w:val="20"/>
          <w:szCs w:val="20"/>
        </w:rPr>
        <w:t xml:space="preserve"> y John </w:t>
      </w:r>
      <w:proofErr w:type="spellStart"/>
      <w:r w:rsidRPr="003355F9">
        <w:rPr>
          <w:rFonts w:ascii="Times New Roman" w:hAnsi="Times New Roman" w:cs="Times New Roman"/>
          <w:sz w:val="20"/>
          <w:szCs w:val="20"/>
        </w:rPr>
        <w:t>Ikemberry</w:t>
      </w:r>
      <w:proofErr w:type="spellEnd"/>
      <w:r w:rsidR="00850B85" w:rsidRPr="003355F9">
        <w:rPr>
          <w:rFonts w:ascii="Times New Roman" w:hAnsi="Times New Roman" w:cs="Times New Roman"/>
          <w:sz w:val="20"/>
          <w:szCs w:val="20"/>
        </w:rPr>
        <w:t xml:space="preserve"> </w:t>
      </w:r>
      <w:r w:rsidRPr="003355F9">
        <w:rPr>
          <w:rFonts w:ascii="Times New Roman" w:hAnsi="Times New Roman" w:cs="Times New Roman"/>
          <w:sz w:val="20"/>
          <w:szCs w:val="20"/>
        </w:rPr>
        <w:t xml:space="preserve">que ni Rusia, ni China, ni los </w:t>
      </w:r>
      <w:proofErr w:type="spellStart"/>
      <w:r w:rsidRPr="003355F9">
        <w:rPr>
          <w:rFonts w:ascii="Times New Roman" w:hAnsi="Times New Roman" w:cs="Times New Roman"/>
          <w:sz w:val="20"/>
          <w:szCs w:val="20"/>
        </w:rPr>
        <w:t>Bricks</w:t>
      </w:r>
      <w:proofErr w:type="spellEnd"/>
      <w:r w:rsidRPr="003355F9">
        <w:rPr>
          <w:rFonts w:ascii="Times New Roman" w:hAnsi="Times New Roman" w:cs="Times New Roman"/>
          <w:sz w:val="20"/>
          <w:szCs w:val="20"/>
        </w:rPr>
        <w:t xml:space="preserve"> van a poder deshacerse tan fácilmente del orden liberal porque lo necesitan en muchos ámbitos de su acción exterior, y los costes de hacerlo serían sustancialmente más elevados que los supuestos beneficios que obtendrían. De manera que todos esos grandes titulares de la literatura científica, como</w:t>
      </w:r>
      <w:r w:rsidR="00FD2BCF">
        <w:rPr>
          <w:rFonts w:ascii="Times New Roman" w:hAnsi="Times New Roman" w:cs="Times New Roman"/>
          <w:sz w:val="20"/>
          <w:szCs w:val="20"/>
        </w:rPr>
        <w:t xml:space="preserve"> </w:t>
      </w:r>
      <w:r w:rsidRPr="003355F9">
        <w:rPr>
          <w:rFonts w:ascii="Times New Roman" w:hAnsi="Times New Roman" w:cs="Times New Roman"/>
          <w:sz w:val="20"/>
          <w:szCs w:val="20"/>
        </w:rPr>
        <w:t xml:space="preserve">“la muerte del orden”, “el final del orden liberal” o “la desaparición del orden liberal”, entre otros, </w:t>
      </w:r>
      <w:r w:rsidR="00850B85" w:rsidRPr="003355F9">
        <w:rPr>
          <w:rFonts w:ascii="Times New Roman" w:hAnsi="Times New Roman" w:cs="Times New Roman"/>
          <w:sz w:val="20"/>
          <w:szCs w:val="20"/>
        </w:rPr>
        <w:t xml:space="preserve">aunque </w:t>
      </w:r>
      <w:r w:rsidR="00CF41A0">
        <w:rPr>
          <w:rFonts w:ascii="Times New Roman" w:hAnsi="Times New Roman" w:cs="Times New Roman"/>
          <w:sz w:val="20"/>
          <w:szCs w:val="20"/>
        </w:rPr>
        <w:t>sean</w:t>
      </w:r>
      <w:r w:rsidR="00850B85" w:rsidRPr="003355F9">
        <w:rPr>
          <w:rFonts w:ascii="Times New Roman" w:hAnsi="Times New Roman" w:cs="Times New Roman"/>
          <w:sz w:val="20"/>
          <w:szCs w:val="20"/>
        </w:rPr>
        <w:t xml:space="preserve"> muy estimulantes, no </w:t>
      </w:r>
      <w:r w:rsidR="00CF41A0">
        <w:rPr>
          <w:rFonts w:ascii="Times New Roman" w:hAnsi="Times New Roman" w:cs="Times New Roman"/>
          <w:sz w:val="20"/>
          <w:szCs w:val="20"/>
        </w:rPr>
        <w:t>parecen constituir una</w:t>
      </w:r>
      <w:r w:rsidR="00850B85" w:rsidRPr="003355F9">
        <w:rPr>
          <w:rFonts w:ascii="Times New Roman" w:hAnsi="Times New Roman" w:cs="Times New Roman"/>
          <w:sz w:val="20"/>
          <w:szCs w:val="20"/>
        </w:rPr>
        <w:t xml:space="preserve"> buena guía de análisis</w:t>
      </w:r>
      <w:r w:rsidR="00CA7A89" w:rsidRPr="003355F9">
        <w:rPr>
          <w:rFonts w:ascii="Times New Roman" w:hAnsi="Times New Roman" w:cs="Times New Roman"/>
          <w:sz w:val="20"/>
          <w:szCs w:val="20"/>
        </w:rPr>
        <w:t xml:space="preserve"> (</w:t>
      </w:r>
      <w:r w:rsidR="00CA7A89" w:rsidRPr="003355F9">
        <w:rPr>
          <w:rFonts w:ascii="Times New Roman" w:eastAsia="Times New Roman" w:hAnsi="Times New Roman" w:cs="Times New Roman"/>
          <w:color w:val="222222"/>
          <w:sz w:val="20"/>
          <w:szCs w:val="20"/>
          <w:shd w:val="clear" w:color="auto" w:fill="FFFFFF"/>
          <w:lang w:eastAsia="es-ES_tradnl"/>
        </w:rPr>
        <w:t>DEUDNEY, D</w:t>
      </w:r>
      <w:r w:rsidR="00FD2BCF">
        <w:rPr>
          <w:rFonts w:ascii="Times New Roman" w:eastAsia="Times New Roman" w:hAnsi="Times New Roman" w:cs="Times New Roman"/>
          <w:color w:val="222222"/>
          <w:sz w:val="20"/>
          <w:szCs w:val="20"/>
          <w:shd w:val="clear" w:color="auto" w:fill="FFFFFF"/>
          <w:lang w:eastAsia="es-ES_tradnl"/>
        </w:rPr>
        <w:t xml:space="preserve">., e </w:t>
      </w:r>
      <w:r w:rsidR="00CA7A89" w:rsidRPr="003355F9">
        <w:rPr>
          <w:rFonts w:ascii="Times New Roman" w:eastAsia="Times New Roman" w:hAnsi="Times New Roman" w:cs="Times New Roman"/>
          <w:color w:val="222222"/>
          <w:sz w:val="20"/>
          <w:szCs w:val="20"/>
          <w:shd w:val="clear" w:color="auto" w:fill="FFFFFF"/>
          <w:lang w:eastAsia="es-ES_tradnl"/>
        </w:rPr>
        <w:t>IKENBERRY, J</w:t>
      </w:r>
      <w:r w:rsidR="00FD2BCF">
        <w:rPr>
          <w:rFonts w:ascii="Times New Roman" w:eastAsia="Times New Roman" w:hAnsi="Times New Roman" w:cs="Times New Roman"/>
          <w:color w:val="222222"/>
          <w:sz w:val="20"/>
          <w:szCs w:val="20"/>
          <w:shd w:val="clear" w:color="auto" w:fill="FFFFFF"/>
          <w:lang w:eastAsia="es-ES_tradnl"/>
        </w:rPr>
        <w:t>.,</w:t>
      </w:r>
      <w:r w:rsidR="00CA7A89" w:rsidRPr="003355F9">
        <w:rPr>
          <w:rFonts w:ascii="Times New Roman" w:eastAsia="Times New Roman" w:hAnsi="Times New Roman" w:cs="Times New Roman"/>
          <w:color w:val="222222"/>
          <w:sz w:val="20"/>
          <w:szCs w:val="20"/>
          <w:shd w:val="clear" w:color="auto" w:fill="FFFFFF"/>
          <w:lang w:eastAsia="es-ES_tradnl"/>
        </w:rPr>
        <w:t xml:space="preserve"> </w:t>
      </w:r>
      <w:r w:rsidR="00FD2BCF">
        <w:rPr>
          <w:rFonts w:ascii="Times New Roman" w:eastAsia="Times New Roman" w:hAnsi="Times New Roman" w:cs="Times New Roman"/>
          <w:color w:val="222222"/>
          <w:sz w:val="20"/>
          <w:szCs w:val="20"/>
          <w:shd w:val="clear" w:color="auto" w:fill="FFFFFF"/>
          <w:lang w:eastAsia="es-ES_tradnl"/>
        </w:rPr>
        <w:t>“</w:t>
      </w:r>
      <w:r w:rsidR="00CA7A89" w:rsidRPr="00FD2BCF">
        <w:rPr>
          <w:rFonts w:ascii="Times New Roman" w:eastAsia="Times New Roman" w:hAnsi="Times New Roman" w:cs="Times New Roman"/>
          <w:color w:val="222222"/>
          <w:sz w:val="20"/>
          <w:szCs w:val="20"/>
          <w:shd w:val="clear" w:color="auto" w:fill="FFFFFF"/>
          <w:lang w:eastAsia="es-ES_tradnl"/>
        </w:rPr>
        <w:t xml:space="preserve">Un mundo liberal. </w:t>
      </w:r>
      <w:r w:rsidR="00CA7A89" w:rsidRPr="003355F9">
        <w:rPr>
          <w:rFonts w:ascii="Times New Roman" w:eastAsia="Times New Roman" w:hAnsi="Times New Roman" w:cs="Times New Roman"/>
          <w:color w:val="222222"/>
          <w:sz w:val="20"/>
          <w:szCs w:val="20"/>
          <w:shd w:val="clear" w:color="auto" w:fill="FFFFFF"/>
          <w:lang w:val="en-US" w:eastAsia="es-ES_tradnl"/>
        </w:rPr>
        <w:t xml:space="preserve">Un </w:t>
      </w:r>
      <w:proofErr w:type="spellStart"/>
      <w:r w:rsidR="00CA7A89" w:rsidRPr="003355F9">
        <w:rPr>
          <w:rFonts w:ascii="Times New Roman" w:eastAsia="Times New Roman" w:hAnsi="Times New Roman" w:cs="Times New Roman"/>
          <w:color w:val="222222"/>
          <w:sz w:val="20"/>
          <w:szCs w:val="20"/>
          <w:shd w:val="clear" w:color="auto" w:fill="FFFFFF"/>
          <w:lang w:val="en-US" w:eastAsia="es-ES_tradnl"/>
        </w:rPr>
        <w:t>mundo</w:t>
      </w:r>
      <w:proofErr w:type="spellEnd"/>
      <w:r w:rsidR="00CA7A89" w:rsidRPr="003355F9">
        <w:rPr>
          <w:rFonts w:ascii="Times New Roman" w:eastAsia="Times New Roman" w:hAnsi="Times New Roman" w:cs="Times New Roman"/>
          <w:color w:val="222222"/>
          <w:sz w:val="20"/>
          <w:szCs w:val="20"/>
          <w:shd w:val="clear" w:color="auto" w:fill="FFFFFF"/>
          <w:lang w:val="en-US" w:eastAsia="es-ES_tradnl"/>
        </w:rPr>
        <w:t xml:space="preserve"> </w:t>
      </w:r>
      <w:proofErr w:type="spellStart"/>
      <w:r w:rsidR="00CA7A89" w:rsidRPr="003355F9">
        <w:rPr>
          <w:rFonts w:ascii="Times New Roman" w:eastAsia="Times New Roman" w:hAnsi="Times New Roman" w:cs="Times New Roman"/>
          <w:color w:val="222222"/>
          <w:sz w:val="20"/>
          <w:szCs w:val="20"/>
          <w:shd w:val="clear" w:color="auto" w:fill="FFFFFF"/>
          <w:lang w:val="en-US" w:eastAsia="es-ES_tradnl"/>
        </w:rPr>
        <w:t>resiliente</w:t>
      </w:r>
      <w:proofErr w:type="spellEnd"/>
      <w:r w:rsidR="00FD2BCF">
        <w:rPr>
          <w:rFonts w:ascii="Times New Roman" w:eastAsia="Times New Roman" w:hAnsi="Times New Roman" w:cs="Times New Roman"/>
          <w:color w:val="222222"/>
          <w:sz w:val="20"/>
          <w:szCs w:val="20"/>
          <w:shd w:val="clear" w:color="auto" w:fill="FFFFFF"/>
          <w:lang w:val="en-US" w:eastAsia="es-ES_tradnl"/>
        </w:rPr>
        <w:t xml:space="preserve">”, </w:t>
      </w:r>
      <w:r w:rsidR="00CA7A89" w:rsidRPr="003355F9">
        <w:rPr>
          <w:rFonts w:ascii="Times New Roman" w:eastAsia="Times New Roman" w:hAnsi="Times New Roman" w:cs="Times New Roman"/>
          <w:i/>
          <w:iCs/>
          <w:color w:val="222222"/>
          <w:sz w:val="20"/>
          <w:szCs w:val="20"/>
          <w:shd w:val="clear" w:color="auto" w:fill="FFFFFF"/>
          <w:lang w:val="en-US" w:eastAsia="es-ES_tradnl"/>
        </w:rPr>
        <w:t xml:space="preserve">Foreign </w:t>
      </w:r>
      <w:r w:rsidR="00FD2BCF">
        <w:rPr>
          <w:rFonts w:ascii="Times New Roman" w:eastAsia="Times New Roman" w:hAnsi="Times New Roman" w:cs="Times New Roman"/>
          <w:i/>
          <w:iCs/>
          <w:color w:val="222222"/>
          <w:sz w:val="20"/>
          <w:szCs w:val="20"/>
          <w:shd w:val="clear" w:color="auto" w:fill="FFFFFF"/>
          <w:lang w:val="en-US" w:eastAsia="es-ES_tradnl"/>
        </w:rPr>
        <w:t>A</w:t>
      </w:r>
      <w:r w:rsidR="00CA7A89" w:rsidRPr="003355F9">
        <w:rPr>
          <w:rFonts w:ascii="Times New Roman" w:eastAsia="Times New Roman" w:hAnsi="Times New Roman" w:cs="Times New Roman"/>
          <w:i/>
          <w:iCs/>
          <w:color w:val="222222"/>
          <w:sz w:val="20"/>
          <w:szCs w:val="20"/>
          <w:shd w:val="clear" w:color="auto" w:fill="FFFFFF"/>
          <w:lang w:val="en-US" w:eastAsia="es-ES_tradnl"/>
        </w:rPr>
        <w:t xml:space="preserve">ffairs </w:t>
      </w:r>
      <w:proofErr w:type="spellStart"/>
      <w:r w:rsidR="00CA7A89" w:rsidRPr="003355F9">
        <w:rPr>
          <w:rFonts w:ascii="Times New Roman" w:eastAsia="Times New Roman" w:hAnsi="Times New Roman" w:cs="Times New Roman"/>
          <w:i/>
          <w:iCs/>
          <w:color w:val="222222"/>
          <w:sz w:val="20"/>
          <w:szCs w:val="20"/>
          <w:shd w:val="clear" w:color="auto" w:fill="FFFFFF"/>
          <w:lang w:val="en-US" w:eastAsia="es-ES_tradnl"/>
        </w:rPr>
        <w:t>Latinoamérica</w:t>
      </w:r>
      <w:proofErr w:type="spellEnd"/>
      <w:r w:rsidR="00CA7A89" w:rsidRPr="003355F9">
        <w:rPr>
          <w:rFonts w:ascii="Times New Roman" w:eastAsia="Times New Roman" w:hAnsi="Times New Roman" w:cs="Times New Roman"/>
          <w:color w:val="222222"/>
          <w:sz w:val="20"/>
          <w:szCs w:val="20"/>
          <w:shd w:val="clear" w:color="auto" w:fill="FFFFFF"/>
          <w:lang w:val="en-US" w:eastAsia="es-ES_tradnl"/>
        </w:rPr>
        <w:t xml:space="preserve">, </w:t>
      </w:r>
      <w:r w:rsidR="00FD2BCF">
        <w:rPr>
          <w:rFonts w:ascii="Times New Roman" w:eastAsia="Times New Roman" w:hAnsi="Times New Roman" w:cs="Times New Roman"/>
          <w:color w:val="222222"/>
          <w:sz w:val="20"/>
          <w:szCs w:val="20"/>
          <w:shd w:val="clear" w:color="auto" w:fill="FFFFFF"/>
          <w:lang w:val="en-US" w:eastAsia="es-ES_tradnl"/>
        </w:rPr>
        <w:t xml:space="preserve">Vol. 18, </w:t>
      </w:r>
      <w:r w:rsidR="00CA7A89" w:rsidRPr="003355F9">
        <w:rPr>
          <w:rFonts w:ascii="Times New Roman" w:eastAsia="Times New Roman" w:hAnsi="Times New Roman" w:cs="Times New Roman"/>
          <w:color w:val="222222"/>
          <w:sz w:val="20"/>
          <w:szCs w:val="20"/>
          <w:shd w:val="clear" w:color="auto" w:fill="FFFFFF"/>
          <w:lang w:val="en-US" w:eastAsia="es-ES_tradnl"/>
        </w:rPr>
        <w:t xml:space="preserve">2018, vol. 18, </w:t>
      </w:r>
      <w:proofErr w:type="spellStart"/>
      <w:r w:rsidR="00FD2BCF">
        <w:rPr>
          <w:rFonts w:ascii="Times New Roman" w:eastAsia="Times New Roman" w:hAnsi="Times New Roman" w:cs="Times New Roman"/>
          <w:color w:val="222222"/>
          <w:sz w:val="20"/>
          <w:szCs w:val="20"/>
          <w:shd w:val="clear" w:color="auto" w:fill="FFFFFF"/>
          <w:lang w:val="en-US" w:eastAsia="es-ES_tradnl"/>
        </w:rPr>
        <w:t>núm</w:t>
      </w:r>
      <w:proofErr w:type="spellEnd"/>
      <w:r w:rsidR="00FD2BCF">
        <w:rPr>
          <w:rFonts w:ascii="Times New Roman" w:eastAsia="Times New Roman" w:hAnsi="Times New Roman" w:cs="Times New Roman"/>
          <w:color w:val="222222"/>
          <w:sz w:val="20"/>
          <w:szCs w:val="20"/>
          <w:shd w:val="clear" w:color="auto" w:fill="FFFFFF"/>
          <w:lang w:val="en-US" w:eastAsia="es-ES_tradnl"/>
        </w:rPr>
        <w:t>. 4, p</w:t>
      </w:r>
      <w:r w:rsidR="00CA7A89" w:rsidRPr="003355F9">
        <w:rPr>
          <w:rFonts w:ascii="Times New Roman" w:eastAsia="Times New Roman" w:hAnsi="Times New Roman" w:cs="Times New Roman"/>
          <w:color w:val="222222"/>
          <w:sz w:val="20"/>
          <w:szCs w:val="20"/>
          <w:shd w:val="clear" w:color="auto" w:fill="FFFFFF"/>
          <w:lang w:val="en-US" w:eastAsia="es-ES_tradnl"/>
        </w:rPr>
        <w:t>p. 114-122 y MEARSHEIMER, J.</w:t>
      </w:r>
      <w:r w:rsidR="00FD2BCF">
        <w:rPr>
          <w:rFonts w:ascii="Times New Roman" w:eastAsia="Times New Roman" w:hAnsi="Times New Roman" w:cs="Times New Roman"/>
          <w:color w:val="222222"/>
          <w:sz w:val="20"/>
          <w:szCs w:val="20"/>
          <w:shd w:val="clear" w:color="auto" w:fill="FFFFFF"/>
          <w:lang w:val="en-US" w:eastAsia="es-ES_tradnl"/>
        </w:rPr>
        <w:t>,</w:t>
      </w:r>
      <w:r w:rsidR="00CA7A89" w:rsidRPr="003355F9">
        <w:rPr>
          <w:rFonts w:ascii="Times New Roman" w:eastAsia="Times New Roman" w:hAnsi="Times New Roman" w:cs="Times New Roman"/>
          <w:color w:val="222222"/>
          <w:sz w:val="20"/>
          <w:szCs w:val="20"/>
          <w:shd w:val="clear" w:color="auto" w:fill="FFFFFF"/>
          <w:lang w:val="en-US" w:eastAsia="es-ES_tradnl"/>
        </w:rPr>
        <w:t xml:space="preserve"> Bound to fail: The rise and fall of the liberal international order</w:t>
      </w:r>
      <w:r w:rsidR="00FD2BCF">
        <w:rPr>
          <w:rFonts w:ascii="Times New Roman" w:eastAsia="Times New Roman" w:hAnsi="Times New Roman" w:cs="Times New Roman"/>
          <w:color w:val="222222"/>
          <w:sz w:val="20"/>
          <w:szCs w:val="20"/>
          <w:shd w:val="clear" w:color="auto" w:fill="FFFFFF"/>
          <w:lang w:val="en-US" w:eastAsia="es-ES_tradnl"/>
        </w:rPr>
        <w:t xml:space="preserve">”, </w:t>
      </w:r>
      <w:r w:rsidR="00CA7A89" w:rsidRPr="003355F9">
        <w:rPr>
          <w:rFonts w:ascii="Times New Roman" w:eastAsia="Times New Roman" w:hAnsi="Times New Roman" w:cs="Times New Roman"/>
          <w:i/>
          <w:iCs/>
          <w:color w:val="222222"/>
          <w:sz w:val="20"/>
          <w:szCs w:val="20"/>
          <w:shd w:val="clear" w:color="auto" w:fill="FFFFFF"/>
          <w:lang w:val="en-US" w:eastAsia="es-ES_tradnl"/>
        </w:rPr>
        <w:t>International Security</w:t>
      </w:r>
      <w:r w:rsidR="00CA7A89" w:rsidRPr="003355F9">
        <w:rPr>
          <w:rFonts w:ascii="Times New Roman" w:eastAsia="Times New Roman" w:hAnsi="Times New Roman" w:cs="Times New Roman"/>
          <w:color w:val="222222"/>
          <w:sz w:val="20"/>
          <w:szCs w:val="20"/>
          <w:shd w:val="clear" w:color="auto" w:fill="FFFFFF"/>
          <w:lang w:val="en-US" w:eastAsia="es-ES_tradnl"/>
        </w:rPr>
        <w:t xml:space="preserve">, </w:t>
      </w:r>
      <w:r w:rsidR="00FD2BCF">
        <w:rPr>
          <w:rFonts w:ascii="Times New Roman" w:eastAsia="Times New Roman" w:hAnsi="Times New Roman" w:cs="Times New Roman"/>
          <w:color w:val="222222"/>
          <w:sz w:val="20"/>
          <w:szCs w:val="20"/>
          <w:shd w:val="clear" w:color="auto" w:fill="FFFFFF"/>
          <w:lang w:val="en-US" w:eastAsia="es-ES_tradnl"/>
        </w:rPr>
        <w:t xml:space="preserve">Vol. 43, </w:t>
      </w:r>
      <w:r w:rsidR="00CA7A89" w:rsidRPr="003355F9">
        <w:rPr>
          <w:rFonts w:ascii="Times New Roman" w:eastAsia="Times New Roman" w:hAnsi="Times New Roman" w:cs="Times New Roman"/>
          <w:color w:val="222222"/>
          <w:sz w:val="20"/>
          <w:szCs w:val="20"/>
          <w:shd w:val="clear" w:color="auto" w:fill="FFFFFF"/>
          <w:lang w:val="en-US" w:eastAsia="es-ES_tradnl"/>
        </w:rPr>
        <w:t xml:space="preserve">2019, </w:t>
      </w:r>
      <w:proofErr w:type="spellStart"/>
      <w:r w:rsidR="00FD2BCF">
        <w:rPr>
          <w:rFonts w:ascii="Times New Roman" w:eastAsia="Times New Roman" w:hAnsi="Times New Roman" w:cs="Times New Roman"/>
          <w:color w:val="222222"/>
          <w:sz w:val="20"/>
          <w:szCs w:val="20"/>
          <w:shd w:val="clear" w:color="auto" w:fill="FFFFFF"/>
          <w:lang w:val="en-US" w:eastAsia="es-ES_tradnl"/>
        </w:rPr>
        <w:t>núm</w:t>
      </w:r>
      <w:proofErr w:type="spellEnd"/>
      <w:r w:rsidR="00FD2BCF">
        <w:rPr>
          <w:rFonts w:ascii="Times New Roman" w:eastAsia="Times New Roman" w:hAnsi="Times New Roman" w:cs="Times New Roman"/>
          <w:color w:val="222222"/>
          <w:sz w:val="20"/>
          <w:szCs w:val="20"/>
          <w:shd w:val="clear" w:color="auto" w:fill="FFFFFF"/>
          <w:lang w:val="en-US" w:eastAsia="es-ES_tradnl"/>
        </w:rPr>
        <w:t xml:space="preserve">. </w:t>
      </w:r>
      <w:r w:rsidR="00CA7A89" w:rsidRPr="003355F9">
        <w:rPr>
          <w:rFonts w:ascii="Times New Roman" w:eastAsia="Times New Roman" w:hAnsi="Times New Roman" w:cs="Times New Roman"/>
          <w:color w:val="222222"/>
          <w:sz w:val="20"/>
          <w:szCs w:val="20"/>
          <w:shd w:val="clear" w:color="auto" w:fill="FFFFFF"/>
          <w:lang w:val="en-US" w:eastAsia="es-ES_tradnl"/>
        </w:rPr>
        <w:t>4, p</w:t>
      </w:r>
      <w:r w:rsidR="00FD2BCF">
        <w:rPr>
          <w:rFonts w:ascii="Times New Roman" w:eastAsia="Times New Roman" w:hAnsi="Times New Roman" w:cs="Times New Roman"/>
          <w:color w:val="222222"/>
          <w:sz w:val="20"/>
          <w:szCs w:val="20"/>
          <w:shd w:val="clear" w:color="auto" w:fill="FFFFFF"/>
          <w:lang w:val="en-US" w:eastAsia="es-ES_tradnl"/>
        </w:rPr>
        <w:t>p</w:t>
      </w:r>
      <w:r w:rsidR="00CA7A89" w:rsidRPr="003355F9">
        <w:rPr>
          <w:rFonts w:ascii="Times New Roman" w:eastAsia="Times New Roman" w:hAnsi="Times New Roman" w:cs="Times New Roman"/>
          <w:color w:val="222222"/>
          <w:sz w:val="20"/>
          <w:szCs w:val="20"/>
          <w:shd w:val="clear" w:color="auto" w:fill="FFFFFF"/>
          <w:lang w:val="en-US" w:eastAsia="es-ES_tradnl"/>
        </w:rPr>
        <w:t>. 7-50</w:t>
      </w:r>
      <w:r w:rsidR="00CA7A89" w:rsidRPr="003355F9">
        <w:rPr>
          <w:rFonts w:ascii="Times New Roman" w:hAnsi="Times New Roman" w:cs="Times New Roman"/>
          <w:sz w:val="20"/>
          <w:szCs w:val="20"/>
          <w:lang w:val="en-US"/>
        </w:rPr>
        <w:t>.</w:t>
      </w:r>
    </w:p>
  </w:footnote>
  <w:footnote w:id="5">
    <w:p w14:paraId="3D67D14D" w14:textId="7A1E36EB" w:rsidR="007736BA" w:rsidRPr="003355F9" w:rsidRDefault="007736BA"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MARTIN L</w:t>
      </w:r>
      <w:r w:rsidR="00630BA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630BA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The political economy of international cooperation</w:t>
      </w:r>
      <w:r w:rsidR="00630BA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Global public goods: International cooperation in the 21st century</w:t>
      </w:r>
      <w:r w:rsidRPr="003355F9">
        <w:rPr>
          <w:rFonts w:ascii="Times New Roman" w:hAnsi="Times New Roman" w:cs="Times New Roman"/>
          <w:color w:val="222222"/>
          <w:shd w:val="clear" w:color="auto" w:fill="FFFFFF"/>
          <w:lang w:val="en-US"/>
        </w:rPr>
        <w:t>, 1999, p</w:t>
      </w:r>
      <w:r w:rsidR="00630BA2">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 51-64.</w:t>
      </w:r>
    </w:p>
  </w:footnote>
  <w:footnote w:id="6">
    <w:p w14:paraId="5167AC1A" w14:textId="2BB9612B" w:rsidR="002C1590" w:rsidRPr="00630BA2" w:rsidRDefault="002C1590" w:rsidP="003355F9">
      <w:pPr>
        <w:spacing w:after="0" w:line="240" w:lineRule="auto"/>
        <w:jc w:val="both"/>
        <w:rPr>
          <w:rFonts w:ascii="Times New Roman" w:hAnsi="Times New Roman" w:cs="Times New Roman"/>
          <w:sz w:val="20"/>
          <w:szCs w:val="20"/>
        </w:rPr>
      </w:pPr>
      <w:r w:rsidRPr="003355F9">
        <w:rPr>
          <w:rStyle w:val="Refdenotaalpie"/>
          <w:rFonts w:ascii="Times New Roman" w:hAnsi="Times New Roman" w:cs="Times New Roman"/>
          <w:sz w:val="20"/>
          <w:szCs w:val="20"/>
        </w:rPr>
        <w:footnoteRef/>
      </w:r>
      <w:r w:rsidRPr="003355F9">
        <w:rPr>
          <w:rFonts w:ascii="Times New Roman" w:hAnsi="Times New Roman" w:cs="Times New Roman"/>
          <w:sz w:val="20"/>
          <w:szCs w:val="20"/>
        </w:rPr>
        <w:t xml:space="preserve"> Ford </w:t>
      </w:r>
      <w:r w:rsidR="00CF41A0">
        <w:rPr>
          <w:rFonts w:ascii="Times New Roman" w:hAnsi="Times New Roman" w:cs="Times New Roman"/>
          <w:sz w:val="20"/>
          <w:szCs w:val="20"/>
        </w:rPr>
        <w:t xml:space="preserve">analiza </w:t>
      </w:r>
      <w:r w:rsidRPr="003355F9">
        <w:rPr>
          <w:rFonts w:ascii="Times New Roman" w:hAnsi="Times New Roman" w:cs="Times New Roman"/>
          <w:sz w:val="20"/>
          <w:szCs w:val="20"/>
        </w:rPr>
        <w:t xml:space="preserve">el comercio de residuos tóxicos como una manifestación </w:t>
      </w:r>
      <w:r w:rsidR="00630BA2">
        <w:rPr>
          <w:rFonts w:ascii="Times New Roman" w:hAnsi="Times New Roman" w:cs="Times New Roman"/>
          <w:sz w:val="20"/>
          <w:szCs w:val="20"/>
        </w:rPr>
        <w:t>d</w:t>
      </w:r>
      <w:r w:rsidRPr="003355F9">
        <w:rPr>
          <w:rFonts w:ascii="Times New Roman" w:hAnsi="Times New Roman" w:cs="Times New Roman"/>
          <w:sz w:val="20"/>
          <w:szCs w:val="20"/>
        </w:rPr>
        <w:t>el neoliberalismo que genera y perpetúa relaciones de poder desigual</w:t>
      </w:r>
      <w:r w:rsidR="007F2C49" w:rsidRPr="003355F9">
        <w:rPr>
          <w:rFonts w:ascii="Times New Roman" w:hAnsi="Times New Roman" w:cs="Times New Roman"/>
          <w:sz w:val="20"/>
          <w:szCs w:val="20"/>
        </w:rPr>
        <w:t xml:space="preserve">es, </w:t>
      </w:r>
      <w:r w:rsidR="00362DE5" w:rsidRPr="003355F9">
        <w:rPr>
          <w:rFonts w:ascii="Times New Roman" w:hAnsi="Times New Roman" w:cs="Times New Roman"/>
          <w:sz w:val="20"/>
          <w:szCs w:val="20"/>
        </w:rPr>
        <w:t>y</w:t>
      </w:r>
      <w:r w:rsidR="00CF41A0">
        <w:rPr>
          <w:rFonts w:ascii="Times New Roman" w:hAnsi="Times New Roman" w:cs="Times New Roman"/>
          <w:sz w:val="20"/>
          <w:szCs w:val="20"/>
        </w:rPr>
        <w:t xml:space="preserve"> la forma en la que </w:t>
      </w:r>
      <w:r w:rsidR="007F2C49" w:rsidRPr="003355F9">
        <w:rPr>
          <w:rFonts w:ascii="Times New Roman" w:hAnsi="Times New Roman" w:cs="Times New Roman"/>
          <w:sz w:val="20"/>
          <w:szCs w:val="20"/>
        </w:rPr>
        <w:t xml:space="preserve">la organización </w:t>
      </w:r>
      <w:proofErr w:type="spellStart"/>
      <w:r w:rsidRPr="003355F9">
        <w:rPr>
          <w:rFonts w:ascii="Times New Roman" w:hAnsi="Times New Roman" w:cs="Times New Roman"/>
          <w:sz w:val="20"/>
          <w:szCs w:val="20"/>
        </w:rPr>
        <w:t>World</w:t>
      </w:r>
      <w:proofErr w:type="spellEnd"/>
      <w:r w:rsidRPr="003355F9">
        <w:rPr>
          <w:rFonts w:ascii="Times New Roman" w:hAnsi="Times New Roman" w:cs="Times New Roman"/>
          <w:sz w:val="20"/>
          <w:szCs w:val="20"/>
        </w:rPr>
        <w:t xml:space="preserve"> </w:t>
      </w:r>
      <w:proofErr w:type="spellStart"/>
      <w:r w:rsidRPr="003355F9">
        <w:rPr>
          <w:rFonts w:ascii="Times New Roman" w:hAnsi="Times New Roman" w:cs="Times New Roman"/>
          <w:sz w:val="20"/>
          <w:szCs w:val="20"/>
        </w:rPr>
        <w:t>Conservation</w:t>
      </w:r>
      <w:proofErr w:type="spellEnd"/>
      <w:r w:rsidRPr="003355F9">
        <w:rPr>
          <w:rFonts w:ascii="Times New Roman" w:hAnsi="Times New Roman" w:cs="Times New Roman"/>
          <w:sz w:val="20"/>
          <w:szCs w:val="20"/>
        </w:rPr>
        <w:t xml:space="preserve"> </w:t>
      </w:r>
      <w:proofErr w:type="spellStart"/>
      <w:r w:rsidRPr="003355F9">
        <w:rPr>
          <w:rFonts w:ascii="Times New Roman" w:hAnsi="Times New Roman" w:cs="Times New Roman"/>
          <w:sz w:val="20"/>
          <w:szCs w:val="20"/>
        </w:rPr>
        <w:t>Union</w:t>
      </w:r>
      <w:proofErr w:type="spellEnd"/>
      <w:r w:rsidRPr="003355F9">
        <w:rPr>
          <w:rFonts w:ascii="Times New Roman" w:hAnsi="Times New Roman" w:cs="Times New Roman"/>
          <w:sz w:val="20"/>
          <w:szCs w:val="20"/>
        </w:rPr>
        <w:t xml:space="preserve"> ha perdido el contacto con los movimientos sobre el terreno</w:t>
      </w:r>
      <w:r w:rsidR="00362DE5" w:rsidRPr="003355F9">
        <w:rPr>
          <w:rFonts w:ascii="Times New Roman" w:hAnsi="Times New Roman" w:cs="Times New Roman"/>
          <w:sz w:val="20"/>
          <w:szCs w:val="20"/>
        </w:rPr>
        <w:t xml:space="preserve"> centrando su actividad en el mar</w:t>
      </w:r>
      <w:r w:rsidR="00630BA2">
        <w:rPr>
          <w:rFonts w:ascii="Times New Roman" w:hAnsi="Times New Roman" w:cs="Times New Roman"/>
          <w:sz w:val="20"/>
          <w:szCs w:val="20"/>
        </w:rPr>
        <w:t>c</w:t>
      </w:r>
      <w:r w:rsidR="00362DE5" w:rsidRPr="003355F9">
        <w:rPr>
          <w:rFonts w:ascii="Times New Roman" w:hAnsi="Times New Roman" w:cs="Times New Roman"/>
          <w:sz w:val="20"/>
          <w:szCs w:val="20"/>
        </w:rPr>
        <w:t>o de las instituciones internacionales</w:t>
      </w:r>
      <w:r w:rsidR="007F2C49" w:rsidRPr="003355F9">
        <w:rPr>
          <w:rFonts w:ascii="Times New Roman" w:hAnsi="Times New Roman" w:cs="Times New Roman"/>
          <w:sz w:val="20"/>
          <w:szCs w:val="20"/>
        </w:rPr>
        <w:t xml:space="preserve">. Otras </w:t>
      </w:r>
      <w:proofErr w:type="spellStart"/>
      <w:r w:rsidR="00CF41A0">
        <w:rPr>
          <w:rFonts w:ascii="Times New Roman" w:hAnsi="Times New Roman" w:cs="Times New Roman"/>
          <w:sz w:val="20"/>
          <w:szCs w:val="20"/>
        </w:rPr>
        <w:t>ONGs</w:t>
      </w:r>
      <w:proofErr w:type="spellEnd"/>
      <w:r w:rsidR="00CF41A0">
        <w:rPr>
          <w:rFonts w:ascii="Times New Roman" w:hAnsi="Times New Roman" w:cs="Times New Roman"/>
          <w:sz w:val="20"/>
          <w:szCs w:val="20"/>
        </w:rPr>
        <w:t>,</w:t>
      </w:r>
      <w:r w:rsidR="007F2C49" w:rsidRPr="003355F9">
        <w:rPr>
          <w:rFonts w:ascii="Times New Roman" w:hAnsi="Times New Roman" w:cs="Times New Roman"/>
          <w:sz w:val="20"/>
          <w:szCs w:val="20"/>
        </w:rPr>
        <w:t xml:space="preserve"> como</w:t>
      </w:r>
      <w:r w:rsidRPr="003355F9">
        <w:rPr>
          <w:rFonts w:ascii="Times New Roman" w:hAnsi="Times New Roman" w:cs="Times New Roman"/>
          <w:sz w:val="20"/>
          <w:szCs w:val="20"/>
        </w:rPr>
        <w:t xml:space="preserve"> </w:t>
      </w:r>
      <w:proofErr w:type="spellStart"/>
      <w:r w:rsidRPr="003355F9">
        <w:rPr>
          <w:rFonts w:ascii="Times New Roman" w:hAnsi="Times New Roman" w:cs="Times New Roman"/>
          <w:sz w:val="20"/>
          <w:szCs w:val="20"/>
        </w:rPr>
        <w:t>Greempeace</w:t>
      </w:r>
      <w:proofErr w:type="spellEnd"/>
      <w:r w:rsidR="00362DE5" w:rsidRPr="003355F9">
        <w:rPr>
          <w:rFonts w:ascii="Times New Roman" w:hAnsi="Times New Roman" w:cs="Times New Roman"/>
          <w:sz w:val="20"/>
          <w:szCs w:val="20"/>
        </w:rPr>
        <w:t>, en cambio,</w:t>
      </w:r>
      <w:r w:rsidRPr="003355F9">
        <w:rPr>
          <w:rFonts w:ascii="Times New Roman" w:hAnsi="Times New Roman" w:cs="Times New Roman"/>
          <w:sz w:val="20"/>
          <w:szCs w:val="20"/>
        </w:rPr>
        <w:t xml:space="preserve"> </w:t>
      </w:r>
      <w:r w:rsidR="007F2C49" w:rsidRPr="003355F9">
        <w:rPr>
          <w:rFonts w:ascii="Times New Roman" w:hAnsi="Times New Roman" w:cs="Times New Roman"/>
          <w:sz w:val="20"/>
          <w:szCs w:val="20"/>
        </w:rPr>
        <w:t xml:space="preserve">recopilaron </w:t>
      </w:r>
      <w:r w:rsidRPr="003355F9">
        <w:rPr>
          <w:rFonts w:ascii="Times New Roman" w:hAnsi="Times New Roman" w:cs="Times New Roman"/>
          <w:sz w:val="20"/>
          <w:szCs w:val="20"/>
        </w:rPr>
        <w:t xml:space="preserve">la información necesaria sobre la basura tóxica </w:t>
      </w:r>
      <w:r w:rsidR="007F2C49" w:rsidRPr="003355F9">
        <w:rPr>
          <w:rFonts w:ascii="Times New Roman" w:hAnsi="Times New Roman" w:cs="Times New Roman"/>
          <w:sz w:val="20"/>
          <w:szCs w:val="20"/>
        </w:rPr>
        <w:t xml:space="preserve">que </w:t>
      </w:r>
      <w:r w:rsidRPr="003355F9">
        <w:rPr>
          <w:rFonts w:ascii="Times New Roman" w:hAnsi="Times New Roman" w:cs="Times New Roman"/>
          <w:sz w:val="20"/>
          <w:szCs w:val="20"/>
        </w:rPr>
        <w:t>contribuyó a la</w:t>
      </w:r>
      <w:r w:rsidR="00630BA2">
        <w:rPr>
          <w:rFonts w:ascii="Times New Roman" w:hAnsi="Times New Roman" w:cs="Times New Roman"/>
          <w:sz w:val="20"/>
          <w:szCs w:val="20"/>
        </w:rPr>
        <w:t xml:space="preserve"> adopción de la </w:t>
      </w:r>
      <w:r w:rsidRPr="003355F9">
        <w:rPr>
          <w:rFonts w:ascii="Times New Roman" w:hAnsi="Times New Roman" w:cs="Times New Roman"/>
          <w:sz w:val="20"/>
          <w:szCs w:val="20"/>
        </w:rPr>
        <w:t xml:space="preserve"> Convención de Basilea</w:t>
      </w:r>
      <w:r w:rsidR="00630BA2">
        <w:rPr>
          <w:rFonts w:ascii="Times New Roman" w:hAnsi="Times New Roman" w:cs="Times New Roman"/>
          <w:sz w:val="20"/>
          <w:szCs w:val="20"/>
        </w:rPr>
        <w:t>,</w:t>
      </w:r>
      <w:r w:rsidRPr="003355F9">
        <w:rPr>
          <w:rFonts w:ascii="Times New Roman" w:hAnsi="Times New Roman" w:cs="Times New Roman"/>
          <w:sz w:val="20"/>
          <w:szCs w:val="20"/>
        </w:rPr>
        <w:t xml:space="preserve"> </w:t>
      </w:r>
      <w:r w:rsidR="007F2C49" w:rsidRPr="003355F9">
        <w:rPr>
          <w:rFonts w:ascii="Times New Roman" w:hAnsi="Times New Roman" w:cs="Times New Roman"/>
          <w:sz w:val="20"/>
          <w:szCs w:val="20"/>
        </w:rPr>
        <w:t xml:space="preserve"> y manti</w:t>
      </w:r>
      <w:r w:rsidR="00362DE5" w:rsidRPr="003355F9">
        <w:rPr>
          <w:rFonts w:ascii="Times New Roman" w:hAnsi="Times New Roman" w:cs="Times New Roman"/>
          <w:sz w:val="20"/>
          <w:szCs w:val="20"/>
        </w:rPr>
        <w:t>e</w:t>
      </w:r>
      <w:r w:rsidR="007F2C49" w:rsidRPr="003355F9">
        <w:rPr>
          <w:rFonts w:ascii="Times New Roman" w:hAnsi="Times New Roman" w:cs="Times New Roman"/>
          <w:sz w:val="20"/>
          <w:szCs w:val="20"/>
        </w:rPr>
        <w:t xml:space="preserve">nen una posición más crítica y de apoyo a los MST </w:t>
      </w:r>
      <w:r w:rsidR="00362DE5" w:rsidRPr="003355F9">
        <w:rPr>
          <w:rFonts w:ascii="Times New Roman" w:hAnsi="Times New Roman" w:cs="Times New Roman"/>
          <w:sz w:val="20"/>
          <w:szCs w:val="20"/>
        </w:rPr>
        <w:t xml:space="preserve">en materia de protección del medioambiente </w:t>
      </w:r>
      <w:r w:rsidRPr="003355F9">
        <w:rPr>
          <w:rFonts w:ascii="Times New Roman" w:hAnsi="Times New Roman" w:cs="Times New Roman"/>
          <w:sz w:val="20"/>
          <w:szCs w:val="20"/>
        </w:rPr>
        <w:t>(</w:t>
      </w:r>
      <w:r w:rsidRPr="003355F9">
        <w:rPr>
          <w:rFonts w:ascii="Times New Roman" w:hAnsi="Times New Roman" w:cs="Times New Roman"/>
          <w:color w:val="222222"/>
          <w:sz w:val="20"/>
          <w:szCs w:val="20"/>
          <w:shd w:val="clear" w:color="auto" w:fill="FFFFFF"/>
        </w:rPr>
        <w:t xml:space="preserve">FORD, </w:t>
      </w:r>
      <w:r w:rsidR="00630BA2">
        <w:rPr>
          <w:rFonts w:ascii="Times New Roman" w:hAnsi="Times New Roman" w:cs="Times New Roman"/>
          <w:color w:val="222222"/>
          <w:sz w:val="20"/>
          <w:szCs w:val="20"/>
          <w:shd w:val="clear" w:color="auto" w:fill="FFFFFF"/>
        </w:rPr>
        <w:t>L.</w:t>
      </w:r>
      <w:r w:rsidRPr="003355F9">
        <w:rPr>
          <w:rFonts w:ascii="Times New Roman" w:hAnsi="Times New Roman" w:cs="Times New Roman"/>
          <w:color w:val="222222"/>
          <w:sz w:val="20"/>
          <w:szCs w:val="20"/>
          <w:shd w:val="clear" w:color="auto" w:fill="FFFFFF"/>
        </w:rPr>
        <w:t xml:space="preserve"> H.</w:t>
      </w:r>
      <w:r w:rsidR="00630BA2">
        <w:rPr>
          <w:rFonts w:ascii="Times New Roman" w:hAnsi="Times New Roman" w:cs="Times New Roman"/>
          <w:color w:val="222222"/>
          <w:sz w:val="20"/>
          <w:szCs w:val="20"/>
          <w:shd w:val="clear" w:color="auto" w:fill="FFFFFF"/>
        </w:rPr>
        <w:t>,</w:t>
      </w:r>
      <w:r w:rsidRPr="003355F9">
        <w:rPr>
          <w:rFonts w:ascii="Times New Roman" w:hAnsi="Times New Roman" w:cs="Times New Roman"/>
          <w:color w:val="222222"/>
          <w:sz w:val="20"/>
          <w:szCs w:val="20"/>
          <w:shd w:val="clear" w:color="auto" w:fill="FFFFFF"/>
        </w:rPr>
        <w:t xml:space="preserve"> </w:t>
      </w:r>
      <w:r w:rsidR="00630BA2">
        <w:rPr>
          <w:rFonts w:ascii="Times New Roman" w:hAnsi="Times New Roman" w:cs="Times New Roman"/>
          <w:color w:val="222222"/>
          <w:sz w:val="20"/>
          <w:szCs w:val="20"/>
          <w:shd w:val="clear" w:color="auto" w:fill="FFFFFF"/>
        </w:rPr>
        <w:t>“</w:t>
      </w:r>
      <w:proofErr w:type="spellStart"/>
      <w:r w:rsidRPr="003355F9">
        <w:rPr>
          <w:rFonts w:ascii="Times New Roman" w:hAnsi="Times New Roman" w:cs="Times New Roman"/>
          <w:color w:val="222222"/>
          <w:sz w:val="20"/>
          <w:szCs w:val="20"/>
          <w:shd w:val="clear" w:color="auto" w:fill="FFFFFF"/>
        </w:rPr>
        <w:t>Challenging</w:t>
      </w:r>
      <w:proofErr w:type="spellEnd"/>
      <w:r w:rsidRPr="003355F9">
        <w:rPr>
          <w:rFonts w:ascii="Times New Roman" w:hAnsi="Times New Roman" w:cs="Times New Roman"/>
          <w:color w:val="222222"/>
          <w:sz w:val="20"/>
          <w:szCs w:val="20"/>
          <w:shd w:val="clear" w:color="auto" w:fill="FFFFFF"/>
        </w:rPr>
        <w:t xml:space="preserve"> global </w:t>
      </w:r>
      <w:proofErr w:type="spellStart"/>
      <w:r w:rsidRPr="003355F9">
        <w:rPr>
          <w:rFonts w:ascii="Times New Roman" w:hAnsi="Times New Roman" w:cs="Times New Roman"/>
          <w:color w:val="222222"/>
          <w:sz w:val="20"/>
          <w:szCs w:val="20"/>
          <w:shd w:val="clear" w:color="auto" w:fill="FFFFFF"/>
        </w:rPr>
        <w:t>environmental</w:t>
      </w:r>
      <w:proofErr w:type="spellEnd"/>
      <w:r w:rsidRPr="003355F9">
        <w:rPr>
          <w:rFonts w:ascii="Times New Roman" w:hAnsi="Times New Roman" w:cs="Times New Roman"/>
          <w:color w:val="222222"/>
          <w:sz w:val="20"/>
          <w:szCs w:val="20"/>
          <w:shd w:val="clear" w:color="auto" w:fill="FFFFFF"/>
        </w:rPr>
        <w:t xml:space="preserve"> </w:t>
      </w:r>
      <w:proofErr w:type="spellStart"/>
      <w:r w:rsidRPr="003355F9">
        <w:rPr>
          <w:rFonts w:ascii="Times New Roman" w:hAnsi="Times New Roman" w:cs="Times New Roman"/>
          <w:color w:val="222222"/>
          <w:sz w:val="20"/>
          <w:szCs w:val="20"/>
          <w:shd w:val="clear" w:color="auto" w:fill="FFFFFF"/>
        </w:rPr>
        <w:t>governance</w:t>
      </w:r>
      <w:proofErr w:type="spellEnd"/>
      <w:r w:rsidRPr="003355F9">
        <w:rPr>
          <w:rFonts w:ascii="Times New Roman" w:hAnsi="Times New Roman" w:cs="Times New Roman"/>
          <w:color w:val="222222"/>
          <w:sz w:val="20"/>
          <w:szCs w:val="20"/>
          <w:shd w:val="clear" w:color="auto" w:fill="FFFFFF"/>
        </w:rPr>
        <w:t xml:space="preserve">: social </w:t>
      </w:r>
      <w:proofErr w:type="spellStart"/>
      <w:r w:rsidRPr="003355F9">
        <w:rPr>
          <w:rFonts w:ascii="Times New Roman" w:hAnsi="Times New Roman" w:cs="Times New Roman"/>
          <w:color w:val="222222"/>
          <w:sz w:val="20"/>
          <w:szCs w:val="20"/>
          <w:shd w:val="clear" w:color="auto" w:fill="FFFFFF"/>
        </w:rPr>
        <w:t>movement</w:t>
      </w:r>
      <w:proofErr w:type="spellEnd"/>
      <w:r w:rsidRPr="003355F9">
        <w:rPr>
          <w:rFonts w:ascii="Times New Roman" w:hAnsi="Times New Roman" w:cs="Times New Roman"/>
          <w:color w:val="222222"/>
          <w:sz w:val="20"/>
          <w:szCs w:val="20"/>
          <w:shd w:val="clear" w:color="auto" w:fill="FFFFFF"/>
        </w:rPr>
        <w:t xml:space="preserve"> </w:t>
      </w:r>
      <w:proofErr w:type="spellStart"/>
      <w:r w:rsidRPr="003355F9">
        <w:rPr>
          <w:rFonts w:ascii="Times New Roman" w:hAnsi="Times New Roman" w:cs="Times New Roman"/>
          <w:color w:val="222222"/>
          <w:sz w:val="20"/>
          <w:szCs w:val="20"/>
          <w:shd w:val="clear" w:color="auto" w:fill="FFFFFF"/>
        </w:rPr>
        <w:t>agency</w:t>
      </w:r>
      <w:proofErr w:type="spellEnd"/>
      <w:r w:rsidRPr="003355F9">
        <w:rPr>
          <w:rFonts w:ascii="Times New Roman" w:hAnsi="Times New Roman" w:cs="Times New Roman"/>
          <w:color w:val="222222"/>
          <w:sz w:val="20"/>
          <w:szCs w:val="20"/>
          <w:shd w:val="clear" w:color="auto" w:fill="FFFFFF"/>
        </w:rPr>
        <w:t xml:space="preserve"> and global civil </w:t>
      </w:r>
      <w:proofErr w:type="spellStart"/>
      <w:r w:rsidRPr="003355F9">
        <w:rPr>
          <w:rFonts w:ascii="Times New Roman" w:hAnsi="Times New Roman" w:cs="Times New Roman"/>
          <w:color w:val="222222"/>
          <w:sz w:val="20"/>
          <w:szCs w:val="20"/>
          <w:shd w:val="clear" w:color="auto" w:fill="FFFFFF"/>
        </w:rPr>
        <w:t>society</w:t>
      </w:r>
      <w:proofErr w:type="spellEnd"/>
      <w:r w:rsidR="00630BA2">
        <w:rPr>
          <w:rFonts w:ascii="Times New Roman" w:hAnsi="Times New Roman" w:cs="Times New Roman"/>
          <w:color w:val="222222"/>
          <w:sz w:val="20"/>
          <w:szCs w:val="20"/>
          <w:shd w:val="clear" w:color="auto" w:fill="FFFFFF"/>
        </w:rPr>
        <w:t xml:space="preserve">”, </w:t>
      </w:r>
      <w:r w:rsidRPr="00630BA2">
        <w:rPr>
          <w:rFonts w:ascii="Times New Roman" w:hAnsi="Times New Roman" w:cs="Times New Roman"/>
          <w:i/>
          <w:iCs/>
          <w:color w:val="222222"/>
          <w:sz w:val="20"/>
          <w:szCs w:val="20"/>
          <w:shd w:val="clear" w:color="auto" w:fill="FFFFFF"/>
        </w:rPr>
        <w:t xml:space="preserve">Global </w:t>
      </w:r>
      <w:proofErr w:type="spellStart"/>
      <w:r w:rsidRPr="00630BA2">
        <w:rPr>
          <w:rFonts w:ascii="Times New Roman" w:hAnsi="Times New Roman" w:cs="Times New Roman"/>
          <w:i/>
          <w:iCs/>
          <w:color w:val="222222"/>
          <w:sz w:val="20"/>
          <w:szCs w:val="20"/>
          <w:shd w:val="clear" w:color="auto" w:fill="FFFFFF"/>
        </w:rPr>
        <w:t>Environmental</w:t>
      </w:r>
      <w:proofErr w:type="spellEnd"/>
      <w:r w:rsidRPr="00630BA2">
        <w:rPr>
          <w:rFonts w:ascii="Times New Roman" w:hAnsi="Times New Roman" w:cs="Times New Roman"/>
          <w:i/>
          <w:iCs/>
          <w:color w:val="222222"/>
          <w:sz w:val="20"/>
          <w:szCs w:val="20"/>
          <w:shd w:val="clear" w:color="auto" w:fill="FFFFFF"/>
        </w:rPr>
        <w:t xml:space="preserve"> </w:t>
      </w:r>
      <w:proofErr w:type="spellStart"/>
      <w:r w:rsidRPr="00630BA2">
        <w:rPr>
          <w:rFonts w:ascii="Times New Roman" w:hAnsi="Times New Roman" w:cs="Times New Roman"/>
          <w:i/>
          <w:iCs/>
          <w:color w:val="222222"/>
          <w:sz w:val="20"/>
          <w:szCs w:val="20"/>
          <w:shd w:val="clear" w:color="auto" w:fill="FFFFFF"/>
        </w:rPr>
        <w:t>Politics</w:t>
      </w:r>
      <w:proofErr w:type="spellEnd"/>
      <w:r w:rsidRPr="00630BA2">
        <w:rPr>
          <w:rFonts w:ascii="Times New Roman" w:hAnsi="Times New Roman" w:cs="Times New Roman"/>
          <w:color w:val="222222"/>
          <w:sz w:val="20"/>
          <w:szCs w:val="20"/>
          <w:shd w:val="clear" w:color="auto" w:fill="FFFFFF"/>
        </w:rPr>
        <w:t xml:space="preserve">, </w:t>
      </w:r>
      <w:r w:rsidR="00630BA2">
        <w:rPr>
          <w:rFonts w:ascii="Times New Roman" w:hAnsi="Times New Roman" w:cs="Times New Roman"/>
          <w:color w:val="222222"/>
          <w:sz w:val="20"/>
          <w:szCs w:val="20"/>
          <w:shd w:val="clear" w:color="auto" w:fill="FFFFFF"/>
        </w:rPr>
        <w:t xml:space="preserve">Vol. </w:t>
      </w:r>
      <w:r w:rsidR="00CF41A0">
        <w:rPr>
          <w:rFonts w:ascii="Times New Roman" w:hAnsi="Times New Roman" w:cs="Times New Roman"/>
          <w:color w:val="222222"/>
          <w:sz w:val="20"/>
          <w:szCs w:val="20"/>
          <w:shd w:val="clear" w:color="auto" w:fill="FFFFFF"/>
        </w:rPr>
        <w:t xml:space="preserve">3, </w:t>
      </w:r>
      <w:r w:rsidRPr="00630BA2">
        <w:rPr>
          <w:rFonts w:ascii="Times New Roman" w:hAnsi="Times New Roman" w:cs="Times New Roman"/>
          <w:color w:val="222222"/>
          <w:sz w:val="20"/>
          <w:szCs w:val="20"/>
          <w:shd w:val="clear" w:color="auto" w:fill="FFFFFF"/>
        </w:rPr>
        <w:t xml:space="preserve">2003, </w:t>
      </w:r>
      <w:r w:rsidR="00630BA2">
        <w:rPr>
          <w:rFonts w:ascii="Times New Roman" w:hAnsi="Times New Roman" w:cs="Times New Roman"/>
          <w:color w:val="222222"/>
          <w:sz w:val="20"/>
          <w:szCs w:val="20"/>
          <w:shd w:val="clear" w:color="auto" w:fill="FFFFFF"/>
        </w:rPr>
        <w:t xml:space="preserve">núm. </w:t>
      </w:r>
      <w:r w:rsidRPr="00630BA2">
        <w:rPr>
          <w:rFonts w:ascii="Times New Roman" w:hAnsi="Times New Roman" w:cs="Times New Roman"/>
          <w:color w:val="222222"/>
          <w:sz w:val="20"/>
          <w:szCs w:val="20"/>
          <w:shd w:val="clear" w:color="auto" w:fill="FFFFFF"/>
        </w:rPr>
        <w:t xml:space="preserve">2, </w:t>
      </w:r>
      <w:r w:rsidR="00630BA2">
        <w:rPr>
          <w:rFonts w:ascii="Times New Roman" w:hAnsi="Times New Roman" w:cs="Times New Roman"/>
          <w:color w:val="222222"/>
          <w:sz w:val="20"/>
          <w:szCs w:val="20"/>
          <w:shd w:val="clear" w:color="auto" w:fill="FFFFFF"/>
        </w:rPr>
        <w:t>p</w:t>
      </w:r>
      <w:r w:rsidRPr="00630BA2">
        <w:rPr>
          <w:rFonts w:ascii="Times New Roman" w:hAnsi="Times New Roman" w:cs="Times New Roman"/>
          <w:color w:val="222222"/>
          <w:sz w:val="20"/>
          <w:szCs w:val="20"/>
          <w:shd w:val="clear" w:color="auto" w:fill="FFFFFF"/>
        </w:rPr>
        <w:t>p. 120-130)</w:t>
      </w:r>
      <w:r w:rsidRPr="00630BA2">
        <w:rPr>
          <w:rFonts w:ascii="Times New Roman" w:hAnsi="Times New Roman" w:cs="Times New Roman"/>
          <w:sz w:val="20"/>
          <w:szCs w:val="20"/>
        </w:rPr>
        <w:t>.</w:t>
      </w:r>
    </w:p>
  </w:footnote>
  <w:footnote w:id="7">
    <w:p w14:paraId="2F575AE2" w14:textId="7719F924" w:rsidR="00B3511B" w:rsidRPr="003355F9" w:rsidRDefault="00B3511B" w:rsidP="003355F9">
      <w:pPr>
        <w:spacing w:after="0" w:line="240" w:lineRule="auto"/>
        <w:jc w:val="both"/>
        <w:rPr>
          <w:rFonts w:ascii="Times New Roman" w:eastAsia="Times New Roman" w:hAnsi="Times New Roman" w:cs="Times New Roman"/>
          <w:sz w:val="20"/>
          <w:szCs w:val="20"/>
          <w:lang w:val="en-US" w:eastAsia="es-ES_tradnl"/>
        </w:rPr>
      </w:pPr>
      <w:r w:rsidRPr="003355F9">
        <w:rPr>
          <w:rStyle w:val="Refdenotaalpie"/>
          <w:rFonts w:ascii="Times New Roman" w:hAnsi="Times New Roman" w:cs="Times New Roman"/>
          <w:sz w:val="20"/>
          <w:szCs w:val="20"/>
        </w:rPr>
        <w:footnoteRef/>
      </w:r>
      <w:r w:rsidRPr="003355F9">
        <w:rPr>
          <w:rFonts w:ascii="Times New Roman" w:hAnsi="Times New Roman" w:cs="Times New Roman"/>
          <w:sz w:val="20"/>
          <w:szCs w:val="20"/>
          <w:lang w:val="en-US"/>
        </w:rPr>
        <w:t xml:space="preserve"> </w:t>
      </w:r>
      <w:r w:rsidRPr="003355F9">
        <w:rPr>
          <w:rFonts w:ascii="Times New Roman" w:eastAsia="Times New Roman" w:hAnsi="Times New Roman" w:cs="Times New Roman"/>
          <w:color w:val="222222"/>
          <w:sz w:val="20"/>
          <w:szCs w:val="20"/>
          <w:shd w:val="clear" w:color="auto" w:fill="FFFFFF"/>
          <w:lang w:val="en-US" w:eastAsia="es-ES_tradnl"/>
        </w:rPr>
        <w:t>BATLIWALA, S</w:t>
      </w:r>
      <w:r w:rsidR="00630BA2">
        <w:rPr>
          <w:rFonts w:ascii="Times New Roman" w:eastAsia="Times New Roman" w:hAnsi="Times New Roman" w:cs="Times New Roman"/>
          <w:color w:val="222222"/>
          <w:sz w:val="20"/>
          <w:szCs w:val="20"/>
          <w:shd w:val="clear" w:color="auto" w:fill="FFFFFF"/>
          <w:lang w:val="en-US" w:eastAsia="es-ES_tradnl"/>
        </w:rPr>
        <w:t>., “</w:t>
      </w:r>
      <w:r w:rsidRPr="003355F9">
        <w:rPr>
          <w:rFonts w:ascii="Times New Roman" w:eastAsia="Times New Roman" w:hAnsi="Times New Roman" w:cs="Times New Roman"/>
          <w:color w:val="222222"/>
          <w:sz w:val="20"/>
          <w:szCs w:val="20"/>
          <w:shd w:val="clear" w:color="auto" w:fill="FFFFFF"/>
          <w:lang w:val="en-US" w:eastAsia="es-ES_tradnl"/>
        </w:rPr>
        <w:t>Grassroots movements as transnational actors: Implications for global civil society</w:t>
      </w:r>
      <w:r w:rsidR="00630BA2">
        <w:rPr>
          <w:rFonts w:ascii="Times New Roman" w:eastAsia="Times New Roman" w:hAnsi="Times New Roman" w:cs="Times New Roman"/>
          <w:color w:val="222222"/>
          <w:sz w:val="20"/>
          <w:szCs w:val="20"/>
          <w:shd w:val="clear" w:color="auto" w:fill="FFFFFF"/>
          <w:lang w:val="en-US" w:eastAsia="es-ES_tradnl"/>
        </w:rPr>
        <w:t>”,</w:t>
      </w:r>
      <w:r w:rsidRPr="003355F9">
        <w:rPr>
          <w:rFonts w:ascii="Times New Roman" w:eastAsia="Times New Roman" w:hAnsi="Times New Roman" w:cs="Times New Roman"/>
          <w:color w:val="222222"/>
          <w:sz w:val="20"/>
          <w:szCs w:val="20"/>
          <w:shd w:val="clear" w:color="auto" w:fill="FFFFFF"/>
          <w:lang w:val="en-US" w:eastAsia="es-ES_tradnl"/>
        </w:rPr>
        <w:t> </w:t>
      </w:r>
      <w:proofErr w:type="spellStart"/>
      <w:r w:rsidRPr="003355F9">
        <w:rPr>
          <w:rFonts w:ascii="Times New Roman" w:eastAsia="Times New Roman" w:hAnsi="Times New Roman" w:cs="Times New Roman"/>
          <w:i/>
          <w:iCs/>
          <w:color w:val="222222"/>
          <w:sz w:val="20"/>
          <w:szCs w:val="20"/>
          <w:shd w:val="clear" w:color="auto" w:fill="FFFFFF"/>
          <w:lang w:val="en-US" w:eastAsia="es-ES_tradnl"/>
        </w:rPr>
        <w:t>Voluntas</w:t>
      </w:r>
      <w:proofErr w:type="spellEnd"/>
      <w:r w:rsidRPr="003355F9">
        <w:rPr>
          <w:rFonts w:ascii="Times New Roman" w:eastAsia="Times New Roman" w:hAnsi="Times New Roman" w:cs="Times New Roman"/>
          <w:i/>
          <w:iCs/>
          <w:color w:val="222222"/>
          <w:sz w:val="20"/>
          <w:szCs w:val="20"/>
          <w:shd w:val="clear" w:color="auto" w:fill="FFFFFF"/>
          <w:lang w:val="en-US" w:eastAsia="es-ES_tradnl"/>
        </w:rPr>
        <w:t>: International Journal of Voluntary and Nonprofit Organizations</w:t>
      </w:r>
      <w:r w:rsidRPr="003355F9">
        <w:rPr>
          <w:rFonts w:ascii="Times New Roman" w:eastAsia="Times New Roman" w:hAnsi="Times New Roman" w:cs="Times New Roman"/>
          <w:color w:val="222222"/>
          <w:sz w:val="20"/>
          <w:szCs w:val="20"/>
          <w:shd w:val="clear" w:color="auto" w:fill="FFFFFF"/>
          <w:lang w:val="en-US" w:eastAsia="es-ES_tradnl"/>
        </w:rPr>
        <w:t xml:space="preserve">, </w:t>
      </w:r>
      <w:r w:rsidR="00630BA2">
        <w:rPr>
          <w:rFonts w:ascii="Times New Roman" w:eastAsia="Times New Roman" w:hAnsi="Times New Roman" w:cs="Times New Roman"/>
          <w:color w:val="222222"/>
          <w:sz w:val="20"/>
          <w:szCs w:val="20"/>
          <w:shd w:val="clear" w:color="auto" w:fill="FFFFFF"/>
          <w:lang w:val="en-US" w:eastAsia="es-ES_tradnl"/>
        </w:rPr>
        <w:t xml:space="preserve">Vol. 13, </w:t>
      </w:r>
      <w:r w:rsidRPr="003355F9">
        <w:rPr>
          <w:rFonts w:ascii="Times New Roman" w:eastAsia="Times New Roman" w:hAnsi="Times New Roman" w:cs="Times New Roman"/>
          <w:color w:val="222222"/>
          <w:sz w:val="20"/>
          <w:szCs w:val="20"/>
          <w:shd w:val="clear" w:color="auto" w:fill="FFFFFF"/>
          <w:lang w:val="en-US" w:eastAsia="es-ES_tradnl"/>
        </w:rPr>
        <w:t xml:space="preserve">2002, </w:t>
      </w:r>
      <w:proofErr w:type="spellStart"/>
      <w:r w:rsidR="00630BA2">
        <w:rPr>
          <w:rFonts w:ascii="Times New Roman" w:eastAsia="Times New Roman" w:hAnsi="Times New Roman" w:cs="Times New Roman"/>
          <w:color w:val="222222"/>
          <w:sz w:val="20"/>
          <w:szCs w:val="20"/>
          <w:shd w:val="clear" w:color="auto" w:fill="FFFFFF"/>
          <w:lang w:val="en-US" w:eastAsia="es-ES_tradnl"/>
        </w:rPr>
        <w:t>núm</w:t>
      </w:r>
      <w:proofErr w:type="spellEnd"/>
      <w:r w:rsidR="00630BA2">
        <w:rPr>
          <w:rFonts w:ascii="Times New Roman" w:eastAsia="Times New Roman" w:hAnsi="Times New Roman" w:cs="Times New Roman"/>
          <w:color w:val="222222"/>
          <w:sz w:val="20"/>
          <w:szCs w:val="20"/>
          <w:shd w:val="clear" w:color="auto" w:fill="FFFFFF"/>
          <w:lang w:val="en-US" w:eastAsia="es-ES_tradnl"/>
        </w:rPr>
        <w:t>. 4</w:t>
      </w:r>
      <w:r w:rsidRPr="003355F9">
        <w:rPr>
          <w:rFonts w:ascii="Times New Roman" w:eastAsia="Times New Roman" w:hAnsi="Times New Roman" w:cs="Times New Roman"/>
          <w:color w:val="222222"/>
          <w:sz w:val="20"/>
          <w:szCs w:val="20"/>
          <w:shd w:val="clear" w:color="auto" w:fill="FFFFFF"/>
          <w:lang w:val="en-US" w:eastAsia="es-ES_tradnl"/>
        </w:rPr>
        <w:t>, p</w:t>
      </w:r>
      <w:r w:rsidR="00630BA2">
        <w:rPr>
          <w:rFonts w:ascii="Times New Roman" w:eastAsia="Times New Roman" w:hAnsi="Times New Roman" w:cs="Times New Roman"/>
          <w:color w:val="222222"/>
          <w:sz w:val="20"/>
          <w:szCs w:val="20"/>
          <w:shd w:val="clear" w:color="auto" w:fill="FFFFFF"/>
          <w:lang w:val="en-US" w:eastAsia="es-ES_tradnl"/>
        </w:rPr>
        <w:t>p</w:t>
      </w:r>
      <w:r w:rsidRPr="003355F9">
        <w:rPr>
          <w:rFonts w:ascii="Times New Roman" w:eastAsia="Times New Roman" w:hAnsi="Times New Roman" w:cs="Times New Roman"/>
          <w:color w:val="222222"/>
          <w:sz w:val="20"/>
          <w:szCs w:val="20"/>
          <w:shd w:val="clear" w:color="auto" w:fill="FFFFFF"/>
          <w:lang w:val="en-US" w:eastAsia="es-ES_tradnl"/>
        </w:rPr>
        <w:t>. 393-409.</w:t>
      </w:r>
    </w:p>
  </w:footnote>
  <w:footnote w:id="8">
    <w:p w14:paraId="654F9F16" w14:textId="74DEEF8E" w:rsidR="00E54965" w:rsidRPr="003355F9" w:rsidRDefault="00E54965" w:rsidP="003355F9">
      <w:pPr>
        <w:pStyle w:val="NormalWeb"/>
        <w:shd w:val="clear" w:color="auto" w:fill="FFFFFF"/>
        <w:spacing w:before="0" w:beforeAutospacing="0" w:after="0" w:afterAutospacing="0"/>
        <w:jc w:val="both"/>
        <w:rPr>
          <w:color w:val="1F1A17"/>
          <w:sz w:val="20"/>
          <w:szCs w:val="20"/>
        </w:rPr>
      </w:pPr>
      <w:r w:rsidRPr="003355F9">
        <w:rPr>
          <w:rStyle w:val="Refdenotaalpie"/>
          <w:sz w:val="20"/>
          <w:szCs w:val="20"/>
        </w:rPr>
        <w:footnoteRef/>
      </w:r>
      <w:r w:rsidRPr="003355F9">
        <w:rPr>
          <w:sz w:val="20"/>
          <w:szCs w:val="20"/>
        </w:rPr>
        <w:t xml:space="preserve"> </w:t>
      </w:r>
      <w:r w:rsidR="00B3511B" w:rsidRPr="003355F9">
        <w:rPr>
          <w:sz w:val="20"/>
          <w:szCs w:val="20"/>
        </w:rPr>
        <w:t xml:space="preserve">Como señala Mayra Espina sobre el análisis </w:t>
      </w:r>
      <w:r w:rsidR="0044570E" w:rsidRPr="003355F9">
        <w:rPr>
          <w:sz w:val="20"/>
          <w:szCs w:val="20"/>
        </w:rPr>
        <w:t xml:space="preserve">de fenómenos a través de una </w:t>
      </w:r>
      <w:r w:rsidR="00C67DC8">
        <w:rPr>
          <w:sz w:val="20"/>
          <w:szCs w:val="20"/>
        </w:rPr>
        <w:t>aproximación</w:t>
      </w:r>
      <w:r w:rsidR="0044570E" w:rsidRPr="003355F9">
        <w:rPr>
          <w:sz w:val="20"/>
          <w:szCs w:val="20"/>
        </w:rPr>
        <w:t xml:space="preserve"> dinámica y </w:t>
      </w:r>
      <w:proofErr w:type="spellStart"/>
      <w:r w:rsidR="0044570E" w:rsidRPr="003355F9">
        <w:rPr>
          <w:sz w:val="20"/>
          <w:szCs w:val="20"/>
        </w:rPr>
        <w:t>trans</w:t>
      </w:r>
      <w:r w:rsidR="00C67DC8">
        <w:rPr>
          <w:sz w:val="20"/>
          <w:szCs w:val="20"/>
        </w:rPr>
        <w:t>disciplinar</w:t>
      </w:r>
      <w:proofErr w:type="spellEnd"/>
      <w:r w:rsidR="00C67DC8">
        <w:rPr>
          <w:sz w:val="20"/>
          <w:szCs w:val="20"/>
        </w:rPr>
        <w:t xml:space="preserve"> </w:t>
      </w:r>
      <w:r w:rsidR="00B3511B" w:rsidRPr="003355F9">
        <w:rPr>
          <w:sz w:val="20"/>
          <w:szCs w:val="20"/>
        </w:rPr>
        <w:t xml:space="preserve">de </w:t>
      </w:r>
      <w:proofErr w:type="gramStart"/>
      <w:r w:rsidRPr="003355F9">
        <w:rPr>
          <w:sz w:val="20"/>
          <w:szCs w:val="20"/>
        </w:rPr>
        <w:t>“</w:t>
      </w:r>
      <w:r w:rsidR="0044570E" w:rsidRPr="003355F9">
        <w:rPr>
          <w:color w:val="1F1A17"/>
          <w:sz w:val="20"/>
          <w:szCs w:val="20"/>
        </w:rPr>
        <w:t xml:space="preserve"> …</w:t>
      </w:r>
      <w:proofErr w:type="gramEnd"/>
      <w:r w:rsidRPr="003355F9">
        <w:rPr>
          <w:color w:val="1F1A17"/>
          <w:sz w:val="20"/>
          <w:szCs w:val="20"/>
        </w:rPr>
        <w:t xml:space="preserve">la nueva perspectiva no intenta reducir la complejidad universal, sino dar cuenta de ella, construir instrumentos de conocimiento que la acepten, la hagan visible, aun reconociendo la </w:t>
      </w:r>
      <w:proofErr w:type="spellStart"/>
      <w:r w:rsidRPr="003355F9">
        <w:rPr>
          <w:color w:val="1F1A17"/>
          <w:sz w:val="20"/>
          <w:szCs w:val="20"/>
        </w:rPr>
        <w:t>provisoriedad</w:t>
      </w:r>
      <w:proofErr w:type="spellEnd"/>
      <w:r w:rsidRPr="003355F9">
        <w:rPr>
          <w:color w:val="1F1A17"/>
          <w:sz w:val="20"/>
          <w:szCs w:val="20"/>
        </w:rPr>
        <w:t xml:space="preserve"> de todo saber, su historicidad. Ella supone un universo, y un sujeto que lo conoce desde dentro, cambiantes, una totalidad en proceso de formación, abierta, signada por la diversidad, la incertidumbre y la emergencia (la posibilidad de aparición de cualidades nuevas, no contenidas en la historia anterior del sistema), por causalidades no lineales, donde causas y efectos no son necesariamente proporcionales y se intercambian, y elige un acercamiento metodológico de ruptura con el molde disciplinar (diseñado sobre la autonomía de la parte) para acceder a la </w:t>
      </w:r>
      <w:proofErr w:type="spellStart"/>
      <w:r w:rsidRPr="003355F9">
        <w:rPr>
          <w:color w:val="1F1A17"/>
          <w:sz w:val="20"/>
          <w:szCs w:val="20"/>
        </w:rPr>
        <w:t>transdiciplina</w:t>
      </w:r>
      <w:proofErr w:type="spellEnd"/>
      <w:r w:rsidRPr="003355F9">
        <w:rPr>
          <w:color w:val="1F1A17"/>
          <w:sz w:val="20"/>
          <w:szCs w:val="20"/>
        </w:rPr>
        <w:t xml:space="preserve"> (diseñada a través de la conexión y la interacción de las partes).</w:t>
      </w:r>
    </w:p>
    <w:p w14:paraId="62FB545A" w14:textId="49844A9C" w:rsidR="00E54965" w:rsidRPr="003355F9" w:rsidRDefault="00E54965" w:rsidP="003355F9">
      <w:pPr>
        <w:shd w:val="clear" w:color="auto" w:fill="FFFFFF"/>
        <w:spacing w:after="0" w:line="240" w:lineRule="auto"/>
        <w:jc w:val="both"/>
        <w:rPr>
          <w:rFonts w:ascii="Times New Roman" w:eastAsia="Times New Roman" w:hAnsi="Times New Roman" w:cs="Times New Roman"/>
          <w:color w:val="000000"/>
          <w:sz w:val="20"/>
          <w:szCs w:val="20"/>
          <w:lang w:eastAsia="es-ES"/>
        </w:rPr>
      </w:pPr>
      <w:r w:rsidRPr="003355F9">
        <w:rPr>
          <w:rFonts w:ascii="Times New Roman" w:eastAsia="Times New Roman" w:hAnsi="Times New Roman" w:cs="Times New Roman"/>
          <w:color w:val="1F1A17"/>
          <w:sz w:val="20"/>
          <w:szCs w:val="20"/>
          <w:lang w:eastAsia="es-ES"/>
        </w:rPr>
        <w:t xml:space="preserve">Un universo imaginado por simplificación y con tendencia al orden, puede y debe ser conocido y manipulado dominando las dificultades que entraña captar la totalidad en su extensa </w:t>
      </w:r>
      <w:proofErr w:type="spellStart"/>
      <w:r w:rsidRPr="003355F9">
        <w:rPr>
          <w:rFonts w:ascii="Times New Roman" w:eastAsia="Times New Roman" w:hAnsi="Times New Roman" w:cs="Times New Roman"/>
          <w:color w:val="1F1A17"/>
          <w:sz w:val="20"/>
          <w:szCs w:val="20"/>
          <w:lang w:eastAsia="es-ES"/>
        </w:rPr>
        <w:t>multidimensionalidad</w:t>
      </w:r>
      <w:proofErr w:type="spellEnd"/>
      <w:r w:rsidRPr="003355F9">
        <w:rPr>
          <w:rFonts w:ascii="Times New Roman" w:eastAsia="Times New Roman" w:hAnsi="Times New Roman" w:cs="Times New Roman"/>
          <w:color w:val="1F1A17"/>
          <w:sz w:val="20"/>
          <w:szCs w:val="20"/>
          <w:lang w:eastAsia="es-ES"/>
        </w:rPr>
        <w:t xml:space="preserve">. Este dominio se concretó en la llamada ciencia clásica o ciencia normal, </w:t>
      </w:r>
      <w:proofErr w:type="spellStart"/>
      <w:r w:rsidRPr="003355F9">
        <w:rPr>
          <w:rFonts w:ascii="Times New Roman" w:eastAsia="Times New Roman" w:hAnsi="Times New Roman" w:cs="Times New Roman"/>
          <w:color w:val="1F1A17"/>
          <w:sz w:val="20"/>
          <w:szCs w:val="20"/>
          <w:lang w:eastAsia="es-ES"/>
        </w:rPr>
        <w:t>precompleja</w:t>
      </w:r>
      <w:proofErr w:type="spellEnd"/>
      <w:r w:rsidRPr="003355F9">
        <w:rPr>
          <w:rFonts w:ascii="Times New Roman" w:eastAsia="Times New Roman" w:hAnsi="Times New Roman" w:cs="Times New Roman"/>
          <w:color w:val="1F1A17"/>
          <w:sz w:val="20"/>
          <w:szCs w:val="20"/>
          <w:lang w:eastAsia="es-ES"/>
        </w:rPr>
        <w:t xml:space="preserve">, podríamos decir, en cuatro operaciones de simplificación que marcan toda la metodología correspondiente: fragmentación-atomización-disyunción, </w:t>
      </w:r>
      <w:proofErr w:type="spellStart"/>
      <w:r w:rsidRPr="003355F9">
        <w:rPr>
          <w:rFonts w:ascii="Times New Roman" w:eastAsia="Times New Roman" w:hAnsi="Times New Roman" w:cs="Times New Roman"/>
          <w:color w:val="1F1A17"/>
          <w:sz w:val="20"/>
          <w:szCs w:val="20"/>
          <w:lang w:eastAsia="es-ES"/>
        </w:rPr>
        <w:t>binarización</w:t>
      </w:r>
      <w:proofErr w:type="spellEnd"/>
      <w:r w:rsidRPr="003355F9">
        <w:rPr>
          <w:rFonts w:ascii="Times New Roman" w:eastAsia="Times New Roman" w:hAnsi="Times New Roman" w:cs="Times New Roman"/>
          <w:color w:val="1F1A17"/>
          <w:sz w:val="20"/>
          <w:szCs w:val="20"/>
          <w:lang w:eastAsia="es-ES"/>
        </w:rPr>
        <w:t>, reducción y objetivación” (</w:t>
      </w:r>
      <w:r w:rsidRPr="003355F9">
        <w:rPr>
          <w:rFonts w:ascii="Times New Roman" w:hAnsi="Times New Roman" w:cs="Times New Roman"/>
          <w:color w:val="222222"/>
          <w:sz w:val="20"/>
          <w:szCs w:val="20"/>
          <w:shd w:val="clear" w:color="auto" w:fill="FFFFFF"/>
        </w:rPr>
        <w:t>ESPINA PRIETO, M</w:t>
      </w:r>
      <w:r w:rsidR="00630BA2">
        <w:rPr>
          <w:rFonts w:ascii="Times New Roman" w:hAnsi="Times New Roman" w:cs="Times New Roman"/>
          <w:color w:val="222222"/>
          <w:sz w:val="20"/>
          <w:szCs w:val="20"/>
          <w:shd w:val="clear" w:color="auto" w:fill="FFFFFF"/>
        </w:rPr>
        <w:t>. P., “</w:t>
      </w:r>
      <w:r w:rsidRPr="003355F9">
        <w:rPr>
          <w:rFonts w:ascii="Times New Roman" w:hAnsi="Times New Roman" w:cs="Times New Roman"/>
          <w:color w:val="222222"/>
          <w:sz w:val="20"/>
          <w:szCs w:val="20"/>
          <w:shd w:val="clear" w:color="auto" w:fill="FFFFFF"/>
        </w:rPr>
        <w:t xml:space="preserve">Complejidad, </w:t>
      </w:r>
      <w:proofErr w:type="spellStart"/>
      <w:r w:rsidRPr="003355F9">
        <w:rPr>
          <w:rFonts w:ascii="Times New Roman" w:hAnsi="Times New Roman" w:cs="Times New Roman"/>
          <w:color w:val="222222"/>
          <w:sz w:val="20"/>
          <w:szCs w:val="20"/>
          <w:shd w:val="clear" w:color="auto" w:fill="FFFFFF"/>
        </w:rPr>
        <w:t>transdisciplina</w:t>
      </w:r>
      <w:proofErr w:type="spellEnd"/>
      <w:r w:rsidRPr="003355F9">
        <w:rPr>
          <w:rFonts w:ascii="Times New Roman" w:hAnsi="Times New Roman" w:cs="Times New Roman"/>
          <w:color w:val="222222"/>
          <w:sz w:val="20"/>
          <w:szCs w:val="20"/>
          <w:shd w:val="clear" w:color="auto" w:fill="FFFFFF"/>
        </w:rPr>
        <w:t xml:space="preserve"> y metodología de la investigación social</w:t>
      </w:r>
      <w:r w:rsidR="00630BA2">
        <w:rPr>
          <w:rFonts w:ascii="Times New Roman" w:hAnsi="Times New Roman" w:cs="Times New Roman"/>
          <w:color w:val="222222"/>
          <w:sz w:val="20"/>
          <w:szCs w:val="20"/>
          <w:shd w:val="clear" w:color="auto" w:fill="FFFFFF"/>
        </w:rPr>
        <w:t>”,</w:t>
      </w:r>
      <w:r w:rsidRPr="003355F9">
        <w:rPr>
          <w:rFonts w:ascii="Times New Roman" w:hAnsi="Times New Roman" w:cs="Times New Roman"/>
          <w:color w:val="222222"/>
          <w:sz w:val="20"/>
          <w:szCs w:val="20"/>
          <w:shd w:val="clear" w:color="auto" w:fill="FFFFFF"/>
        </w:rPr>
        <w:t> </w:t>
      </w:r>
      <w:r w:rsidRPr="003355F9">
        <w:rPr>
          <w:rFonts w:ascii="Times New Roman" w:hAnsi="Times New Roman" w:cs="Times New Roman"/>
          <w:i/>
          <w:iCs/>
          <w:color w:val="222222"/>
          <w:sz w:val="20"/>
          <w:szCs w:val="20"/>
          <w:shd w:val="clear" w:color="auto" w:fill="FFFFFF"/>
        </w:rPr>
        <w:t>Utopía y praxis latinoamericana</w:t>
      </w:r>
      <w:r w:rsidRPr="003355F9">
        <w:rPr>
          <w:rFonts w:ascii="Times New Roman" w:hAnsi="Times New Roman" w:cs="Times New Roman"/>
          <w:color w:val="222222"/>
          <w:sz w:val="20"/>
          <w:szCs w:val="20"/>
          <w:shd w:val="clear" w:color="auto" w:fill="FFFFFF"/>
        </w:rPr>
        <w:t xml:space="preserve">, </w:t>
      </w:r>
      <w:r w:rsidR="00630BA2">
        <w:rPr>
          <w:rFonts w:ascii="Times New Roman" w:hAnsi="Times New Roman" w:cs="Times New Roman"/>
          <w:color w:val="222222"/>
          <w:sz w:val="20"/>
          <w:szCs w:val="20"/>
          <w:shd w:val="clear" w:color="auto" w:fill="FFFFFF"/>
        </w:rPr>
        <w:t xml:space="preserve">Vol. 12, </w:t>
      </w:r>
      <w:r w:rsidRPr="003355F9">
        <w:rPr>
          <w:rFonts w:ascii="Times New Roman" w:hAnsi="Times New Roman" w:cs="Times New Roman"/>
          <w:color w:val="222222"/>
          <w:sz w:val="20"/>
          <w:szCs w:val="20"/>
          <w:shd w:val="clear" w:color="auto" w:fill="FFFFFF"/>
        </w:rPr>
        <w:t xml:space="preserve">2007, </w:t>
      </w:r>
      <w:r w:rsidR="00630BA2">
        <w:rPr>
          <w:rFonts w:ascii="Times New Roman" w:hAnsi="Times New Roman" w:cs="Times New Roman"/>
          <w:color w:val="222222"/>
          <w:sz w:val="20"/>
          <w:szCs w:val="20"/>
          <w:shd w:val="clear" w:color="auto" w:fill="FFFFFF"/>
        </w:rPr>
        <w:t xml:space="preserve">núm. </w:t>
      </w:r>
      <w:r w:rsidRPr="003355F9">
        <w:rPr>
          <w:rFonts w:ascii="Times New Roman" w:hAnsi="Times New Roman" w:cs="Times New Roman"/>
          <w:color w:val="222222"/>
          <w:sz w:val="20"/>
          <w:szCs w:val="20"/>
          <w:shd w:val="clear" w:color="auto" w:fill="FFFFFF"/>
        </w:rPr>
        <w:t xml:space="preserve">38, </w:t>
      </w:r>
      <w:r w:rsidR="00C67DC8" w:rsidRPr="003355F9">
        <w:rPr>
          <w:rFonts w:ascii="Times New Roman" w:hAnsi="Times New Roman" w:cs="Times New Roman"/>
          <w:color w:val="222222"/>
          <w:sz w:val="20"/>
          <w:szCs w:val="20"/>
          <w:shd w:val="clear" w:color="auto" w:fill="FFFFFF"/>
        </w:rPr>
        <w:t>pp. 30-</w:t>
      </w:r>
      <w:r w:rsidR="00C67DC8">
        <w:rPr>
          <w:rFonts w:ascii="Times New Roman" w:hAnsi="Times New Roman" w:cs="Times New Roman"/>
          <w:color w:val="222222"/>
          <w:sz w:val="20"/>
          <w:szCs w:val="20"/>
          <w:shd w:val="clear" w:color="auto" w:fill="FFFFFF"/>
        </w:rPr>
        <w:t xml:space="preserve">31 y </w:t>
      </w:r>
      <w:r w:rsidRPr="003355F9">
        <w:rPr>
          <w:rFonts w:ascii="Times New Roman" w:hAnsi="Times New Roman" w:cs="Times New Roman"/>
          <w:color w:val="222222"/>
          <w:sz w:val="20"/>
          <w:szCs w:val="20"/>
          <w:shd w:val="clear" w:color="auto" w:fill="FFFFFF"/>
        </w:rPr>
        <w:t>p</w:t>
      </w:r>
      <w:r w:rsidR="00630BA2">
        <w:rPr>
          <w:rFonts w:ascii="Times New Roman" w:hAnsi="Times New Roman" w:cs="Times New Roman"/>
          <w:color w:val="222222"/>
          <w:sz w:val="20"/>
          <w:szCs w:val="20"/>
          <w:shd w:val="clear" w:color="auto" w:fill="FFFFFF"/>
        </w:rPr>
        <w:t>p</w:t>
      </w:r>
      <w:r w:rsidRPr="003355F9">
        <w:rPr>
          <w:rFonts w:ascii="Times New Roman" w:hAnsi="Times New Roman" w:cs="Times New Roman"/>
          <w:color w:val="222222"/>
          <w:sz w:val="20"/>
          <w:szCs w:val="20"/>
          <w:shd w:val="clear" w:color="auto" w:fill="FFFFFF"/>
        </w:rPr>
        <w:t>. 29-43)</w:t>
      </w:r>
      <w:r w:rsidRPr="003355F9">
        <w:rPr>
          <w:rFonts w:ascii="Times New Roman" w:eastAsia="Times New Roman" w:hAnsi="Times New Roman" w:cs="Times New Roman"/>
          <w:color w:val="1F1A17"/>
          <w:sz w:val="20"/>
          <w:szCs w:val="20"/>
          <w:lang w:eastAsia="es-ES"/>
        </w:rPr>
        <w:t>.</w:t>
      </w:r>
    </w:p>
  </w:footnote>
  <w:footnote w:id="9">
    <w:p w14:paraId="34588595" w14:textId="44905BBB" w:rsidR="00B22E8B" w:rsidRPr="00E07C1B" w:rsidRDefault="00B22E8B" w:rsidP="00630BA2">
      <w:pPr>
        <w:spacing w:after="0" w:line="240" w:lineRule="auto"/>
        <w:jc w:val="both"/>
        <w:rPr>
          <w:rFonts w:ascii="Times New Roman" w:eastAsia="Times New Roman" w:hAnsi="Times New Roman" w:cs="Times New Roman"/>
          <w:sz w:val="20"/>
          <w:szCs w:val="20"/>
          <w:lang w:eastAsia="es-ES_tradnl"/>
        </w:rPr>
      </w:pPr>
      <w:r w:rsidRPr="00630BA2">
        <w:rPr>
          <w:rStyle w:val="Refdenotaalpie"/>
          <w:rFonts w:ascii="Times New Roman" w:hAnsi="Times New Roman" w:cs="Times New Roman"/>
          <w:sz w:val="20"/>
          <w:szCs w:val="20"/>
        </w:rPr>
        <w:footnoteRef/>
      </w:r>
      <w:r w:rsidRPr="00E07C1B">
        <w:rPr>
          <w:rFonts w:ascii="Times New Roman" w:hAnsi="Times New Roman" w:cs="Times New Roman"/>
          <w:sz w:val="20"/>
          <w:szCs w:val="20"/>
        </w:rPr>
        <w:t xml:space="preserve"> </w:t>
      </w:r>
      <w:r w:rsidRPr="00E07C1B">
        <w:rPr>
          <w:rFonts w:ascii="Times New Roman" w:hAnsi="Times New Roman" w:cs="Times New Roman"/>
          <w:color w:val="222222"/>
          <w:sz w:val="20"/>
          <w:szCs w:val="20"/>
          <w:shd w:val="clear" w:color="auto" w:fill="FFFFFF"/>
        </w:rPr>
        <w:t>JANOSKI, Th</w:t>
      </w:r>
      <w:r w:rsidR="00630BA2" w:rsidRPr="00E07C1B">
        <w:rPr>
          <w:rFonts w:ascii="Times New Roman" w:hAnsi="Times New Roman" w:cs="Times New Roman"/>
          <w:color w:val="222222"/>
          <w:sz w:val="20"/>
          <w:szCs w:val="20"/>
          <w:shd w:val="clear" w:color="auto" w:fill="FFFFFF"/>
        </w:rPr>
        <w:t>.,</w:t>
      </w:r>
      <w:r w:rsidRPr="00E07C1B">
        <w:rPr>
          <w:rFonts w:ascii="Times New Roman" w:hAnsi="Times New Roman" w:cs="Times New Roman"/>
          <w:color w:val="222222"/>
          <w:sz w:val="20"/>
          <w:szCs w:val="20"/>
          <w:shd w:val="clear" w:color="auto" w:fill="FFFFFF"/>
        </w:rPr>
        <w:t> </w:t>
      </w:r>
      <w:proofErr w:type="spellStart"/>
      <w:r w:rsidRPr="00E07C1B">
        <w:rPr>
          <w:rFonts w:ascii="Times New Roman" w:hAnsi="Times New Roman" w:cs="Times New Roman"/>
          <w:i/>
          <w:iCs/>
          <w:color w:val="222222"/>
          <w:sz w:val="20"/>
          <w:szCs w:val="20"/>
          <w:shd w:val="clear" w:color="auto" w:fill="FFFFFF"/>
        </w:rPr>
        <w:t>Citizenship</w:t>
      </w:r>
      <w:proofErr w:type="spellEnd"/>
      <w:r w:rsidRPr="00E07C1B">
        <w:rPr>
          <w:rFonts w:ascii="Times New Roman" w:hAnsi="Times New Roman" w:cs="Times New Roman"/>
          <w:i/>
          <w:iCs/>
          <w:color w:val="222222"/>
          <w:sz w:val="20"/>
          <w:szCs w:val="20"/>
          <w:shd w:val="clear" w:color="auto" w:fill="FFFFFF"/>
        </w:rPr>
        <w:t xml:space="preserve"> and civil </w:t>
      </w:r>
      <w:proofErr w:type="spellStart"/>
      <w:r w:rsidRPr="00E07C1B">
        <w:rPr>
          <w:rFonts w:ascii="Times New Roman" w:hAnsi="Times New Roman" w:cs="Times New Roman"/>
          <w:i/>
          <w:iCs/>
          <w:color w:val="222222"/>
          <w:sz w:val="20"/>
          <w:szCs w:val="20"/>
          <w:shd w:val="clear" w:color="auto" w:fill="FFFFFF"/>
        </w:rPr>
        <w:t>society</w:t>
      </w:r>
      <w:proofErr w:type="spellEnd"/>
      <w:r w:rsidRPr="00E07C1B">
        <w:rPr>
          <w:rFonts w:ascii="Times New Roman" w:hAnsi="Times New Roman" w:cs="Times New Roman"/>
          <w:i/>
          <w:iCs/>
          <w:color w:val="222222"/>
          <w:sz w:val="20"/>
          <w:szCs w:val="20"/>
          <w:shd w:val="clear" w:color="auto" w:fill="FFFFFF"/>
        </w:rPr>
        <w:t xml:space="preserve">: A </w:t>
      </w:r>
      <w:proofErr w:type="spellStart"/>
      <w:r w:rsidRPr="00E07C1B">
        <w:rPr>
          <w:rFonts w:ascii="Times New Roman" w:hAnsi="Times New Roman" w:cs="Times New Roman"/>
          <w:i/>
          <w:iCs/>
          <w:color w:val="222222"/>
          <w:sz w:val="20"/>
          <w:szCs w:val="20"/>
          <w:shd w:val="clear" w:color="auto" w:fill="FFFFFF"/>
        </w:rPr>
        <w:t>framework</w:t>
      </w:r>
      <w:proofErr w:type="spellEnd"/>
      <w:r w:rsidRPr="00E07C1B">
        <w:rPr>
          <w:rFonts w:ascii="Times New Roman" w:hAnsi="Times New Roman" w:cs="Times New Roman"/>
          <w:i/>
          <w:iCs/>
          <w:color w:val="222222"/>
          <w:sz w:val="20"/>
          <w:szCs w:val="20"/>
          <w:shd w:val="clear" w:color="auto" w:fill="FFFFFF"/>
        </w:rPr>
        <w:t xml:space="preserve"> of </w:t>
      </w:r>
      <w:proofErr w:type="spellStart"/>
      <w:r w:rsidRPr="00E07C1B">
        <w:rPr>
          <w:rFonts w:ascii="Times New Roman" w:hAnsi="Times New Roman" w:cs="Times New Roman"/>
          <w:i/>
          <w:iCs/>
          <w:color w:val="222222"/>
          <w:sz w:val="20"/>
          <w:szCs w:val="20"/>
          <w:shd w:val="clear" w:color="auto" w:fill="FFFFFF"/>
        </w:rPr>
        <w:t>rights</w:t>
      </w:r>
      <w:proofErr w:type="spellEnd"/>
      <w:r w:rsidRPr="00E07C1B">
        <w:rPr>
          <w:rFonts w:ascii="Times New Roman" w:hAnsi="Times New Roman" w:cs="Times New Roman"/>
          <w:i/>
          <w:iCs/>
          <w:color w:val="222222"/>
          <w:sz w:val="20"/>
          <w:szCs w:val="20"/>
          <w:shd w:val="clear" w:color="auto" w:fill="FFFFFF"/>
        </w:rPr>
        <w:t xml:space="preserve"> and </w:t>
      </w:r>
      <w:proofErr w:type="spellStart"/>
      <w:r w:rsidRPr="00E07C1B">
        <w:rPr>
          <w:rFonts w:ascii="Times New Roman" w:hAnsi="Times New Roman" w:cs="Times New Roman"/>
          <w:i/>
          <w:iCs/>
          <w:color w:val="222222"/>
          <w:sz w:val="20"/>
          <w:szCs w:val="20"/>
          <w:shd w:val="clear" w:color="auto" w:fill="FFFFFF"/>
        </w:rPr>
        <w:t>obligations</w:t>
      </w:r>
      <w:proofErr w:type="spellEnd"/>
      <w:r w:rsidRPr="00E07C1B">
        <w:rPr>
          <w:rFonts w:ascii="Times New Roman" w:hAnsi="Times New Roman" w:cs="Times New Roman"/>
          <w:i/>
          <w:iCs/>
          <w:color w:val="222222"/>
          <w:sz w:val="20"/>
          <w:szCs w:val="20"/>
          <w:shd w:val="clear" w:color="auto" w:fill="FFFFFF"/>
        </w:rPr>
        <w:t xml:space="preserve"> in liberal, </w:t>
      </w:r>
      <w:proofErr w:type="spellStart"/>
      <w:r w:rsidRPr="00E07C1B">
        <w:rPr>
          <w:rFonts w:ascii="Times New Roman" w:hAnsi="Times New Roman" w:cs="Times New Roman"/>
          <w:i/>
          <w:iCs/>
          <w:color w:val="222222"/>
          <w:sz w:val="20"/>
          <w:szCs w:val="20"/>
          <w:shd w:val="clear" w:color="auto" w:fill="FFFFFF"/>
        </w:rPr>
        <w:t>traditional</w:t>
      </w:r>
      <w:proofErr w:type="spellEnd"/>
      <w:r w:rsidRPr="00E07C1B">
        <w:rPr>
          <w:rFonts w:ascii="Times New Roman" w:hAnsi="Times New Roman" w:cs="Times New Roman"/>
          <w:i/>
          <w:iCs/>
          <w:color w:val="222222"/>
          <w:sz w:val="20"/>
          <w:szCs w:val="20"/>
          <w:shd w:val="clear" w:color="auto" w:fill="FFFFFF"/>
        </w:rPr>
        <w:t xml:space="preserve">, and social </w:t>
      </w:r>
      <w:proofErr w:type="spellStart"/>
      <w:r w:rsidRPr="00E07C1B">
        <w:rPr>
          <w:rFonts w:ascii="Times New Roman" w:hAnsi="Times New Roman" w:cs="Times New Roman"/>
          <w:i/>
          <w:iCs/>
          <w:color w:val="222222"/>
          <w:sz w:val="20"/>
          <w:szCs w:val="20"/>
          <w:shd w:val="clear" w:color="auto" w:fill="FFFFFF"/>
        </w:rPr>
        <w:t>democratic</w:t>
      </w:r>
      <w:proofErr w:type="spellEnd"/>
      <w:r w:rsidRPr="00E07C1B">
        <w:rPr>
          <w:rFonts w:ascii="Times New Roman" w:hAnsi="Times New Roman" w:cs="Times New Roman"/>
          <w:i/>
          <w:iCs/>
          <w:color w:val="222222"/>
          <w:sz w:val="20"/>
          <w:szCs w:val="20"/>
          <w:shd w:val="clear" w:color="auto" w:fill="FFFFFF"/>
        </w:rPr>
        <w:t xml:space="preserve"> </w:t>
      </w:r>
      <w:proofErr w:type="spellStart"/>
      <w:r w:rsidRPr="00E07C1B">
        <w:rPr>
          <w:rFonts w:ascii="Times New Roman" w:hAnsi="Times New Roman" w:cs="Times New Roman"/>
          <w:i/>
          <w:iCs/>
          <w:color w:val="222222"/>
          <w:sz w:val="20"/>
          <w:szCs w:val="20"/>
          <w:shd w:val="clear" w:color="auto" w:fill="FFFFFF"/>
        </w:rPr>
        <w:t>regime</w:t>
      </w:r>
      <w:proofErr w:type="spellEnd"/>
      <w:r w:rsidR="00630BA2" w:rsidRPr="00E07C1B">
        <w:rPr>
          <w:rFonts w:ascii="Times New Roman" w:hAnsi="Times New Roman" w:cs="Times New Roman"/>
          <w:i/>
          <w:iCs/>
          <w:color w:val="222222"/>
          <w:sz w:val="20"/>
          <w:szCs w:val="20"/>
          <w:shd w:val="clear" w:color="auto" w:fill="FFFFFF"/>
        </w:rPr>
        <w:t>,</w:t>
      </w:r>
      <w:r w:rsidRPr="00E07C1B">
        <w:rPr>
          <w:rFonts w:ascii="Times New Roman" w:hAnsi="Times New Roman" w:cs="Times New Roman"/>
          <w:color w:val="222222"/>
          <w:sz w:val="20"/>
          <w:szCs w:val="20"/>
          <w:shd w:val="clear" w:color="auto" w:fill="FFFFFF"/>
        </w:rPr>
        <w:t xml:space="preserve"> Cambridge </w:t>
      </w:r>
      <w:proofErr w:type="spellStart"/>
      <w:r w:rsidRPr="00E07C1B">
        <w:rPr>
          <w:rFonts w:ascii="Times New Roman" w:hAnsi="Times New Roman" w:cs="Times New Roman"/>
          <w:color w:val="222222"/>
          <w:sz w:val="20"/>
          <w:szCs w:val="20"/>
          <w:shd w:val="clear" w:color="auto" w:fill="FFFFFF"/>
        </w:rPr>
        <w:t>University</w:t>
      </w:r>
      <w:proofErr w:type="spellEnd"/>
      <w:r w:rsidRPr="00E07C1B">
        <w:rPr>
          <w:rFonts w:ascii="Times New Roman" w:hAnsi="Times New Roman" w:cs="Times New Roman"/>
          <w:color w:val="222222"/>
          <w:sz w:val="20"/>
          <w:szCs w:val="20"/>
          <w:shd w:val="clear" w:color="auto" w:fill="FFFFFF"/>
        </w:rPr>
        <w:t xml:space="preserve"> </w:t>
      </w:r>
      <w:proofErr w:type="spellStart"/>
      <w:r w:rsidRPr="00E07C1B">
        <w:rPr>
          <w:rFonts w:ascii="Times New Roman" w:hAnsi="Times New Roman" w:cs="Times New Roman"/>
          <w:color w:val="222222"/>
          <w:sz w:val="20"/>
          <w:szCs w:val="20"/>
          <w:shd w:val="clear" w:color="auto" w:fill="FFFFFF"/>
        </w:rPr>
        <w:t>Press</w:t>
      </w:r>
      <w:proofErr w:type="spellEnd"/>
      <w:r w:rsidRPr="00E07C1B">
        <w:rPr>
          <w:rFonts w:ascii="Times New Roman" w:hAnsi="Times New Roman" w:cs="Times New Roman"/>
          <w:color w:val="222222"/>
          <w:sz w:val="20"/>
          <w:szCs w:val="20"/>
          <w:shd w:val="clear" w:color="auto" w:fill="FFFFFF"/>
        </w:rPr>
        <w:t>, 1998</w:t>
      </w:r>
      <w:r w:rsidR="00630BA2" w:rsidRPr="00E07C1B">
        <w:rPr>
          <w:rFonts w:ascii="Times New Roman" w:hAnsi="Times New Roman" w:cs="Times New Roman"/>
          <w:color w:val="222222"/>
          <w:sz w:val="20"/>
          <w:szCs w:val="20"/>
          <w:shd w:val="clear" w:color="auto" w:fill="FFFFFF"/>
        </w:rPr>
        <w:t xml:space="preserve">, </w:t>
      </w:r>
      <w:r w:rsidR="00630BA2" w:rsidRPr="00E07C1B">
        <w:rPr>
          <w:rFonts w:ascii="Times New Roman" w:eastAsia="Times New Roman" w:hAnsi="Times New Roman" w:cs="Times New Roman"/>
          <w:color w:val="222222"/>
          <w:sz w:val="20"/>
          <w:szCs w:val="20"/>
          <w:shd w:val="clear" w:color="auto" w:fill="FFFFFF"/>
          <w:lang w:eastAsia="es-ES_tradnl"/>
        </w:rPr>
        <w:t xml:space="preserve">ROS, J. M., “Sociedad civil y religión en A. de Tocqueville”, </w:t>
      </w:r>
      <w:proofErr w:type="spellStart"/>
      <w:r w:rsidR="00630BA2" w:rsidRPr="00E07C1B">
        <w:rPr>
          <w:rFonts w:ascii="Times New Roman" w:eastAsia="Times New Roman" w:hAnsi="Times New Roman" w:cs="Times New Roman"/>
          <w:i/>
          <w:iCs/>
          <w:color w:val="222222"/>
          <w:sz w:val="20"/>
          <w:szCs w:val="20"/>
          <w:shd w:val="clear" w:color="auto" w:fill="FFFFFF"/>
          <w:lang w:eastAsia="es-ES_tradnl"/>
        </w:rPr>
        <w:t>Isegoría</w:t>
      </w:r>
      <w:proofErr w:type="spellEnd"/>
      <w:r w:rsidR="00630BA2" w:rsidRPr="00E07C1B">
        <w:rPr>
          <w:rFonts w:ascii="Times New Roman" w:eastAsia="Times New Roman" w:hAnsi="Times New Roman" w:cs="Times New Roman"/>
          <w:color w:val="222222"/>
          <w:sz w:val="20"/>
          <w:szCs w:val="20"/>
          <w:shd w:val="clear" w:color="auto" w:fill="FFFFFF"/>
          <w:lang w:eastAsia="es-ES_tradnl"/>
        </w:rPr>
        <w:t>, 2008, núm. 39,</w:t>
      </w:r>
      <w:r w:rsidR="00E07C1B" w:rsidRPr="00E07C1B">
        <w:rPr>
          <w:rFonts w:ascii="Times New Roman" w:eastAsia="Times New Roman" w:hAnsi="Times New Roman" w:cs="Times New Roman"/>
          <w:color w:val="222222"/>
          <w:sz w:val="20"/>
          <w:szCs w:val="20"/>
          <w:shd w:val="clear" w:color="auto" w:fill="FFFFFF"/>
          <w:lang w:eastAsia="es-ES_tradnl"/>
        </w:rPr>
        <w:t xml:space="preserve"> </w:t>
      </w:r>
      <w:r w:rsidR="00630BA2" w:rsidRPr="00E07C1B">
        <w:rPr>
          <w:rFonts w:ascii="Times New Roman" w:eastAsia="Times New Roman" w:hAnsi="Times New Roman" w:cs="Times New Roman"/>
          <w:color w:val="222222"/>
          <w:sz w:val="20"/>
          <w:szCs w:val="20"/>
          <w:shd w:val="clear" w:color="auto" w:fill="FFFFFF"/>
          <w:lang w:eastAsia="es-ES_tradnl"/>
        </w:rPr>
        <w:t xml:space="preserve"> </w:t>
      </w:r>
      <w:r w:rsidR="00E07C1B" w:rsidRPr="00E07C1B">
        <w:rPr>
          <w:rFonts w:ascii="Times New Roman" w:eastAsia="Times New Roman" w:hAnsi="Times New Roman" w:cs="Times New Roman"/>
          <w:color w:val="222222"/>
          <w:sz w:val="20"/>
          <w:szCs w:val="20"/>
          <w:shd w:val="clear" w:color="auto" w:fill="FFFFFF"/>
          <w:lang w:eastAsia="es-ES_tradnl"/>
        </w:rPr>
        <w:t>p</w:t>
      </w:r>
      <w:r w:rsidR="00630BA2" w:rsidRPr="00E07C1B">
        <w:rPr>
          <w:rFonts w:ascii="Times New Roman" w:eastAsia="Times New Roman" w:hAnsi="Times New Roman" w:cs="Times New Roman"/>
          <w:color w:val="222222"/>
          <w:sz w:val="20"/>
          <w:szCs w:val="20"/>
          <w:shd w:val="clear" w:color="auto" w:fill="FFFFFF"/>
          <w:lang w:eastAsia="es-ES_tradnl"/>
        </w:rPr>
        <w:t>p. 205-216 y DE TOCQUEVILLE, A., </w:t>
      </w:r>
      <w:r w:rsidR="00E07C1B" w:rsidRPr="00E07C1B">
        <w:rPr>
          <w:rFonts w:ascii="Times New Roman" w:eastAsia="Times New Roman" w:hAnsi="Times New Roman" w:cs="Times New Roman"/>
          <w:i/>
          <w:iCs/>
          <w:color w:val="222222"/>
          <w:sz w:val="20"/>
          <w:szCs w:val="20"/>
          <w:shd w:val="clear" w:color="auto" w:fill="FFFFFF"/>
          <w:lang w:eastAsia="es-ES_tradnl"/>
        </w:rPr>
        <w:t xml:space="preserve">La democracia en América, </w:t>
      </w:r>
      <w:proofErr w:type="spellStart"/>
      <w:r w:rsidR="00E07C1B" w:rsidRPr="00E07C1B">
        <w:rPr>
          <w:rFonts w:ascii="Times New Roman" w:eastAsia="Times New Roman" w:hAnsi="Times New Roman" w:cs="Times New Roman"/>
          <w:i/>
          <w:iCs/>
          <w:color w:val="222222"/>
          <w:sz w:val="20"/>
          <w:szCs w:val="20"/>
          <w:shd w:val="clear" w:color="auto" w:fill="FFFFFF"/>
          <w:lang w:eastAsia="es-ES_tradnl"/>
        </w:rPr>
        <w:t>A</w:t>
      </w:r>
      <w:r w:rsidR="00E07C1B">
        <w:rPr>
          <w:rFonts w:ascii="Times New Roman" w:eastAsia="Times New Roman" w:hAnsi="Times New Roman" w:cs="Times New Roman"/>
          <w:i/>
          <w:iCs/>
          <w:color w:val="222222"/>
          <w:sz w:val="20"/>
          <w:szCs w:val="20"/>
          <w:shd w:val="clear" w:color="auto" w:fill="FFFFFF"/>
          <w:lang w:eastAsia="es-ES_tradnl"/>
        </w:rPr>
        <w:t>rkal</w:t>
      </w:r>
      <w:proofErr w:type="spellEnd"/>
      <w:r w:rsidR="00E07C1B">
        <w:rPr>
          <w:rFonts w:ascii="Times New Roman" w:eastAsia="Times New Roman" w:hAnsi="Times New Roman" w:cs="Times New Roman"/>
          <w:i/>
          <w:iCs/>
          <w:color w:val="222222"/>
          <w:sz w:val="20"/>
          <w:szCs w:val="20"/>
          <w:shd w:val="clear" w:color="auto" w:fill="FFFFFF"/>
          <w:lang w:eastAsia="es-ES_tradnl"/>
        </w:rPr>
        <w:t>, 2007</w:t>
      </w:r>
      <w:r w:rsidR="00630BA2" w:rsidRPr="00E07C1B">
        <w:rPr>
          <w:rFonts w:ascii="Times New Roman" w:eastAsia="Times New Roman" w:hAnsi="Times New Roman" w:cs="Times New Roman"/>
          <w:color w:val="222222"/>
          <w:sz w:val="20"/>
          <w:szCs w:val="20"/>
          <w:shd w:val="clear" w:color="auto" w:fill="FFFFFF"/>
          <w:lang w:eastAsia="es-ES_tradnl"/>
        </w:rPr>
        <w:t>.</w:t>
      </w:r>
    </w:p>
  </w:footnote>
  <w:footnote w:id="10">
    <w:p w14:paraId="759FDED4" w14:textId="6A1E0F9E" w:rsidR="00B22E8B" w:rsidRPr="00630BA2" w:rsidRDefault="00B22E8B" w:rsidP="00630BA2">
      <w:pPr>
        <w:pStyle w:val="Textonotapie"/>
        <w:jc w:val="both"/>
        <w:rPr>
          <w:rFonts w:ascii="Times New Roman" w:hAnsi="Times New Roman" w:cs="Times New Roman"/>
          <w:lang w:val="en-US"/>
        </w:rPr>
      </w:pPr>
      <w:r w:rsidRPr="00630BA2">
        <w:rPr>
          <w:rStyle w:val="Refdenotaalpie"/>
          <w:rFonts w:ascii="Times New Roman" w:hAnsi="Times New Roman" w:cs="Times New Roman"/>
        </w:rPr>
        <w:footnoteRef/>
      </w:r>
      <w:r w:rsidRPr="00630BA2">
        <w:rPr>
          <w:rFonts w:ascii="Times New Roman" w:hAnsi="Times New Roman" w:cs="Times New Roman"/>
          <w:lang w:val="en-US"/>
        </w:rPr>
        <w:t xml:space="preserve"> </w:t>
      </w:r>
      <w:r w:rsidRPr="00630BA2">
        <w:rPr>
          <w:rFonts w:ascii="Times New Roman" w:hAnsi="Times New Roman" w:cs="Times New Roman"/>
          <w:color w:val="222222"/>
          <w:shd w:val="clear" w:color="auto" w:fill="FFFFFF"/>
          <w:lang w:val="en-US"/>
        </w:rPr>
        <w:t>PUTNAM, R</w:t>
      </w:r>
      <w:r w:rsidR="00630BA2">
        <w:rPr>
          <w:rFonts w:ascii="Times New Roman" w:hAnsi="Times New Roman" w:cs="Times New Roman"/>
          <w:color w:val="222222"/>
          <w:shd w:val="clear" w:color="auto" w:fill="FFFFFF"/>
          <w:lang w:val="en-US"/>
        </w:rPr>
        <w:t>.</w:t>
      </w:r>
      <w:r w:rsidRPr="00630BA2">
        <w:rPr>
          <w:rFonts w:ascii="Times New Roman" w:hAnsi="Times New Roman" w:cs="Times New Roman"/>
          <w:color w:val="222222"/>
          <w:shd w:val="clear" w:color="auto" w:fill="FFFFFF"/>
          <w:lang w:val="en-US"/>
        </w:rPr>
        <w:t xml:space="preserve"> D. </w:t>
      </w:r>
      <w:r w:rsidRPr="00630BA2">
        <w:rPr>
          <w:rFonts w:ascii="Times New Roman" w:hAnsi="Times New Roman" w:cs="Times New Roman"/>
          <w:i/>
          <w:iCs/>
          <w:color w:val="222222"/>
          <w:shd w:val="clear" w:color="auto" w:fill="FFFFFF"/>
          <w:lang w:val="en-US"/>
        </w:rPr>
        <w:t xml:space="preserve">The Decline of Civil Society: How </w:t>
      </w:r>
      <w:proofErr w:type="spellStart"/>
      <w:r w:rsidRPr="00630BA2">
        <w:rPr>
          <w:rFonts w:ascii="Times New Roman" w:hAnsi="Times New Roman" w:cs="Times New Roman"/>
          <w:i/>
          <w:iCs/>
          <w:color w:val="222222"/>
          <w:shd w:val="clear" w:color="auto" w:fill="FFFFFF"/>
          <w:lang w:val="en-US"/>
        </w:rPr>
        <w:t>Corne</w:t>
      </w:r>
      <w:proofErr w:type="spellEnd"/>
      <w:r w:rsidRPr="00630BA2">
        <w:rPr>
          <w:rFonts w:ascii="Times New Roman" w:hAnsi="Times New Roman" w:cs="Times New Roman"/>
          <w:i/>
          <w:iCs/>
          <w:color w:val="222222"/>
          <w:shd w:val="clear" w:color="auto" w:fill="FFFFFF"/>
          <w:lang w:val="en-US"/>
        </w:rPr>
        <w:t>? SO What</w:t>
      </w:r>
      <w:proofErr w:type="gramStart"/>
      <w:r w:rsidRPr="00630BA2">
        <w:rPr>
          <w:rFonts w:ascii="Times New Roman" w:hAnsi="Times New Roman" w:cs="Times New Roman"/>
          <w:i/>
          <w:iCs/>
          <w:color w:val="222222"/>
          <w:shd w:val="clear" w:color="auto" w:fill="FFFFFF"/>
          <w:lang w:val="en-US"/>
        </w:rPr>
        <w:t>?</w:t>
      </w:r>
      <w:r w:rsidRPr="00630BA2">
        <w:rPr>
          <w:rFonts w:ascii="Times New Roman" w:hAnsi="Times New Roman" w:cs="Times New Roman"/>
          <w:color w:val="222222"/>
          <w:shd w:val="clear" w:color="auto" w:fill="FFFFFF"/>
          <w:lang w:val="en-US"/>
        </w:rPr>
        <w:t>.</w:t>
      </w:r>
      <w:proofErr w:type="gramEnd"/>
      <w:r w:rsidRPr="00630BA2">
        <w:rPr>
          <w:rFonts w:ascii="Times New Roman" w:hAnsi="Times New Roman" w:cs="Times New Roman"/>
          <w:color w:val="222222"/>
          <w:shd w:val="clear" w:color="auto" w:fill="FFFFFF"/>
          <w:lang w:val="en-US"/>
        </w:rPr>
        <w:t xml:space="preserve"> 1996.</w:t>
      </w:r>
      <w:r w:rsidRPr="00630BA2">
        <w:rPr>
          <w:rFonts w:ascii="Times New Roman" w:hAnsi="Times New Roman" w:cs="Times New Roman"/>
          <w:lang w:val="en-US"/>
        </w:rPr>
        <w:t xml:space="preserve"> </w:t>
      </w:r>
      <w:r w:rsidRPr="00630BA2">
        <w:rPr>
          <w:rFonts w:ascii="Times New Roman" w:hAnsi="Times New Roman" w:cs="Times New Roman"/>
          <w:color w:val="222222"/>
          <w:shd w:val="clear" w:color="auto" w:fill="FFFFFF"/>
          <w:lang w:val="en-US"/>
        </w:rPr>
        <w:t>https://epe.lac-bac.gc.ca/003/008/099/003008-disclaimer.html?orig=/100/200/301/ccmd-ccg/john_manion-e/jmlp66e.pdf</w:t>
      </w:r>
    </w:p>
  </w:footnote>
  <w:footnote w:id="11">
    <w:p w14:paraId="14646DD9" w14:textId="2483F8CE" w:rsidR="00B22E8B" w:rsidRPr="00FE7926" w:rsidRDefault="00B22E8B" w:rsidP="00630BA2">
      <w:pPr>
        <w:pStyle w:val="Textonotapie"/>
        <w:jc w:val="both"/>
        <w:rPr>
          <w:rFonts w:ascii="Times New Roman" w:hAnsi="Times New Roman" w:cs="Times New Roman"/>
        </w:rPr>
      </w:pPr>
      <w:r w:rsidRPr="00630BA2">
        <w:rPr>
          <w:rStyle w:val="Refdenotaalpie"/>
          <w:rFonts w:ascii="Times New Roman" w:hAnsi="Times New Roman" w:cs="Times New Roman"/>
        </w:rPr>
        <w:footnoteRef/>
      </w:r>
      <w:r w:rsidRPr="00630BA2">
        <w:rPr>
          <w:rFonts w:ascii="Times New Roman" w:hAnsi="Times New Roman" w:cs="Times New Roman"/>
        </w:rPr>
        <w:t xml:space="preserve"> Desde un punto de vista </w:t>
      </w:r>
      <w:proofErr w:type="spellStart"/>
      <w:r w:rsidRPr="00630BA2">
        <w:rPr>
          <w:rFonts w:ascii="Times New Roman" w:hAnsi="Times New Roman" w:cs="Times New Roman"/>
        </w:rPr>
        <w:t>Gramsciano</w:t>
      </w:r>
      <w:proofErr w:type="spellEnd"/>
      <w:r w:rsidRPr="00630BA2">
        <w:rPr>
          <w:rFonts w:ascii="Times New Roman" w:hAnsi="Times New Roman" w:cs="Times New Roman"/>
        </w:rPr>
        <w:t>, la sociedad civil puede tanto desafiar como legitimar al orden establecido, y los movimientos sociales que nacen de la sociedad civil se convierten así en una fuerza emancipadora, creativa</w:t>
      </w:r>
      <w:r w:rsidR="00ED2362" w:rsidRPr="00630BA2">
        <w:rPr>
          <w:rFonts w:ascii="Times New Roman" w:hAnsi="Times New Roman" w:cs="Times New Roman"/>
        </w:rPr>
        <w:t>,</w:t>
      </w:r>
      <w:r w:rsidRPr="00630BA2">
        <w:rPr>
          <w:rFonts w:ascii="Times New Roman" w:hAnsi="Times New Roman" w:cs="Times New Roman"/>
        </w:rPr>
        <w:t xml:space="preserve"> y de cambio político, social y cultural que pide cuentas y transparencia</w:t>
      </w:r>
      <w:r w:rsidRPr="003355F9">
        <w:rPr>
          <w:rFonts w:ascii="Times New Roman" w:hAnsi="Times New Roman" w:cs="Times New Roman"/>
        </w:rPr>
        <w:t xml:space="preserve"> a las instituciones de gobierno (</w:t>
      </w:r>
      <w:r w:rsidR="00032364" w:rsidRPr="003355F9">
        <w:rPr>
          <w:rFonts w:ascii="Times New Roman" w:hAnsi="Times New Roman" w:cs="Times New Roman"/>
        </w:rPr>
        <w:t xml:space="preserve">comentado por </w:t>
      </w:r>
      <w:r w:rsidRPr="003355F9">
        <w:rPr>
          <w:rFonts w:ascii="Times New Roman" w:hAnsi="Times New Roman" w:cs="Times New Roman"/>
          <w:color w:val="222222"/>
          <w:shd w:val="clear" w:color="auto" w:fill="FFFFFF"/>
        </w:rPr>
        <w:t>KATZ, H</w:t>
      </w:r>
      <w:r w:rsidR="00FE7926">
        <w:rPr>
          <w:rFonts w:ascii="Times New Roman" w:hAnsi="Times New Roman" w:cs="Times New Roman"/>
          <w:color w:val="222222"/>
          <w:shd w:val="clear" w:color="auto" w:fill="FFFFFF"/>
        </w:rPr>
        <w:t>., “</w:t>
      </w:r>
      <w:proofErr w:type="spellStart"/>
      <w:r w:rsidRPr="00FE7926">
        <w:rPr>
          <w:rFonts w:ascii="Times New Roman" w:hAnsi="Times New Roman" w:cs="Times New Roman"/>
          <w:color w:val="222222"/>
          <w:shd w:val="clear" w:color="auto" w:fill="FFFFFF"/>
        </w:rPr>
        <w:t>Gramsci</w:t>
      </w:r>
      <w:proofErr w:type="spellEnd"/>
      <w:r w:rsidRPr="00FE7926">
        <w:rPr>
          <w:rFonts w:ascii="Times New Roman" w:hAnsi="Times New Roman" w:cs="Times New Roman"/>
          <w:color w:val="222222"/>
          <w:shd w:val="clear" w:color="auto" w:fill="FFFFFF"/>
        </w:rPr>
        <w:t xml:space="preserve">, </w:t>
      </w:r>
      <w:proofErr w:type="spellStart"/>
      <w:r w:rsidRPr="00FE7926">
        <w:rPr>
          <w:rFonts w:ascii="Times New Roman" w:hAnsi="Times New Roman" w:cs="Times New Roman"/>
          <w:color w:val="222222"/>
          <w:shd w:val="clear" w:color="auto" w:fill="FFFFFF"/>
        </w:rPr>
        <w:t>hegemony</w:t>
      </w:r>
      <w:proofErr w:type="spellEnd"/>
      <w:r w:rsidRPr="00FE7926">
        <w:rPr>
          <w:rFonts w:ascii="Times New Roman" w:hAnsi="Times New Roman" w:cs="Times New Roman"/>
          <w:color w:val="222222"/>
          <w:shd w:val="clear" w:color="auto" w:fill="FFFFFF"/>
        </w:rPr>
        <w:t xml:space="preserve">, and global civil </w:t>
      </w:r>
      <w:proofErr w:type="spellStart"/>
      <w:r w:rsidRPr="00FE7926">
        <w:rPr>
          <w:rFonts w:ascii="Times New Roman" w:hAnsi="Times New Roman" w:cs="Times New Roman"/>
          <w:color w:val="222222"/>
          <w:shd w:val="clear" w:color="auto" w:fill="FFFFFF"/>
        </w:rPr>
        <w:t>society</w:t>
      </w:r>
      <w:proofErr w:type="spellEnd"/>
      <w:r w:rsidRPr="00FE7926">
        <w:rPr>
          <w:rFonts w:ascii="Times New Roman" w:hAnsi="Times New Roman" w:cs="Times New Roman"/>
          <w:color w:val="222222"/>
          <w:shd w:val="clear" w:color="auto" w:fill="FFFFFF"/>
        </w:rPr>
        <w:t xml:space="preserve"> </w:t>
      </w:r>
      <w:proofErr w:type="spellStart"/>
      <w:r w:rsidRPr="00FE7926">
        <w:rPr>
          <w:rFonts w:ascii="Times New Roman" w:hAnsi="Times New Roman" w:cs="Times New Roman"/>
          <w:color w:val="222222"/>
          <w:shd w:val="clear" w:color="auto" w:fill="FFFFFF"/>
        </w:rPr>
        <w:t>networks</w:t>
      </w:r>
      <w:proofErr w:type="spellEnd"/>
      <w:r w:rsidR="00FE7926" w:rsidRPr="00FE7926">
        <w:rPr>
          <w:rFonts w:ascii="Times New Roman" w:hAnsi="Times New Roman" w:cs="Times New Roman"/>
          <w:color w:val="222222"/>
          <w:shd w:val="clear" w:color="auto" w:fill="FFFFFF"/>
        </w:rPr>
        <w:t>”</w:t>
      </w:r>
      <w:r w:rsidR="00FE7926">
        <w:rPr>
          <w:rFonts w:ascii="Times New Roman" w:hAnsi="Times New Roman" w:cs="Times New Roman"/>
          <w:color w:val="222222"/>
          <w:shd w:val="clear" w:color="auto" w:fill="FFFFFF"/>
        </w:rPr>
        <w:t xml:space="preserve">, </w:t>
      </w:r>
      <w:proofErr w:type="spellStart"/>
      <w:r w:rsidRPr="00FE7926">
        <w:rPr>
          <w:rFonts w:ascii="Times New Roman" w:hAnsi="Times New Roman" w:cs="Times New Roman"/>
          <w:i/>
          <w:iCs/>
          <w:color w:val="222222"/>
          <w:shd w:val="clear" w:color="auto" w:fill="FFFFFF"/>
        </w:rPr>
        <w:t>Voluntas</w:t>
      </w:r>
      <w:proofErr w:type="spellEnd"/>
      <w:r w:rsidRPr="00FE7926">
        <w:rPr>
          <w:rFonts w:ascii="Times New Roman" w:hAnsi="Times New Roman" w:cs="Times New Roman"/>
          <w:i/>
          <w:iCs/>
          <w:color w:val="222222"/>
          <w:shd w:val="clear" w:color="auto" w:fill="FFFFFF"/>
        </w:rPr>
        <w:t xml:space="preserve">: International </w:t>
      </w:r>
      <w:proofErr w:type="spellStart"/>
      <w:r w:rsidRPr="00FE7926">
        <w:rPr>
          <w:rFonts w:ascii="Times New Roman" w:hAnsi="Times New Roman" w:cs="Times New Roman"/>
          <w:i/>
          <w:iCs/>
          <w:color w:val="222222"/>
          <w:shd w:val="clear" w:color="auto" w:fill="FFFFFF"/>
        </w:rPr>
        <w:t>Journal</w:t>
      </w:r>
      <w:proofErr w:type="spellEnd"/>
      <w:r w:rsidRPr="00FE7926">
        <w:rPr>
          <w:rFonts w:ascii="Times New Roman" w:hAnsi="Times New Roman" w:cs="Times New Roman"/>
          <w:i/>
          <w:iCs/>
          <w:color w:val="222222"/>
          <w:shd w:val="clear" w:color="auto" w:fill="FFFFFF"/>
        </w:rPr>
        <w:t xml:space="preserve"> of </w:t>
      </w:r>
      <w:proofErr w:type="spellStart"/>
      <w:r w:rsidRPr="00FE7926">
        <w:rPr>
          <w:rFonts w:ascii="Times New Roman" w:hAnsi="Times New Roman" w:cs="Times New Roman"/>
          <w:i/>
          <w:iCs/>
          <w:color w:val="222222"/>
          <w:shd w:val="clear" w:color="auto" w:fill="FFFFFF"/>
        </w:rPr>
        <w:t>Voluntary</w:t>
      </w:r>
      <w:proofErr w:type="spellEnd"/>
      <w:r w:rsidRPr="00FE7926">
        <w:rPr>
          <w:rFonts w:ascii="Times New Roman" w:hAnsi="Times New Roman" w:cs="Times New Roman"/>
          <w:i/>
          <w:iCs/>
          <w:color w:val="222222"/>
          <w:shd w:val="clear" w:color="auto" w:fill="FFFFFF"/>
        </w:rPr>
        <w:t xml:space="preserve"> and </w:t>
      </w:r>
      <w:proofErr w:type="spellStart"/>
      <w:r w:rsidRPr="00FE7926">
        <w:rPr>
          <w:rFonts w:ascii="Times New Roman" w:hAnsi="Times New Roman" w:cs="Times New Roman"/>
          <w:i/>
          <w:iCs/>
          <w:color w:val="222222"/>
          <w:shd w:val="clear" w:color="auto" w:fill="FFFFFF"/>
        </w:rPr>
        <w:t>Nonprofit</w:t>
      </w:r>
      <w:proofErr w:type="spellEnd"/>
      <w:r w:rsidRPr="00FE7926">
        <w:rPr>
          <w:rFonts w:ascii="Times New Roman" w:hAnsi="Times New Roman" w:cs="Times New Roman"/>
          <w:i/>
          <w:iCs/>
          <w:color w:val="222222"/>
          <w:shd w:val="clear" w:color="auto" w:fill="FFFFFF"/>
        </w:rPr>
        <w:t xml:space="preserve"> </w:t>
      </w:r>
      <w:proofErr w:type="spellStart"/>
      <w:r w:rsidRPr="00FE7926">
        <w:rPr>
          <w:rFonts w:ascii="Times New Roman" w:hAnsi="Times New Roman" w:cs="Times New Roman"/>
          <w:i/>
          <w:iCs/>
          <w:color w:val="222222"/>
          <w:shd w:val="clear" w:color="auto" w:fill="FFFFFF"/>
        </w:rPr>
        <w:t>Organizations</w:t>
      </w:r>
      <w:proofErr w:type="spellEnd"/>
      <w:r w:rsidRPr="00FE7926">
        <w:rPr>
          <w:rFonts w:ascii="Times New Roman" w:hAnsi="Times New Roman" w:cs="Times New Roman"/>
          <w:color w:val="222222"/>
          <w:shd w:val="clear" w:color="auto" w:fill="FFFFFF"/>
        </w:rPr>
        <w:t xml:space="preserve">, </w:t>
      </w:r>
      <w:r w:rsidR="00FE7926">
        <w:rPr>
          <w:rFonts w:ascii="Times New Roman" w:hAnsi="Times New Roman" w:cs="Times New Roman"/>
          <w:color w:val="222222"/>
          <w:shd w:val="clear" w:color="auto" w:fill="FFFFFF"/>
        </w:rPr>
        <w:t xml:space="preserve">vol. 17, </w:t>
      </w:r>
      <w:r w:rsidRPr="00FE7926">
        <w:rPr>
          <w:rFonts w:ascii="Times New Roman" w:hAnsi="Times New Roman" w:cs="Times New Roman"/>
          <w:color w:val="222222"/>
          <w:shd w:val="clear" w:color="auto" w:fill="FFFFFF"/>
        </w:rPr>
        <w:t xml:space="preserve">2006, </w:t>
      </w:r>
      <w:r w:rsidR="00FE7926">
        <w:rPr>
          <w:rFonts w:ascii="Times New Roman" w:hAnsi="Times New Roman" w:cs="Times New Roman"/>
          <w:color w:val="222222"/>
          <w:shd w:val="clear" w:color="auto" w:fill="FFFFFF"/>
        </w:rPr>
        <w:t xml:space="preserve">núm. </w:t>
      </w:r>
      <w:r w:rsidRPr="00FE7926">
        <w:rPr>
          <w:rFonts w:ascii="Times New Roman" w:hAnsi="Times New Roman" w:cs="Times New Roman"/>
          <w:color w:val="222222"/>
          <w:shd w:val="clear" w:color="auto" w:fill="FFFFFF"/>
        </w:rPr>
        <w:t xml:space="preserve">4, </w:t>
      </w:r>
      <w:r w:rsidR="00FE7926">
        <w:rPr>
          <w:rFonts w:ascii="Times New Roman" w:hAnsi="Times New Roman" w:cs="Times New Roman"/>
          <w:color w:val="222222"/>
          <w:shd w:val="clear" w:color="auto" w:fill="FFFFFF"/>
        </w:rPr>
        <w:t>p</w:t>
      </w:r>
      <w:r w:rsidRPr="00FE7926">
        <w:rPr>
          <w:rFonts w:ascii="Times New Roman" w:hAnsi="Times New Roman" w:cs="Times New Roman"/>
          <w:color w:val="222222"/>
          <w:shd w:val="clear" w:color="auto" w:fill="FFFFFF"/>
        </w:rPr>
        <w:t>p. 332-347)</w:t>
      </w:r>
      <w:r w:rsidRPr="00FE7926">
        <w:rPr>
          <w:rFonts w:ascii="Times New Roman" w:hAnsi="Times New Roman" w:cs="Times New Roman"/>
        </w:rPr>
        <w:t>.</w:t>
      </w:r>
    </w:p>
  </w:footnote>
  <w:footnote w:id="12">
    <w:p w14:paraId="3B5D027D" w14:textId="42FC95CF" w:rsidR="00B22E8B" w:rsidRPr="003355F9" w:rsidRDefault="00B22E8B" w:rsidP="003355F9">
      <w:pPr>
        <w:pStyle w:val="NormalWeb"/>
        <w:shd w:val="clear" w:color="auto" w:fill="FFFFFF"/>
        <w:spacing w:before="0" w:beforeAutospacing="0" w:after="0" w:afterAutospacing="0"/>
        <w:jc w:val="both"/>
        <w:rPr>
          <w:sz w:val="20"/>
          <w:szCs w:val="20"/>
        </w:rPr>
      </w:pPr>
      <w:r w:rsidRPr="003355F9">
        <w:rPr>
          <w:rStyle w:val="Refdenotaalpie"/>
          <w:sz w:val="20"/>
          <w:szCs w:val="20"/>
        </w:rPr>
        <w:footnoteRef/>
      </w:r>
      <w:r w:rsidR="00032364" w:rsidRPr="003355F9">
        <w:rPr>
          <w:sz w:val="20"/>
          <w:szCs w:val="20"/>
        </w:rPr>
        <w:t xml:space="preserve"> </w:t>
      </w:r>
      <w:r w:rsidR="00ED2362" w:rsidRPr="003355F9">
        <w:rPr>
          <w:sz w:val="20"/>
          <w:szCs w:val="20"/>
        </w:rPr>
        <w:t xml:space="preserve">Ejemplo de ello ha sido la </w:t>
      </w:r>
      <w:hyperlink r:id="rId2" w:tooltip="Cumbre de la Tierra de Johannesburgo" w:history="1">
        <w:r w:rsidRPr="003355F9">
          <w:rPr>
            <w:rStyle w:val="Hipervnculo"/>
            <w:color w:val="auto"/>
            <w:sz w:val="20"/>
            <w:szCs w:val="20"/>
            <w:u w:val="none"/>
          </w:rPr>
          <w:t>Cumbre de la Tierra de Johannesburgo</w:t>
        </w:r>
      </w:hyperlink>
      <w:r w:rsidRPr="003355F9">
        <w:rPr>
          <w:sz w:val="20"/>
          <w:szCs w:val="20"/>
        </w:rPr>
        <w:t>, reunida</w:t>
      </w:r>
      <w:r w:rsidR="00FE7926">
        <w:rPr>
          <w:sz w:val="20"/>
          <w:szCs w:val="20"/>
        </w:rPr>
        <w:t xml:space="preserve"> </w:t>
      </w:r>
      <w:r w:rsidRPr="003355F9">
        <w:rPr>
          <w:sz w:val="20"/>
          <w:szCs w:val="20"/>
        </w:rPr>
        <w:t>en </w:t>
      </w:r>
      <w:hyperlink r:id="rId3" w:tooltip="Johannesburgo" w:history="1">
        <w:r w:rsidRPr="003355F9">
          <w:rPr>
            <w:rStyle w:val="Hipervnculo"/>
            <w:color w:val="auto"/>
            <w:sz w:val="20"/>
            <w:szCs w:val="20"/>
            <w:u w:val="none"/>
          </w:rPr>
          <w:t>esta ciudad</w:t>
        </w:r>
      </w:hyperlink>
      <w:r w:rsidRPr="003355F9">
        <w:rPr>
          <w:sz w:val="20"/>
          <w:szCs w:val="20"/>
        </w:rPr>
        <w:t> de </w:t>
      </w:r>
      <w:hyperlink r:id="rId4" w:tooltip="Sudáfrica" w:history="1">
        <w:r w:rsidRPr="003355F9">
          <w:rPr>
            <w:rStyle w:val="Hipervnculo"/>
            <w:color w:val="auto"/>
            <w:sz w:val="20"/>
            <w:szCs w:val="20"/>
            <w:u w:val="none"/>
          </w:rPr>
          <w:t>Sudáfrica</w:t>
        </w:r>
      </w:hyperlink>
      <w:r w:rsidRPr="003355F9">
        <w:rPr>
          <w:sz w:val="20"/>
          <w:szCs w:val="20"/>
        </w:rPr>
        <w:t> del </w:t>
      </w:r>
      <w:hyperlink r:id="rId5" w:tooltip="26 de agosto" w:history="1">
        <w:r w:rsidRPr="003355F9">
          <w:rPr>
            <w:rStyle w:val="Hipervnculo"/>
            <w:color w:val="auto"/>
            <w:sz w:val="20"/>
            <w:szCs w:val="20"/>
            <w:u w:val="none"/>
          </w:rPr>
          <w:t>26 de agosto</w:t>
        </w:r>
      </w:hyperlink>
      <w:r w:rsidRPr="003355F9">
        <w:rPr>
          <w:sz w:val="20"/>
          <w:szCs w:val="20"/>
        </w:rPr>
        <w:t> al </w:t>
      </w:r>
      <w:hyperlink r:id="rId6" w:tooltip="4 de septiembre" w:history="1">
        <w:r w:rsidRPr="003355F9">
          <w:rPr>
            <w:rStyle w:val="Hipervnculo"/>
            <w:color w:val="auto"/>
            <w:sz w:val="20"/>
            <w:szCs w:val="20"/>
            <w:u w:val="none"/>
          </w:rPr>
          <w:t>4 de septiembre</w:t>
        </w:r>
      </w:hyperlink>
      <w:r w:rsidRPr="003355F9">
        <w:rPr>
          <w:sz w:val="20"/>
          <w:szCs w:val="20"/>
        </w:rPr>
        <w:t> de </w:t>
      </w:r>
      <w:hyperlink r:id="rId7" w:tooltip="2002" w:history="1">
        <w:r w:rsidRPr="003355F9">
          <w:rPr>
            <w:rStyle w:val="Hipervnculo"/>
            <w:color w:val="auto"/>
            <w:sz w:val="20"/>
            <w:szCs w:val="20"/>
            <w:u w:val="none"/>
          </w:rPr>
          <w:t>2002</w:t>
        </w:r>
      </w:hyperlink>
      <w:r w:rsidRPr="003355F9">
        <w:rPr>
          <w:sz w:val="20"/>
          <w:szCs w:val="20"/>
        </w:rPr>
        <w:t>.</w:t>
      </w:r>
      <w:r w:rsidR="00032364" w:rsidRPr="003355F9">
        <w:rPr>
          <w:sz w:val="20"/>
          <w:szCs w:val="20"/>
        </w:rPr>
        <w:t xml:space="preserve"> </w:t>
      </w:r>
      <w:r w:rsidRPr="003355F9">
        <w:rPr>
          <w:sz w:val="20"/>
          <w:szCs w:val="20"/>
        </w:rPr>
        <w:t>En ella participaron</w:t>
      </w:r>
      <w:r w:rsidR="00D7771A" w:rsidRPr="003355F9">
        <w:rPr>
          <w:sz w:val="20"/>
          <w:szCs w:val="20"/>
        </w:rPr>
        <w:t xml:space="preserve"> </w:t>
      </w:r>
      <w:r w:rsidRPr="003355F9">
        <w:rPr>
          <w:sz w:val="20"/>
          <w:szCs w:val="20"/>
        </w:rPr>
        <w:t xml:space="preserve">comunidades indígenas, </w:t>
      </w:r>
      <w:proofErr w:type="spellStart"/>
      <w:r w:rsidRPr="003355F9">
        <w:rPr>
          <w:sz w:val="20"/>
          <w:szCs w:val="20"/>
        </w:rPr>
        <w:t>ONGs</w:t>
      </w:r>
      <w:proofErr w:type="spellEnd"/>
      <w:r w:rsidRPr="003355F9">
        <w:rPr>
          <w:sz w:val="20"/>
          <w:szCs w:val="20"/>
        </w:rPr>
        <w:t>, trabajadores, sindicatos, asociaciones de autónomos, asociaciones de la industria, comunidad científica y tecnológica</w:t>
      </w:r>
      <w:r w:rsidR="00FE7926">
        <w:rPr>
          <w:sz w:val="20"/>
          <w:szCs w:val="20"/>
        </w:rPr>
        <w:t>. E</w:t>
      </w:r>
      <w:r w:rsidRPr="003355F9">
        <w:rPr>
          <w:sz w:val="20"/>
          <w:szCs w:val="20"/>
        </w:rPr>
        <w:t>n</w:t>
      </w:r>
      <w:r w:rsidR="00ED2362" w:rsidRPr="003355F9">
        <w:rPr>
          <w:sz w:val="20"/>
          <w:szCs w:val="20"/>
        </w:rPr>
        <w:t xml:space="preserve"> definitiva, una amplia representación de la sociedad civil para </w:t>
      </w:r>
      <w:r w:rsidR="00FE7926">
        <w:rPr>
          <w:sz w:val="20"/>
          <w:szCs w:val="20"/>
        </w:rPr>
        <w:t>contribuir</w:t>
      </w:r>
      <w:r w:rsidR="00ED2362" w:rsidRPr="003355F9">
        <w:rPr>
          <w:sz w:val="20"/>
          <w:szCs w:val="20"/>
        </w:rPr>
        <w:t xml:space="preserve"> en la protección de uno de los bienes públicos más importante de nuestro planeta: el medioambiente (</w:t>
      </w:r>
      <w:r w:rsidRPr="003355F9">
        <w:rPr>
          <w:color w:val="222222"/>
          <w:sz w:val="20"/>
          <w:szCs w:val="20"/>
          <w:shd w:val="clear" w:color="auto" w:fill="FFFFFF"/>
        </w:rPr>
        <w:t>FORD, L</w:t>
      </w:r>
      <w:r w:rsidR="00FE7926">
        <w:rPr>
          <w:color w:val="222222"/>
          <w:sz w:val="20"/>
          <w:szCs w:val="20"/>
          <w:shd w:val="clear" w:color="auto" w:fill="FFFFFF"/>
        </w:rPr>
        <w:t>.</w:t>
      </w:r>
      <w:r w:rsidRPr="003355F9">
        <w:rPr>
          <w:color w:val="222222"/>
          <w:sz w:val="20"/>
          <w:szCs w:val="20"/>
          <w:shd w:val="clear" w:color="auto" w:fill="FFFFFF"/>
        </w:rPr>
        <w:t xml:space="preserve"> H.</w:t>
      </w:r>
      <w:r w:rsidR="00FE7926">
        <w:rPr>
          <w:color w:val="222222"/>
          <w:sz w:val="20"/>
          <w:szCs w:val="20"/>
          <w:shd w:val="clear" w:color="auto" w:fill="FFFFFF"/>
        </w:rPr>
        <w:t>,</w:t>
      </w:r>
      <w:r w:rsidRPr="003355F9">
        <w:rPr>
          <w:color w:val="222222"/>
          <w:sz w:val="20"/>
          <w:szCs w:val="20"/>
          <w:shd w:val="clear" w:color="auto" w:fill="FFFFFF"/>
        </w:rPr>
        <w:t xml:space="preserve"> </w:t>
      </w:r>
      <w:r w:rsidR="00FE7926">
        <w:rPr>
          <w:color w:val="222222"/>
          <w:sz w:val="20"/>
          <w:szCs w:val="20"/>
          <w:shd w:val="clear" w:color="auto" w:fill="FFFFFF"/>
        </w:rPr>
        <w:t>“</w:t>
      </w:r>
      <w:proofErr w:type="spellStart"/>
      <w:r w:rsidRPr="003355F9">
        <w:rPr>
          <w:color w:val="222222"/>
          <w:sz w:val="20"/>
          <w:szCs w:val="20"/>
          <w:shd w:val="clear" w:color="auto" w:fill="FFFFFF"/>
        </w:rPr>
        <w:t>Challenging</w:t>
      </w:r>
      <w:proofErr w:type="spellEnd"/>
      <w:r w:rsidRPr="003355F9">
        <w:rPr>
          <w:color w:val="222222"/>
          <w:sz w:val="20"/>
          <w:szCs w:val="20"/>
          <w:shd w:val="clear" w:color="auto" w:fill="FFFFFF"/>
        </w:rPr>
        <w:t xml:space="preserve"> global </w:t>
      </w:r>
      <w:proofErr w:type="spellStart"/>
      <w:r w:rsidRPr="003355F9">
        <w:rPr>
          <w:color w:val="222222"/>
          <w:sz w:val="20"/>
          <w:szCs w:val="20"/>
          <w:shd w:val="clear" w:color="auto" w:fill="FFFFFF"/>
        </w:rPr>
        <w:t>environmental</w:t>
      </w:r>
      <w:proofErr w:type="spellEnd"/>
      <w:r w:rsidRPr="003355F9">
        <w:rPr>
          <w:color w:val="222222"/>
          <w:sz w:val="20"/>
          <w:szCs w:val="20"/>
          <w:shd w:val="clear" w:color="auto" w:fill="FFFFFF"/>
        </w:rPr>
        <w:t xml:space="preserve"> </w:t>
      </w:r>
      <w:proofErr w:type="spellStart"/>
      <w:r w:rsidRPr="003355F9">
        <w:rPr>
          <w:color w:val="222222"/>
          <w:sz w:val="20"/>
          <w:szCs w:val="20"/>
          <w:shd w:val="clear" w:color="auto" w:fill="FFFFFF"/>
        </w:rPr>
        <w:t>governance</w:t>
      </w:r>
      <w:proofErr w:type="spellEnd"/>
      <w:r w:rsidRPr="003355F9">
        <w:rPr>
          <w:color w:val="222222"/>
          <w:sz w:val="20"/>
          <w:szCs w:val="20"/>
          <w:shd w:val="clear" w:color="auto" w:fill="FFFFFF"/>
        </w:rPr>
        <w:t xml:space="preserve">: social </w:t>
      </w:r>
      <w:proofErr w:type="spellStart"/>
      <w:r w:rsidRPr="003355F9">
        <w:rPr>
          <w:color w:val="222222"/>
          <w:sz w:val="20"/>
          <w:szCs w:val="20"/>
          <w:shd w:val="clear" w:color="auto" w:fill="FFFFFF"/>
        </w:rPr>
        <w:t>movement</w:t>
      </w:r>
      <w:proofErr w:type="spellEnd"/>
      <w:r w:rsidRPr="003355F9">
        <w:rPr>
          <w:color w:val="222222"/>
          <w:sz w:val="20"/>
          <w:szCs w:val="20"/>
          <w:shd w:val="clear" w:color="auto" w:fill="FFFFFF"/>
        </w:rPr>
        <w:t xml:space="preserve"> </w:t>
      </w:r>
      <w:proofErr w:type="spellStart"/>
      <w:r w:rsidRPr="003355F9">
        <w:rPr>
          <w:color w:val="222222"/>
          <w:sz w:val="20"/>
          <w:szCs w:val="20"/>
          <w:shd w:val="clear" w:color="auto" w:fill="FFFFFF"/>
        </w:rPr>
        <w:t>agency</w:t>
      </w:r>
      <w:proofErr w:type="spellEnd"/>
      <w:r w:rsidRPr="003355F9">
        <w:rPr>
          <w:color w:val="222222"/>
          <w:sz w:val="20"/>
          <w:szCs w:val="20"/>
          <w:shd w:val="clear" w:color="auto" w:fill="FFFFFF"/>
        </w:rPr>
        <w:t xml:space="preserve"> and global civil </w:t>
      </w:r>
      <w:proofErr w:type="spellStart"/>
      <w:r w:rsidRPr="003355F9">
        <w:rPr>
          <w:color w:val="222222"/>
          <w:sz w:val="20"/>
          <w:szCs w:val="20"/>
          <w:shd w:val="clear" w:color="auto" w:fill="FFFFFF"/>
        </w:rPr>
        <w:t>society</w:t>
      </w:r>
      <w:proofErr w:type="spellEnd"/>
      <w:r w:rsidR="00FE7926">
        <w:rPr>
          <w:color w:val="222222"/>
          <w:sz w:val="20"/>
          <w:szCs w:val="20"/>
          <w:shd w:val="clear" w:color="auto" w:fill="FFFFFF"/>
        </w:rPr>
        <w:t>”,</w:t>
      </w:r>
      <w:r w:rsidRPr="003355F9">
        <w:rPr>
          <w:color w:val="222222"/>
          <w:sz w:val="20"/>
          <w:szCs w:val="20"/>
          <w:shd w:val="clear" w:color="auto" w:fill="FFFFFF"/>
        </w:rPr>
        <w:t> </w:t>
      </w:r>
      <w:proofErr w:type="spellStart"/>
      <w:r w:rsidR="00E07C1B" w:rsidRPr="00E07C1B">
        <w:rPr>
          <w:i/>
          <w:iCs/>
          <w:color w:val="222222"/>
          <w:sz w:val="20"/>
          <w:szCs w:val="20"/>
          <w:shd w:val="clear" w:color="auto" w:fill="FFFFFF"/>
        </w:rPr>
        <w:t>op</w:t>
      </w:r>
      <w:proofErr w:type="spellEnd"/>
      <w:r w:rsidR="00E07C1B" w:rsidRPr="00E07C1B">
        <w:rPr>
          <w:i/>
          <w:iCs/>
          <w:color w:val="222222"/>
          <w:sz w:val="20"/>
          <w:szCs w:val="20"/>
          <w:shd w:val="clear" w:color="auto" w:fill="FFFFFF"/>
        </w:rPr>
        <w:t>. cit</w:t>
      </w:r>
      <w:r w:rsidR="00E07C1B">
        <w:rPr>
          <w:color w:val="222222"/>
          <w:sz w:val="20"/>
          <w:szCs w:val="20"/>
          <w:shd w:val="clear" w:color="auto" w:fill="FFFFFF"/>
        </w:rPr>
        <w:t>., nota 6</w:t>
      </w:r>
      <w:r w:rsidRPr="003355F9">
        <w:rPr>
          <w:color w:val="222222"/>
          <w:sz w:val="20"/>
          <w:szCs w:val="20"/>
          <w:shd w:val="clear" w:color="auto" w:fill="FFFFFF"/>
        </w:rPr>
        <w:t xml:space="preserve">, </w:t>
      </w:r>
      <w:r w:rsidR="00FE7926">
        <w:rPr>
          <w:color w:val="222222"/>
          <w:sz w:val="20"/>
          <w:szCs w:val="20"/>
          <w:shd w:val="clear" w:color="auto" w:fill="FFFFFF"/>
        </w:rPr>
        <w:t>p</w:t>
      </w:r>
      <w:r w:rsidRPr="003355F9">
        <w:rPr>
          <w:color w:val="222222"/>
          <w:sz w:val="20"/>
          <w:szCs w:val="20"/>
          <w:shd w:val="clear" w:color="auto" w:fill="FFFFFF"/>
        </w:rPr>
        <w:t>p. 120-130</w:t>
      </w:r>
      <w:r w:rsidR="00ED2362" w:rsidRPr="003355F9">
        <w:rPr>
          <w:color w:val="222222"/>
          <w:sz w:val="20"/>
          <w:szCs w:val="20"/>
          <w:shd w:val="clear" w:color="auto" w:fill="FFFFFF"/>
        </w:rPr>
        <w:t>)</w:t>
      </w:r>
    </w:p>
  </w:footnote>
  <w:footnote w:id="13">
    <w:p w14:paraId="0B6C6AFF" w14:textId="4085C12E" w:rsidR="00381880" w:rsidRPr="003355F9" w:rsidRDefault="00381880" w:rsidP="003355F9">
      <w:pPr>
        <w:spacing w:after="0" w:line="240" w:lineRule="auto"/>
        <w:jc w:val="both"/>
        <w:rPr>
          <w:rFonts w:ascii="Times New Roman" w:eastAsia="Times New Roman" w:hAnsi="Times New Roman" w:cs="Times New Roman"/>
          <w:sz w:val="20"/>
          <w:szCs w:val="20"/>
          <w:lang w:val="en-US" w:eastAsia="es-ES_tradnl"/>
        </w:rPr>
      </w:pPr>
      <w:r w:rsidRPr="003355F9">
        <w:rPr>
          <w:rStyle w:val="Refdenotaalpie"/>
          <w:rFonts w:ascii="Times New Roman" w:hAnsi="Times New Roman" w:cs="Times New Roman"/>
          <w:sz w:val="20"/>
          <w:szCs w:val="20"/>
        </w:rPr>
        <w:footnoteRef/>
      </w:r>
      <w:r w:rsidRPr="003355F9">
        <w:rPr>
          <w:rFonts w:ascii="Times New Roman" w:hAnsi="Times New Roman" w:cs="Times New Roman"/>
          <w:sz w:val="20"/>
          <w:szCs w:val="20"/>
        </w:rPr>
        <w:t xml:space="preserve"> Como Steiner analiza, alguno de los conflictos que internamente manifiestan los MST se deben a las diversas perspectivas que sus participantes puedan tener sobre un mismo asunto. Por ejemplo, las diferentes concepciones de derechos humanos que mantienen los distintos participantes del Norte Global y el Sur Global en los MST. Mientras los participantes del Norte prefieren conseguir una interpretación concreta y legalista de lo que entendemos por derechos humanos, los participantes del Sur prefieren centrarse </w:t>
      </w:r>
      <w:r w:rsidR="00FE7926">
        <w:rPr>
          <w:rFonts w:ascii="Times New Roman" w:hAnsi="Times New Roman" w:cs="Times New Roman"/>
          <w:sz w:val="20"/>
          <w:szCs w:val="20"/>
        </w:rPr>
        <w:t xml:space="preserve">en </w:t>
      </w:r>
      <w:r w:rsidRPr="003355F9">
        <w:rPr>
          <w:rFonts w:ascii="Times New Roman" w:hAnsi="Times New Roman" w:cs="Times New Roman"/>
          <w:sz w:val="20"/>
          <w:szCs w:val="20"/>
        </w:rPr>
        <w:t>las causas económicas y sistémicas de la violación de los derechos humanos (</w:t>
      </w:r>
      <w:r w:rsidRPr="003355F9">
        <w:rPr>
          <w:rFonts w:ascii="Times New Roman" w:hAnsi="Times New Roman" w:cs="Times New Roman"/>
          <w:color w:val="222222"/>
          <w:sz w:val="20"/>
          <w:szCs w:val="20"/>
          <w:shd w:val="clear" w:color="auto" w:fill="FFFFFF"/>
        </w:rPr>
        <w:t>STEINER, H</w:t>
      </w:r>
      <w:r w:rsidR="00E07C1B">
        <w:rPr>
          <w:rFonts w:ascii="Times New Roman" w:hAnsi="Times New Roman" w:cs="Times New Roman"/>
          <w:color w:val="222222"/>
          <w:sz w:val="20"/>
          <w:szCs w:val="20"/>
          <w:shd w:val="clear" w:color="auto" w:fill="FFFFFF"/>
        </w:rPr>
        <w:t xml:space="preserve">. J., </w:t>
      </w:r>
      <w:proofErr w:type="spellStart"/>
      <w:r w:rsidRPr="003355F9">
        <w:rPr>
          <w:rFonts w:ascii="Times New Roman" w:hAnsi="Times New Roman" w:cs="Times New Roman"/>
          <w:color w:val="222222"/>
          <w:sz w:val="20"/>
          <w:szCs w:val="20"/>
          <w:shd w:val="clear" w:color="auto" w:fill="FFFFFF"/>
        </w:rPr>
        <w:t>The</w:t>
      </w:r>
      <w:proofErr w:type="spellEnd"/>
      <w:r w:rsidRPr="003355F9">
        <w:rPr>
          <w:rFonts w:ascii="Times New Roman" w:hAnsi="Times New Roman" w:cs="Times New Roman"/>
          <w:color w:val="222222"/>
          <w:sz w:val="20"/>
          <w:szCs w:val="20"/>
          <w:shd w:val="clear" w:color="auto" w:fill="FFFFFF"/>
        </w:rPr>
        <w:t xml:space="preserve"> </w:t>
      </w:r>
      <w:proofErr w:type="spellStart"/>
      <w:r w:rsidRPr="003355F9">
        <w:rPr>
          <w:rFonts w:ascii="Times New Roman" w:hAnsi="Times New Roman" w:cs="Times New Roman"/>
          <w:color w:val="222222"/>
          <w:sz w:val="20"/>
          <w:szCs w:val="20"/>
          <w:shd w:val="clear" w:color="auto" w:fill="FFFFFF"/>
        </w:rPr>
        <w:t>youth</w:t>
      </w:r>
      <w:proofErr w:type="spellEnd"/>
      <w:r w:rsidRPr="003355F9">
        <w:rPr>
          <w:rFonts w:ascii="Times New Roman" w:hAnsi="Times New Roman" w:cs="Times New Roman"/>
          <w:color w:val="222222"/>
          <w:sz w:val="20"/>
          <w:szCs w:val="20"/>
          <w:shd w:val="clear" w:color="auto" w:fill="FFFFFF"/>
        </w:rPr>
        <w:t xml:space="preserve"> of </w:t>
      </w:r>
      <w:proofErr w:type="spellStart"/>
      <w:r w:rsidRPr="003355F9">
        <w:rPr>
          <w:rFonts w:ascii="Times New Roman" w:hAnsi="Times New Roman" w:cs="Times New Roman"/>
          <w:color w:val="222222"/>
          <w:sz w:val="20"/>
          <w:szCs w:val="20"/>
          <w:shd w:val="clear" w:color="auto" w:fill="FFFFFF"/>
        </w:rPr>
        <w:t>rights</w:t>
      </w:r>
      <w:proofErr w:type="spellEnd"/>
      <w:r w:rsidRPr="003355F9">
        <w:rPr>
          <w:rFonts w:ascii="Times New Roman" w:hAnsi="Times New Roman" w:cs="Times New Roman"/>
          <w:color w:val="222222"/>
          <w:sz w:val="20"/>
          <w:szCs w:val="20"/>
          <w:shd w:val="clear" w:color="auto" w:fill="FFFFFF"/>
        </w:rPr>
        <w:t xml:space="preserve">. 1991, </w:t>
      </w:r>
      <w:hyperlink r:id="rId8" w:history="1">
        <w:r w:rsidR="00032364" w:rsidRPr="003355F9">
          <w:rPr>
            <w:rStyle w:val="Hipervnculo"/>
            <w:rFonts w:ascii="Times New Roman" w:hAnsi="Times New Roman" w:cs="Times New Roman"/>
            <w:sz w:val="20"/>
            <w:szCs w:val="20"/>
            <w:shd w:val="clear" w:color="auto" w:fill="FFFFFF"/>
          </w:rPr>
          <w:t>https://heinonline.org/HOL/LandingPage?handle=hein.journals/hlr104&amp;div=45&amp;id=&amp;page=</w:t>
        </w:r>
      </w:hyperlink>
      <w:r w:rsidRPr="003355F9">
        <w:rPr>
          <w:rFonts w:ascii="Times New Roman" w:hAnsi="Times New Roman" w:cs="Times New Roman"/>
          <w:color w:val="222222"/>
          <w:sz w:val="20"/>
          <w:szCs w:val="20"/>
          <w:shd w:val="clear" w:color="auto" w:fill="FFFFFF"/>
        </w:rPr>
        <w:t>)</w:t>
      </w:r>
      <w:r w:rsidR="00032364" w:rsidRPr="003355F9">
        <w:rPr>
          <w:rFonts w:ascii="Times New Roman" w:hAnsi="Times New Roman" w:cs="Times New Roman"/>
          <w:color w:val="222222"/>
          <w:sz w:val="20"/>
          <w:szCs w:val="20"/>
          <w:shd w:val="clear" w:color="auto" w:fill="FFFFFF"/>
        </w:rPr>
        <w:t xml:space="preserve">. </w:t>
      </w:r>
      <w:proofErr w:type="spellStart"/>
      <w:r w:rsidR="00032364" w:rsidRPr="00FE7926">
        <w:rPr>
          <w:rFonts w:ascii="Times New Roman" w:hAnsi="Times New Roman" w:cs="Times New Roman"/>
          <w:color w:val="222222"/>
          <w:sz w:val="20"/>
          <w:szCs w:val="20"/>
          <w:shd w:val="clear" w:color="auto" w:fill="FFFFFF"/>
          <w:lang w:val="en-US"/>
        </w:rPr>
        <w:t>Otros</w:t>
      </w:r>
      <w:proofErr w:type="spellEnd"/>
      <w:r w:rsidR="00032364" w:rsidRPr="00FE7926">
        <w:rPr>
          <w:rFonts w:ascii="Times New Roman" w:hAnsi="Times New Roman" w:cs="Times New Roman"/>
          <w:color w:val="222222"/>
          <w:sz w:val="20"/>
          <w:szCs w:val="20"/>
          <w:shd w:val="clear" w:color="auto" w:fill="FFFFFF"/>
          <w:lang w:val="en-US"/>
        </w:rPr>
        <w:t xml:space="preserve"> </w:t>
      </w:r>
      <w:proofErr w:type="spellStart"/>
      <w:r w:rsidR="00032364" w:rsidRPr="00FE7926">
        <w:rPr>
          <w:rFonts w:ascii="Times New Roman" w:hAnsi="Times New Roman" w:cs="Times New Roman"/>
          <w:color w:val="222222"/>
          <w:sz w:val="20"/>
          <w:szCs w:val="20"/>
          <w:shd w:val="clear" w:color="auto" w:fill="FFFFFF"/>
          <w:lang w:val="en-US"/>
        </w:rPr>
        <w:t>ejemplo</w:t>
      </w:r>
      <w:proofErr w:type="spellEnd"/>
      <w:r w:rsidR="00032364" w:rsidRPr="00FE7926">
        <w:rPr>
          <w:rFonts w:ascii="Times New Roman" w:hAnsi="Times New Roman" w:cs="Times New Roman"/>
          <w:color w:val="222222"/>
          <w:sz w:val="20"/>
          <w:szCs w:val="20"/>
          <w:shd w:val="clear" w:color="auto" w:fill="FFFFFF"/>
          <w:lang w:val="en-US"/>
        </w:rPr>
        <w:t xml:space="preserve"> </w:t>
      </w:r>
      <w:proofErr w:type="spellStart"/>
      <w:r w:rsidR="00032364" w:rsidRPr="00FE7926">
        <w:rPr>
          <w:rFonts w:ascii="Times New Roman" w:hAnsi="Times New Roman" w:cs="Times New Roman"/>
          <w:color w:val="222222"/>
          <w:sz w:val="20"/>
          <w:szCs w:val="20"/>
          <w:shd w:val="clear" w:color="auto" w:fill="FFFFFF"/>
          <w:lang w:val="en-US"/>
        </w:rPr>
        <w:t>sobre</w:t>
      </w:r>
      <w:proofErr w:type="spellEnd"/>
      <w:r w:rsidR="00032364" w:rsidRPr="00FE7926">
        <w:rPr>
          <w:rFonts w:ascii="Times New Roman" w:hAnsi="Times New Roman" w:cs="Times New Roman"/>
          <w:color w:val="222222"/>
          <w:sz w:val="20"/>
          <w:szCs w:val="20"/>
          <w:shd w:val="clear" w:color="auto" w:fill="FFFFFF"/>
          <w:lang w:val="en-US"/>
        </w:rPr>
        <w:t xml:space="preserve"> la </w:t>
      </w:r>
      <w:proofErr w:type="spellStart"/>
      <w:r w:rsidR="00032364" w:rsidRPr="00FE7926">
        <w:rPr>
          <w:rFonts w:ascii="Times New Roman" w:hAnsi="Times New Roman" w:cs="Times New Roman"/>
          <w:color w:val="222222"/>
          <w:sz w:val="20"/>
          <w:szCs w:val="20"/>
          <w:shd w:val="clear" w:color="auto" w:fill="FFFFFF"/>
          <w:lang w:val="en-US"/>
        </w:rPr>
        <w:t>diversidad</w:t>
      </w:r>
      <w:proofErr w:type="spellEnd"/>
      <w:r w:rsidR="00032364" w:rsidRPr="00FE7926">
        <w:rPr>
          <w:rFonts w:ascii="Times New Roman" w:hAnsi="Times New Roman" w:cs="Times New Roman"/>
          <w:color w:val="222222"/>
          <w:sz w:val="20"/>
          <w:szCs w:val="20"/>
          <w:shd w:val="clear" w:color="auto" w:fill="FFFFFF"/>
          <w:lang w:val="en-US"/>
        </w:rPr>
        <w:t xml:space="preserve"> </w:t>
      </w:r>
      <w:proofErr w:type="spellStart"/>
      <w:r w:rsidR="00032364" w:rsidRPr="00FE7926">
        <w:rPr>
          <w:rFonts w:ascii="Times New Roman" w:hAnsi="Times New Roman" w:cs="Times New Roman"/>
          <w:color w:val="222222"/>
          <w:sz w:val="20"/>
          <w:szCs w:val="20"/>
          <w:shd w:val="clear" w:color="auto" w:fill="FFFFFF"/>
          <w:lang w:val="en-US"/>
        </w:rPr>
        <w:t>interna</w:t>
      </w:r>
      <w:proofErr w:type="spellEnd"/>
      <w:r w:rsidR="00032364" w:rsidRPr="00FE7926">
        <w:rPr>
          <w:rFonts w:ascii="Times New Roman" w:hAnsi="Times New Roman" w:cs="Times New Roman"/>
          <w:color w:val="222222"/>
          <w:sz w:val="20"/>
          <w:szCs w:val="20"/>
          <w:shd w:val="clear" w:color="auto" w:fill="FFFFFF"/>
          <w:lang w:val="en-US"/>
        </w:rPr>
        <w:t xml:space="preserve"> de los MST en </w:t>
      </w:r>
      <w:r w:rsidR="00E07C1B" w:rsidRPr="00FE7926">
        <w:rPr>
          <w:rFonts w:ascii="Times New Roman" w:eastAsia="Times New Roman" w:hAnsi="Times New Roman" w:cs="Times New Roman"/>
          <w:color w:val="222222"/>
          <w:sz w:val="20"/>
          <w:szCs w:val="20"/>
          <w:shd w:val="clear" w:color="auto" w:fill="FFFFFF"/>
          <w:lang w:val="en-US" w:eastAsia="es-ES_tradnl"/>
        </w:rPr>
        <w:t xml:space="preserve">KHAGRAM, S., RIKER, J. V., </w:t>
      </w:r>
      <w:r w:rsidR="00E07C1B">
        <w:rPr>
          <w:rFonts w:ascii="Times New Roman" w:eastAsia="Times New Roman" w:hAnsi="Times New Roman" w:cs="Times New Roman"/>
          <w:color w:val="222222"/>
          <w:sz w:val="20"/>
          <w:szCs w:val="20"/>
          <w:shd w:val="clear" w:color="auto" w:fill="FFFFFF"/>
          <w:lang w:val="en-US" w:eastAsia="es-ES_tradnl"/>
        </w:rPr>
        <w:t>y</w:t>
      </w:r>
      <w:r w:rsidR="00E07C1B" w:rsidRPr="00FE7926">
        <w:rPr>
          <w:rFonts w:ascii="Times New Roman" w:eastAsia="Times New Roman" w:hAnsi="Times New Roman" w:cs="Times New Roman"/>
          <w:color w:val="222222"/>
          <w:sz w:val="20"/>
          <w:szCs w:val="20"/>
          <w:shd w:val="clear" w:color="auto" w:fill="FFFFFF"/>
          <w:lang w:val="en-US" w:eastAsia="es-ES_tradnl"/>
        </w:rPr>
        <w:t xml:space="preserve">  SIKKINK, </w:t>
      </w:r>
      <w:r w:rsidR="00032364" w:rsidRPr="00FE7926">
        <w:rPr>
          <w:rFonts w:ascii="Times New Roman" w:eastAsia="Times New Roman" w:hAnsi="Times New Roman" w:cs="Times New Roman"/>
          <w:color w:val="222222"/>
          <w:sz w:val="20"/>
          <w:szCs w:val="20"/>
          <w:shd w:val="clear" w:color="auto" w:fill="FFFFFF"/>
          <w:lang w:val="en-US" w:eastAsia="es-ES_tradnl"/>
        </w:rPr>
        <w:t>K.</w:t>
      </w:r>
      <w:r w:rsidR="00FE7926" w:rsidRPr="00FE7926">
        <w:rPr>
          <w:rFonts w:ascii="Times New Roman" w:eastAsia="Times New Roman" w:hAnsi="Times New Roman" w:cs="Times New Roman"/>
          <w:color w:val="222222"/>
          <w:sz w:val="20"/>
          <w:szCs w:val="20"/>
          <w:shd w:val="clear" w:color="auto" w:fill="FFFFFF"/>
          <w:lang w:val="en-US" w:eastAsia="es-ES_tradnl"/>
        </w:rPr>
        <w:t>,</w:t>
      </w:r>
      <w:r w:rsidR="00032364" w:rsidRPr="00FE7926">
        <w:rPr>
          <w:rFonts w:ascii="Times New Roman" w:eastAsia="Times New Roman" w:hAnsi="Times New Roman" w:cs="Times New Roman"/>
          <w:color w:val="222222"/>
          <w:sz w:val="20"/>
          <w:szCs w:val="20"/>
          <w:shd w:val="clear" w:color="auto" w:fill="FFFFFF"/>
          <w:lang w:val="en-US" w:eastAsia="es-ES_tradnl"/>
        </w:rPr>
        <w:t> </w:t>
      </w:r>
      <w:r w:rsidR="00032364" w:rsidRPr="00FE7926">
        <w:rPr>
          <w:rFonts w:ascii="Times New Roman" w:eastAsia="Times New Roman" w:hAnsi="Times New Roman" w:cs="Times New Roman"/>
          <w:i/>
          <w:iCs/>
          <w:color w:val="222222"/>
          <w:sz w:val="20"/>
          <w:szCs w:val="20"/>
          <w:shd w:val="clear" w:color="auto" w:fill="FFFFFF"/>
          <w:lang w:val="en-US" w:eastAsia="es-ES_tradnl"/>
        </w:rPr>
        <w:t>From Santiago to Seattle: Transnational advocacy groups restructuring world politics</w:t>
      </w:r>
      <w:r w:rsidR="00FE7926" w:rsidRPr="00FE7926">
        <w:rPr>
          <w:rFonts w:ascii="Times New Roman" w:eastAsia="Times New Roman" w:hAnsi="Times New Roman" w:cs="Times New Roman"/>
          <w:i/>
          <w:iCs/>
          <w:color w:val="222222"/>
          <w:sz w:val="20"/>
          <w:szCs w:val="20"/>
          <w:shd w:val="clear" w:color="auto" w:fill="FFFFFF"/>
          <w:lang w:val="en-US" w:eastAsia="es-ES_tradnl"/>
        </w:rPr>
        <w:t>,</w:t>
      </w:r>
      <w:r w:rsidR="00FE7926" w:rsidRPr="00FE7926">
        <w:rPr>
          <w:rFonts w:ascii="Times New Roman" w:eastAsia="Times New Roman" w:hAnsi="Times New Roman" w:cs="Times New Roman"/>
          <w:color w:val="222222"/>
          <w:sz w:val="20"/>
          <w:szCs w:val="20"/>
          <w:shd w:val="clear" w:color="auto" w:fill="FFFFFF"/>
          <w:lang w:val="en-US" w:eastAsia="es-ES_tradnl"/>
        </w:rPr>
        <w:t xml:space="preserve"> 2002, </w:t>
      </w:r>
      <w:r w:rsidR="00032364" w:rsidRPr="00FE7926">
        <w:rPr>
          <w:rFonts w:ascii="Times New Roman" w:eastAsia="Times New Roman" w:hAnsi="Times New Roman" w:cs="Times New Roman"/>
          <w:color w:val="222222"/>
          <w:sz w:val="20"/>
          <w:szCs w:val="20"/>
          <w:shd w:val="clear" w:color="auto" w:fill="FFFFFF"/>
          <w:lang w:val="en-US" w:eastAsia="es-ES_tradnl"/>
        </w:rPr>
        <w:t>pp. 3-23</w:t>
      </w:r>
      <w:r w:rsidR="00FE7926" w:rsidRPr="00FE7926">
        <w:rPr>
          <w:rFonts w:ascii="Times New Roman" w:eastAsia="Times New Roman" w:hAnsi="Times New Roman" w:cs="Times New Roman"/>
          <w:color w:val="222222"/>
          <w:sz w:val="20"/>
          <w:szCs w:val="20"/>
          <w:shd w:val="clear" w:color="auto" w:fill="FFFFFF"/>
          <w:lang w:val="en-US" w:eastAsia="es-ES_tradnl"/>
        </w:rPr>
        <w:t xml:space="preserve">, </w:t>
      </w:r>
      <w:r w:rsidR="00032364" w:rsidRPr="00FE7926">
        <w:rPr>
          <w:rFonts w:ascii="Times New Roman" w:eastAsia="Times New Roman" w:hAnsi="Times New Roman" w:cs="Times New Roman"/>
          <w:color w:val="222222"/>
          <w:sz w:val="20"/>
          <w:szCs w:val="20"/>
          <w:shd w:val="clear" w:color="auto" w:fill="FFFFFF"/>
          <w:lang w:val="en-US" w:eastAsia="es-ES_tradnl"/>
        </w:rPr>
        <w:t xml:space="preserve"> </w:t>
      </w:r>
      <w:hyperlink r:id="rId9" w:history="1">
        <w:r w:rsidR="00032364" w:rsidRPr="00FE7926">
          <w:rPr>
            <w:rStyle w:val="Hipervnculo"/>
            <w:rFonts w:ascii="Times New Roman" w:eastAsia="Times New Roman" w:hAnsi="Times New Roman" w:cs="Times New Roman"/>
            <w:sz w:val="20"/>
            <w:szCs w:val="20"/>
            <w:shd w:val="clear" w:color="auto" w:fill="FFFFFF"/>
            <w:lang w:val="en-US" w:eastAsia="es-ES_tradnl"/>
          </w:rPr>
          <w:t>http://ealai-archive.c.u-tokyo.ac.jp/ja/images/Khagram%2C%20Restructuring%20World%20Politics.pdf</w:t>
        </w:r>
      </w:hyperlink>
      <w:r w:rsidR="00032364" w:rsidRPr="00FE7926">
        <w:rPr>
          <w:rFonts w:ascii="Times New Roman" w:eastAsia="Times New Roman" w:hAnsi="Times New Roman" w:cs="Times New Roman"/>
          <w:color w:val="222222"/>
          <w:sz w:val="20"/>
          <w:szCs w:val="20"/>
          <w:shd w:val="clear" w:color="auto" w:fill="FFFFFF"/>
          <w:lang w:val="en-US" w:eastAsia="es-ES_tradnl"/>
        </w:rPr>
        <w:t xml:space="preserve"> y MOGHADAM, V</w:t>
      </w:r>
      <w:r w:rsidR="00FE7926" w:rsidRPr="00FE7926">
        <w:rPr>
          <w:rFonts w:ascii="Times New Roman" w:eastAsia="Times New Roman" w:hAnsi="Times New Roman" w:cs="Times New Roman"/>
          <w:color w:val="222222"/>
          <w:sz w:val="20"/>
          <w:szCs w:val="20"/>
          <w:shd w:val="clear" w:color="auto" w:fill="FFFFFF"/>
          <w:lang w:val="en-US" w:eastAsia="es-ES_tradnl"/>
        </w:rPr>
        <w:t xml:space="preserve">. </w:t>
      </w:r>
      <w:r w:rsidR="00032364" w:rsidRPr="00FE7926">
        <w:rPr>
          <w:rFonts w:ascii="Times New Roman" w:eastAsia="Times New Roman" w:hAnsi="Times New Roman" w:cs="Times New Roman"/>
          <w:color w:val="222222"/>
          <w:sz w:val="20"/>
          <w:szCs w:val="20"/>
          <w:shd w:val="clear" w:color="auto" w:fill="FFFFFF"/>
          <w:lang w:val="en-US" w:eastAsia="es-ES_tradnl"/>
        </w:rPr>
        <w:t>M.</w:t>
      </w:r>
      <w:r w:rsidR="00FE7926" w:rsidRPr="00FE7926">
        <w:rPr>
          <w:rFonts w:ascii="Times New Roman" w:eastAsia="Times New Roman" w:hAnsi="Times New Roman" w:cs="Times New Roman"/>
          <w:color w:val="222222"/>
          <w:sz w:val="20"/>
          <w:szCs w:val="20"/>
          <w:shd w:val="clear" w:color="auto" w:fill="FFFFFF"/>
          <w:lang w:val="en-US" w:eastAsia="es-ES_tradnl"/>
        </w:rPr>
        <w:t>,</w:t>
      </w:r>
      <w:r w:rsidR="00032364" w:rsidRPr="00FE7926">
        <w:rPr>
          <w:rFonts w:ascii="Times New Roman" w:eastAsia="Times New Roman" w:hAnsi="Times New Roman" w:cs="Times New Roman"/>
          <w:color w:val="222222"/>
          <w:sz w:val="20"/>
          <w:szCs w:val="20"/>
          <w:shd w:val="clear" w:color="auto" w:fill="FFFFFF"/>
          <w:lang w:val="en-US" w:eastAsia="es-ES_tradnl"/>
        </w:rPr>
        <w:t xml:space="preserve"> </w:t>
      </w:r>
      <w:r w:rsidR="00FE7926" w:rsidRPr="00FE7926">
        <w:rPr>
          <w:rFonts w:ascii="Times New Roman" w:eastAsia="Times New Roman" w:hAnsi="Times New Roman" w:cs="Times New Roman"/>
          <w:color w:val="222222"/>
          <w:sz w:val="20"/>
          <w:szCs w:val="20"/>
          <w:shd w:val="clear" w:color="auto" w:fill="FFFFFF"/>
          <w:lang w:val="en-US" w:eastAsia="es-ES_tradnl"/>
        </w:rPr>
        <w:t>“</w:t>
      </w:r>
      <w:r w:rsidR="00032364" w:rsidRPr="00FE7926">
        <w:rPr>
          <w:rFonts w:ascii="Times New Roman" w:eastAsia="Times New Roman" w:hAnsi="Times New Roman" w:cs="Times New Roman"/>
          <w:color w:val="222222"/>
          <w:sz w:val="20"/>
          <w:szCs w:val="20"/>
          <w:shd w:val="clear" w:color="auto" w:fill="FFFFFF"/>
          <w:lang w:val="en-US" w:eastAsia="es-ES_tradnl"/>
        </w:rPr>
        <w:t>Global social movements and transnational advocacy</w:t>
      </w:r>
      <w:r w:rsidR="00FE7926" w:rsidRPr="00FE7926">
        <w:rPr>
          <w:rFonts w:ascii="Times New Roman" w:eastAsia="Times New Roman" w:hAnsi="Times New Roman" w:cs="Times New Roman"/>
          <w:color w:val="222222"/>
          <w:sz w:val="20"/>
          <w:szCs w:val="20"/>
          <w:shd w:val="clear" w:color="auto" w:fill="FFFFFF"/>
          <w:lang w:val="en-US" w:eastAsia="es-ES_tradnl"/>
        </w:rPr>
        <w:t>”,</w:t>
      </w:r>
      <w:r w:rsidR="00032364" w:rsidRPr="00FE7926">
        <w:rPr>
          <w:rFonts w:ascii="Times New Roman" w:eastAsia="Times New Roman" w:hAnsi="Times New Roman" w:cs="Times New Roman"/>
          <w:color w:val="222222"/>
          <w:sz w:val="20"/>
          <w:szCs w:val="20"/>
          <w:shd w:val="clear" w:color="auto" w:fill="FFFFFF"/>
          <w:lang w:val="en-US" w:eastAsia="es-ES_tradnl"/>
        </w:rPr>
        <w:t> </w:t>
      </w:r>
      <w:r w:rsidR="00032364" w:rsidRPr="003355F9">
        <w:rPr>
          <w:rFonts w:ascii="Times New Roman" w:eastAsia="Times New Roman" w:hAnsi="Times New Roman" w:cs="Times New Roman"/>
          <w:i/>
          <w:iCs/>
          <w:color w:val="222222"/>
          <w:sz w:val="20"/>
          <w:szCs w:val="20"/>
          <w:shd w:val="clear" w:color="auto" w:fill="FFFFFF"/>
          <w:lang w:val="en-US" w:eastAsia="es-ES_tradnl"/>
        </w:rPr>
        <w:t xml:space="preserve">The Wiley-Blackwell Companion to Political Sociology, John Wiley </w:t>
      </w:r>
      <w:r w:rsidR="00E07C1B">
        <w:rPr>
          <w:rFonts w:ascii="Times New Roman" w:eastAsia="Times New Roman" w:hAnsi="Times New Roman" w:cs="Times New Roman"/>
          <w:i/>
          <w:iCs/>
          <w:color w:val="222222"/>
          <w:sz w:val="20"/>
          <w:szCs w:val="20"/>
          <w:shd w:val="clear" w:color="auto" w:fill="FFFFFF"/>
          <w:lang w:val="en-US" w:eastAsia="es-ES_tradnl"/>
        </w:rPr>
        <w:t>and</w:t>
      </w:r>
      <w:r w:rsidR="00032364" w:rsidRPr="003355F9">
        <w:rPr>
          <w:rFonts w:ascii="Times New Roman" w:eastAsia="Times New Roman" w:hAnsi="Times New Roman" w:cs="Times New Roman"/>
          <w:i/>
          <w:iCs/>
          <w:color w:val="222222"/>
          <w:sz w:val="20"/>
          <w:szCs w:val="20"/>
          <w:shd w:val="clear" w:color="auto" w:fill="FFFFFF"/>
          <w:lang w:val="en-US" w:eastAsia="es-ES_tradnl"/>
        </w:rPr>
        <w:t xml:space="preserve"> Sons, Stafford BC, </w:t>
      </w:r>
      <w:proofErr w:type="spellStart"/>
      <w:r w:rsidR="00032364" w:rsidRPr="003355F9">
        <w:rPr>
          <w:rFonts w:ascii="Times New Roman" w:eastAsia="Times New Roman" w:hAnsi="Times New Roman" w:cs="Times New Roman"/>
          <w:i/>
          <w:iCs/>
          <w:color w:val="222222"/>
          <w:sz w:val="20"/>
          <w:szCs w:val="20"/>
          <w:shd w:val="clear" w:color="auto" w:fill="FFFFFF"/>
          <w:lang w:val="en-US" w:eastAsia="es-ES_tradnl"/>
        </w:rPr>
        <w:t>Qld</w:t>
      </w:r>
      <w:proofErr w:type="spellEnd"/>
      <w:r w:rsidR="00032364" w:rsidRPr="003355F9">
        <w:rPr>
          <w:rFonts w:ascii="Times New Roman" w:eastAsia="Times New Roman" w:hAnsi="Times New Roman" w:cs="Times New Roman"/>
          <w:color w:val="222222"/>
          <w:sz w:val="20"/>
          <w:szCs w:val="20"/>
          <w:shd w:val="clear" w:color="auto" w:fill="FFFFFF"/>
          <w:lang w:val="en-US" w:eastAsia="es-ES_tradnl"/>
        </w:rPr>
        <w:t>, 2012,</w:t>
      </w:r>
      <w:r w:rsidR="00E07C1B">
        <w:rPr>
          <w:rFonts w:ascii="Times New Roman" w:eastAsia="Times New Roman" w:hAnsi="Times New Roman" w:cs="Times New Roman"/>
          <w:color w:val="222222"/>
          <w:sz w:val="20"/>
          <w:szCs w:val="20"/>
          <w:shd w:val="clear" w:color="auto" w:fill="FFFFFF"/>
          <w:lang w:val="en-US" w:eastAsia="es-ES_tradnl"/>
        </w:rPr>
        <w:t xml:space="preserve"> p</w:t>
      </w:r>
      <w:r w:rsidR="00032364" w:rsidRPr="003355F9">
        <w:rPr>
          <w:rFonts w:ascii="Times New Roman" w:eastAsia="Times New Roman" w:hAnsi="Times New Roman" w:cs="Times New Roman"/>
          <w:color w:val="222222"/>
          <w:sz w:val="20"/>
          <w:szCs w:val="20"/>
          <w:shd w:val="clear" w:color="auto" w:fill="FFFFFF"/>
          <w:lang w:val="en-US" w:eastAsia="es-ES_tradnl"/>
        </w:rPr>
        <w:t>p. 408-420.</w:t>
      </w:r>
    </w:p>
  </w:footnote>
  <w:footnote w:id="14">
    <w:p w14:paraId="779CE58D" w14:textId="12C37C44" w:rsidR="006677C8" w:rsidRPr="00FA03A9" w:rsidRDefault="006677C8" w:rsidP="003355F9">
      <w:pPr>
        <w:pStyle w:val="Textonotapie"/>
        <w:jc w:val="both"/>
        <w:rPr>
          <w:rFonts w:ascii="Times New Roman" w:hAnsi="Times New Roman" w:cs="Times New Roman"/>
        </w:rPr>
      </w:pPr>
      <w:r w:rsidRPr="00FA03A9">
        <w:rPr>
          <w:rStyle w:val="Refdenotaalpie"/>
          <w:rFonts w:ascii="Times New Roman" w:hAnsi="Times New Roman" w:cs="Times New Roman"/>
        </w:rPr>
        <w:footnoteRef/>
      </w:r>
      <w:r w:rsidRPr="00FA03A9">
        <w:rPr>
          <w:rFonts w:ascii="Times New Roman" w:hAnsi="Times New Roman" w:cs="Times New Roman"/>
        </w:rPr>
        <w:t xml:space="preserve"> </w:t>
      </w:r>
      <w:r w:rsidRPr="00FA03A9">
        <w:rPr>
          <w:rFonts w:ascii="Times New Roman" w:hAnsi="Times New Roman" w:cs="Times New Roman"/>
          <w:color w:val="222222"/>
          <w:shd w:val="clear" w:color="auto" w:fill="FFFFFF"/>
        </w:rPr>
        <w:t>ZÁRATE VIDAL, M</w:t>
      </w:r>
      <w:r w:rsidR="00FE7926" w:rsidRPr="00FA03A9">
        <w:rPr>
          <w:rFonts w:ascii="Times New Roman" w:hAnsi="Times New Roman" w:cs="Times New Roman"/>
          <w:color w:val="222222"/>
          <w:shd w:val="clear" w:color="auto" w:fill="FFFFFF"/>
        </w:rPr>
        <w:t>.,</w:t>
      </w:r>
      <w:r w:rsidRPr="00FA03A9">
        <w:rPr>
          <w:rFonts w:ascii="Times New Roman" w:hAnsi="Times New Roman" w:cs="Times New Roman"/>
          <w:color w:val="222222"/>
          <w:shd w:val="clear" w:color="auto" w:fill="FFFFFF"/>
        </w:rPr>
        <w:t xml:space="preserve"> </w:t>
      </w:r>
      <w:r w:rsidR="00FE7926" w:rsidRPr="00FA03A9">
        <w:rPr>
          <w:rFonts w:ascii="Times New Roman" w:hAnsi="Times New Roman" w:cs="Times New Roman"/>
          <w:color w:val="222222"/>
          <w:shd w:val="clear" w:color="auto" w:fill="FFFFFF"/>
        </w:rPr>
        <w:t>“</w:t>
      </w:r>
      <w:r w:rsidRPr="00FA03A9">
        <w:rPr>
          <w:rFonts w:ascii="Times New Roman" w:hAnsi="Times New Roman" w:cs="Times New Roman"/>
          <w:color w:val="222222"/>
          <w:shd w:val="clear" w:color="auto" w:fill="FFFFFF"/>
        </w:rPr>
        <w:t>Resistencias y movimientos sociales transnacionales</w:t>
      </w:r>
      <w:r w:rsidR="00FE7926" w:rsidRPr="00FA03A9">
        <w:rPr>
          <w:rFonts w:ascii="Times New Roman" w:hAnsi="Times New Roman" w:cs="Times New Roman"/>
          <w:color w:val="222222"/>
          <w:shd w:val="clear" w:color="auto" w:fill="FFFFFF"/>
        </w:rPr>
        <w:t xml:space="preserve">”, </w:t>
      </w:r>
      <w:r w:rsidRPr="00FA03A9">
        <w:rPr>
          <w:rFonts w:ascii="Times New Roman" w:hAnsi="Times New Roman" w:cs="Times New Roman"/>
          <w:i/>
          <w:iCs/>
          <w:color w:val="222222"/>
          <w:shd w:val="clear" w:color="auto" w:fill="FFFFFF"/>
        </w:rPr>
        <w:t>Alteridades</w:t>
      </w:r>
      <w:r w:rsidRPr="00FA03A9">
        <w:rPr>
          <w:rFonts w:ascii="Times New Roman" w:hAnsi="Times New Roman" w:cs="Times New Roman"/>
          <w:color w:val="222222"/>
          <w:shd w:val="clear" w:color="auto" w:fill="FFFFFF"/>
        </w:rPr>
        <w:t xml:space="preserve">, </w:t>
      </w:r>
      <w:r w:rsidR="00FE7926" w:rsidRPr="00FA03A9">
        <w:rPr>
          <w:rFonts w:ascii="Times New Roman" w:hAnsi="Times New Roman" w:cs="Times New Roman"/>
          <w:color w:val="222222"/>
          <w:shd w:val="clear" w:color="auto" w:fill="FFFFFF"/>
        </w:rPr>
        <w:t xml:space="preserve">Vol. 25, </w:t>
      </w:r>
      <w:r w:rsidRPr="00FA03A9">
        <w:rPr>
          <w:rFonts w:ascii="Times New Roman" w:hAnsi="Times New Roman" w:cs="Times New Roman"/>
          <w:color w:val="222222"/>
          <w:shd w:val="clear" w:color="auto" w:fill="FFFFFF"/>
        </w:rPr>
        <w:t xml:space="preserve">2015, </w:t>
      </w:r>
      <w:r w:rsidR="00FE7926" w:rsidRPr="00FA03A9">
        <w:rPr>
          <w:rFonts w:ascii="Times New Roman" w:hAnsi="Times New Roman" w:cs="Times New Roman"/>
          <w:color w:val="222222"/>
          <w:shd w:val="clear" w:color="auto" w:fill="FFFFFF"/>
        </w:rPr>
        <w:t xml:space="preserve">núm. </w:t>
      </w:r>
      <w:r w:rsidRPr="00FA03A9">
        <w:rPr>
          <w:rFonts w:ascii="Times New Roman" w:hAnsi="Times New Roman" w:cs="Times New Roman"/>
          <w:color w:val="222222"/>
          <w:shd w:val="clear" w:color="auto" w:fill="FFFFFF"/>
        </w:rPr>
        <w:t>50, p. 69.</w:t>
      </w:r>
    </w:p>
  </w:footnote>
  <w:footnote w:id="15">
    <w:p w14:paraId="69A7FDBE" w14:textId="76E5C01A" w:rsidR="00381880" w:rsidRPr="00FA03A9" w:rsidRDefault="00381880" w:rsidP="00FA03A9">
      <w:pPr>
        <w:jc w:val="both"/>
        <w:rPr>
          <w:rFonts w:ascii="Times New Roman" w:eastAsia="Times New Roman" w:hAnsi="Times New Roman" w:cs="Times New Roman"/>
          <w:sz w:val="20"/>
          <w:szCs w:val="20"/>
          <w:lang w:val="en-US" w:eastAsia="es-ES_tradnl"/>
        </w:rPr>
      </w:pPr>
      <w:r w:rsidRPr="00FA03A9">
        <w:rPr>
          <w:rStyle w:val="Refdenotaalpie"/>
          <w:rFonts w:ascii="Times New Roman" w:hAnsi="Times New Roman" w:cs="Times New Roman"/>
          <w:sz w:val="20"/>
          <w:szCs w:val="20"/>
        </w:rPr>
        <w:footnoteRef/>
      </w:r>
      <w:r w:rsidRPr="00FA03A9">
        <w:rPr>
          <w:rFonts w:ascii="Times New Roman" w:hAnsi="Times New Roman" w:cs="Times New Roman"/>
          <w:sz w:val="20"/>
          <w:szCs w:val="20"/>
          <w:lang w:val="en-US"/>
        </w:rPr>
        <w:t xml:space="preserve"> </w:t>
      </w:r>
      <w:r w:rsidRPr="00FA03A9">
        <w:rPr>
          <w:rFonts w:ascii="Times New Roman" w:hAnsi="Times New Roman" w:cs="Times New Roman"/>
          <w:color w:val="222222"/>
          <w:sz w:val="20"/>
          <w:szCs w:val="20"/>
          <w:shd w:val="clear" w:color="auto" w:fill="FFFFFF"/>
          <w:lang w:val="en-US"/>
        </w:rPr>
        <w:t>SMITH, J</w:t>
      </w:r>
      <w:r w:rsidR="00FE7926" w:rsidRPr="00FA03A9">
        <w:rPr>
          <w:rFonts w:ascii="Times New Roman" w:hAnsi="Times New Roman" w:cs="Times New Roman"/>
          <w:color w:val="222222"/>
          <w:sz w:val="20"/>
          <w:szCs w:val="20"/>
          <w:shd w:val="clear" w:color="auto" w:fill="FFFFFF"/>
          <w:lang w:val="en-US"/>
        </w:rPr>
        <w:t>., “</w:t>
      </w:r>
      <w:r w:rsidRPr="00FA03A9">
        <w:rPr>
          <w:rFonts w:ascii="Times New Roman" w:hAnsi="Times New Roman" w:cs="Times New Roman"/>
          <w:color w:val="222222"/>
          <w:sz w:val="20"/>
          <w:szCs w:val="20"/>
          <w:shd w:val="clear" w:color="auto" w:fill="FFFFFF"/>
          <w:lang w:val="en-US"/>
        </w:rPr>
        <w:t>Global civil society? Transnational social movement organizations and social</w:t>
      </w:r>
      <w:r w:rsidR="00FA03A9">
        <w:rPr>
          <w:rFonts w:ascii="Times New Roman" w:hAnsi="Times New Roman" w:cs="Times New Roman"/>
          <w:color w:val="222222"/>
          <w:sz w:val="20"/>
          <w:szCs w:val="20"/>
          <w:shd w:val="clear" w:color="auto" w:fill="FFFFFF"/>
          <w:lang w:val="en-US"/>
        </w:rPr>
        <w:t xml:space="preserve"> </w:t>
      </w:r>
      <w:r w:rsidRPr="00FA03A9">
        <w:rPr>
          <w:rFonts w:ascii="Times New Roman" w:hAnsi="Times New Roman" w:cs="Times New Roman"/>
          <w:color w:val="222222"/>
          <w:sz w:val="20"/>
          <w:szCs w:val="20"/>
          <w:shd w:val="clear" w:color="auto" w:fill="FFFFFF"/>
          <w:lang w:val="en-US"/>
        </w:rPr>
        <w:t>capital</w:t>
      </w:r>
      <w:r w:rsidR="00FE7926" w:rsidRPr="00FA03A9">
        <w:rPr>
          <w:rFonts w:ascii="Times New Roman" w:hAnsi="Times New Roman" w:cs="Times New Roman"/>
          <w:color w:val="222222"/>
          <w:sz w:val="20"/>
          <w:szCs w:val="20"/>
          <w:shd w:val="clear" w:color="auto" w:fill="FFFFFF"/>
          <w:lang w:val="en-US"/>
        </w:rPr>
        <w:t>”,</w:t>
      </w:r>
      <w:r w:rsidRPr="00FA03A9">
        <w:rPr>
          <w:rFonts w:ascii="Times New Roman" w:hAnsi="Times New Roman" w:cs="Times New Roman"/>
          <w:color w:val="222222"/>
          <w:sz w:val="20"/>
          <w:szCs w:val="20"/>
          <w:shd w:val="clear" w:color="auto" w:fill="FFFFFF"/>
          <w:lang w:val="en-US"/>
        </w:rPr>
        <w:t> </w:t>
      </w:r>
      <w:r w:rsidR="00FA03A9" w:rsidRPr="00FA03A9">
        <w:rPr>
          <w:rFonts w:ascii="Times New Roman" w:eastAsia="Times New Roman" w:hAnsi="Times New Roman" w:cs="Times New Roman"/>
          <w:i/>
          <w:iCs/>
          <w:color w:val="222222"/>
          <w:sz w:val="20"/>
          <w:szCs w:val="20"/>
          <w:shd w:val="clear" w:color="auto" w:fill="FFFFFF"/>
          <w:lang w:val="en-US" w:eastAsia="es-ES_tradnl"/>
        </w:rPr>
        <w:t>American Behavioral Scientist</w:t>
      </w:r>
      <w:r w:rsidR="00FA03A9" w:rsidRPr="00FA03A9">
        <w:rPr>
          <w:rFonts w:ascii="Times New Roman" w:eastAsia="Times New Roman" w:hAnsi="Times New Roman" w:cs="Times New Roman"/>
          <w:color w:val="222222"/>
          <w:sz w:val="20"/>
          <w:szCs w:val="20"/>
          <w:shd w:val="clear" w:color="auto" w:fill="FFFFFF"/>
          <w:lang w:val="en-US" w:eastAsia="es-ES_tradnl"/>
        </w:rPr>
        <w:t>, Vol.</w:t>
      </w:r>
      <w:r w:rsidR="00E00C15">
        <w:rPr>
          <w:rFonts w:ascii="Times New Roman" w:eastAsia="Times New Roman" w:hAnsi="Times New Roman" w:cs="Times New Roman"/>
          <w:color w:val="222222"/>
          <w:sz w:val="20"/>
          <w:szCs w:val="20"/>
          <w:shd w:val="clear" w:color="auto" w:fill="FFFFFF"/>
          <w:lang w:val="en-US" w:eastAsia="es-ES_tradnl"/>
        </w:rPr>
        <w:t xml:space="preserve"> </w:t>
      </w:r>
      <w:r w:rsidR="00FA03A9" w:rsidRPr="00FA03A9">
        <w:rPr>
          <w:rFonts w:ascii="Times New Roman" w:eastAsia="Times New Roman" w:hAnsi="Times New Roman" w:cs="Times New Roman"/>
          <w:color w:val="222222"/>
          <w:sz w:val="20"/>
          <w:szCs w:val="20"/>
          <w:shd w:val="clear" w:color="auto" w:fill="FFFFFF"/>
          <w:lang w:val="en-US" w:eastAsia="es-ES_tradnl"/>
        </w:rPr>
        <w:t xml:space="preserve">42, 1998, </w:t>
      </w:r>
      <w:proofErr w:type="spellStart"/>
      <w:r w:rsidR="00FA03A9" w:rsidRPr="00FA03A9">
        <w:rPr>
          <w:rFonts w:ascii="Times New Roman" w:eastAsia="Times New Roman" w:hAnsi="Times New Roman" w:cs="Times New Roman"/>
          <w:color w:val="222222"/>
          <w:sz w:val="20"/>
          <w:szCs w:val="20"/>
          <w:shd w:val="clear" w:color="auto" w:fill="FFFFFF"/>
          <w:lang w:val="en-US" w:eastAsia="es-ES_tradnl"/>
        </w:rPr>
        <w:t>núm</w:t>
      </w:r>
      <w:proofErr w:type="spellEnd"/>
      <w:r w:rsidR="00FA03A9" w:rsidRPr="00FA03A9">
        <w:rPr>
          <w:rFonts w:ascii="Times New Roman" w:eastAsia="Times New Roman" w:hAnsi="Times New Roman" w:cs="Times New Roman"/>
          <w:color w:val="222222"/>
          <w:sz w:val="20"/>
          <w:szCs w:val="20"/>
          <w:shd w:val="clear" w:color="auto" w:fill="FFFFFF"/>
          <w:lang w:val="en-US" w:eastAsia="es-ES_tradnl"/>
        </w:rPr>
        <w:t>. 1, pp. 93-107</w:t>
      </w:r>
      <w:r w:rsidRPr="00FA03A9">
        <w:rPr>
          <w:rFonts w:ascii="Times New Roman" w:hAnsi="Times New Roman" w:cs="Times New Roman"/>
          <w:color w:val="222222"/>
          <w:sz w:val="20"/>
          <w:szCs w:val="20"/>
          <w:shd w:val="clear" w:color="auto" w:fill="FFFFFF"/>
          <w:lang w:val="en-US"/>
        </w:rPr>
        <w:t>.</w:t>
      </w:r>
    </w:p>
  </w:footnote>
  <w:footnote w:id="16">
    <w:p w14:paraId="2F99D29C" w14:textId="6B0FB55E" w:rsidR="00694E79" w:rsidRPr="003355F9" w:rsidRDefault="00694E79"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645C85">
        <w:rPr>
          <w:rFonts w:ascii="Times New Roman" w:hAnsi="Times New Roman" w:cs="Times New Roman"/>
          <w:lang w:val="en-US"/>
        </w:rPr>
        <w:t xml:space="preserve"> </w:t>
      </w:r>
      <w:r w:rsidRPr="00645C85">
        <w:rPr>
          <w:rFonts w:ascii="Times New Roman" w:hAnsi="Times New Roman" w:cs="Times New Roman"/>
          <w:color w:val="222222"/>
          <w:shd w:val="clear" w:color="auto" w:fill="FFFFFF"/>
          <w:lang w:val="en-US"/>
        </w:rPr>
        <w:t>PRATT, G</w:t>
      </w:r>
      <w:r w:rsidR="00645C85" w:rsidRPr="00645C85">
        <w:rPr>
          <w:rFonts w:ascii="Times New Roman" w:hAnsi="Times New Roman" w:cs="Times New Roman"/>
          <w:color w:val="222222"/>
          <w:shd w:val="clear" w:color="auto" w:fill="FFFFFF"/>
          <w:lang w:val="en-US"/>
        </w:rPr>
        <w:t>.,</w:t>
      </w:r>
      <w:r w:rsidRPr="00645C85">
        <w:rPr>
          <w:rFonts w:ascii="Times New Roman" w:hAnsi="Times New Roman" w:cs="Times New Roman"/>
          <w:color w:val="222222"/>
          <w:shd w:val="clear" w:color="auto" w:fill="FFFFFF"/>
          <w:lang w:val="en-US"/>
        </w:rPr>
        <w:t xml:space="preserve"> </w:t>
      </w:r>
      <w:r w:rsidR="00645C85" w:rsidRPr="00645C85">
        <w:rPr>
          <w:rFonts w:ascii="Times New Roman" w:hAnsi="Times New Roman" w:cs="Times New Roman"/>
          <w:color w:val="222222"/>
          <w:shd w:val="clear" w:color="auto" w:fill="FFFFFF"/>
          <w:lang w:val="en-US"/>
        </w:rPr>
        <w:t xml:space="preserve">y </w:t>
      </w:r>
      <w:r w:rsidRPr="00645C85">
        <w:rPr>
          <w:rFonts w:ascii="Times New Roman" w:hAnsi="Times New Roman" w:cs="Times New Roman"/>
          <w:color w:val="222222"/>
          <w:shd w:val="clear" w:color="auto" w:fill="FFFFFF"/>
          <w:lang w:val="en-US"/>
        </w:rPr>
        <w:t>ROSNER, V</w:t>
      </w:r>
      <w:r w:rsidR="00645C85" w:rsidRPr="00645C85">
        <w:rPr>
          <w:rFonts w:ascii="Times New Roman" w:hAnsi="Times New Roman" w:cs="Times New Roman"/>
          <w:color w:val="222222"/>
          <w:shd w:val="clear" w:color="auto" w:fill="FFFFFF"/>
          <w:lang w:val="en-US"/>
        </w:rPr>
        <w:t xml:space="preserve">., </w:t>
      </w:r>
      <w:r w:rsidRPr="00645C85">
        <w:rPr>
          <w:rFonts w:ascii="Times New Roman" w:hAnsi="Times New Roman" w:cs="Times New Roman"/>
          <w:color w:val="222222"/>
          <w:shd w:val="clear" w:color="auto" w:fill="FFFFFF"/>
          <w:lang w:val="en-US"/>
        </w:rPr>
        <w:t>(</w:t>
      </w:r>
      <w:proofErr w:type="gramStart"/>
      <w:r w:rsidRPr="00645C85">
        <w:rPr>
          <w:rFonts w:ascii="Times New Roman" w:hAnsi="Times New Roman" w:cs="Times New Roman"/>
          <w:color w:val="222222"/>
          <w:shd w:val="clear" w:color="auto" w:fill="FFFFFF"/>
          <w:lang w:val="en-US"/>
        </w:rPr>
        <w:t>ed</w:t>
      </w:r>
      <w:r w:rsidR="00645C85" w:rsidRPr="00645C85">
        <w:rPr>
          <w:rFonts w:ascii="Times New Roman" w:hAnsi="Times New Roman" w:cs="Times New Roman"/>
          <w:color w:val="222222"/>
          <w:shd w:val="clear" w:color="auto" w:fill="FFFFFF"/>
          <w:lang w:val="en-US"/>
        </w:rPr>
        <w:t>s</w:t>
      </w:r>
      <w:proofErr w:type="gramEnd"/>
      <w:r w:rsidRPr="00645C85">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The global and the intimate: feminism in our time</w:t>
      </w:r>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Columbia University Press, 2012 y KOOPMAN, S. </w:t>
      </w:r>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Social movements</w:t>
      </w:r>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The Wiley Blackwell companion to political geography</w:t>
      </w:r>
      <w:r w:rsidRPr="003355F9">
        <w:rPr>
          <w:rFonts w:ascii="Times New Roman" w:hAnsi="Times New Roman" w:cs="Times New Roman"/>
          <w:color w:val="222222"/>
          <w:shd w:val="clear" w:color="auto" w:fill="FFFFFF"/>
          <w:lang w:val="en-US"/>
        </w:rPr>
        <w:t>, 2015, p</w:t>
      </w:r>
      <w:r w:rsidR="00645C85">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 339-351.</w:t>
      </w:r>
    </w:p>
  </w:footnote>
  <w:footnote w:id="17">
    <w:p w14:paraId="4E9E6102" w14:textId="5AEE8B66" w:rsidR="00CB0BD3" w:rsidRPr="00645C85" w:rsidRDefault="00CB0BD3" w:rsidP="003355F9">
      <w:pPr>
        <w:pStyle w:val="Textonotapie"/>
        <w:jc w:val="both"/>
        <w:rPr>
          <w:rFonts w:ascii="Times New Roman" w:hAnsi="Times New Roman" w:cs="Times New Roman"/>
        </w:rPr>
      </w:pPr>
      <w:r w:rsidRPr="003355F9">
        <w:rPr>
          <w:rStyle w:val="Refdenotaalpie"/>
          <w:rFonts w:ascii="Times New Roman" w:hAnsi="Times New Roman" w:cs="Times New Roman"/>
        </w:rPr>
        <w:footnoteRef/>
      </w:r>
      <w:r w:rsidRPr="003355F9">
        <w:rPr>
          <w:rFonts w:ascii="Times New Roman" w:hAnsi="Times New Roman" w:cs="Times New Roman"/>
        </w:rPr>
        <w:t xml:space="preserve"> </w:t>
      </w:r>
      <w:proofErr w:type="spellStart"/>
      <w:r w:rsidRPr="003355F9">
        <w:rPr>
          <w:rFonts w:ascii="Times New Roman" w:hAnsi="Times New Roman" w:cs="Times New Roman"/>
        </w:rPr>
        <w:t>Rupp</w:t>
      </w:r>
      <w:proofErr w:type="spellEnd"/>
      <w:r w:rsidRPr="003355F9">
        <w:rPr>
          <w:rFonts w:ascii="Times New Roman" w:hAnsi="Times New Roman" w:cs="Times New Roman"/>
        </w:rPr>
        <w:t xml:space="preserve"> y Taylor analizaron hasta qué punto, a finales de los noventa, las feministas activistas habían conseguido articular un mínimo común denominador de su causa superando las diferencias y las experiencias nacionales, culturales y raciales, asumiendo una identidad colectiva internacional (</w:t>
      </w:r>
      <w:r w:rsidRPr="003355F9">
        <w:rPr>
          <w:rFonts w:ascii="Times New Roman" w:hAnsi="Times New Roman" w:cs="Times New Roman"/>
          <w:color w:val="222222"/>
          <w:shd w:val="clear" w:color="auto" w:fill="FFFFFF"/>
        </w:rPr>
        <w:t>RUPP, L</w:t>
      </w:r>
      <w:r w:rsidR="00645C85">
        <w:rPr>
          <w:rFonts w:ascii="Times New Roman" w:hAnsi="Times New Roman" w:cs="Times New Roman"/>
          <w:color w:val="222222"/>
          <w:shd w:val="clear" w:color="auto" w:fill="FFFFFF"/>
        </w:rPr>
        <w:t>.</w:t>
      </w:r>
      <w:r w:rsidRPr="003355F9">
        <w:rPr>
          <w:rFonts w:ascii="Times New Roman" w:hAnsi="Times New Roman" w:cs="Times New Roman"/>
          <w:color w:val="222222"/>
          <w:shd w:val="clear" w:color="auto" w:fill="FFFFFF"/>
        </w:rPr>
        <w:t xml:space="preserve"> J</w:t>
      </w:r>
      <w:r w:rsidR="00645C85">
        <w:rPr>
          <w:rFonts w:ascii="Times New Roman" w:hAnsi="Times New Roman" w:cs="Times New Roman"/>
          <w:color w:val="222222"/>
          <w:shd w:val="clear" w:color="auto" w:fill="FFFFFF"/>
        </w:rPr>
        <w:t>., y</w:t>
      </w:r>
      <w:r w:rsidRPr="003355F9">
        <w:rPr>
          <w:rFonts w:ascii="Times New Roman" w:hAnsi="Times New Roman" w:cs="Times New Roman"/>
          <w:color w:val="222222"/>
          <w:shd w:val="clear" w:color="auto" w:fill="FFFFFF"/>
        </w:rPr>
        <w:t xml:space="preserve"> TAYLOR, V</w:t>
      </w:r>
      <w:r w:rsidR="00645C85">
        <w:rPr>
          <w:rFonts w:ascii="Times New Roman" w:hAnsi="Times New Roman" w:cs="Times New Roman"/>
          <w:color w:val="222222"/>
          <w:shd w:val="clear" w:color="auto" w:fill="FFFFFF"/>
        </w:rPr>
        <w:t>., “</w:t>
      </w:r>
      <w:proofErr w:type="spellStart"/>
      <w:r w:rsidRPr="00645C85">
        <w:rPr>
          <w:rFonts w:ascii="Times New Roman" w:hAnsi="Times New Roman" w:cs="Times New Roman"/>
          <w:color w:val="222222"/>
          <w:shd w:val="clear" w:color="auto" w:fill="FFFFFF"/>
        </w:rPr>
        <w:t>Forging</w:t>
      </w:r>
      <w:proofErr w:type="spellEnd"/>
      <w:r w:rsidRPr="00645C85">
        <w:rPr>
          <w:rFonts w:ascii="Times New Roman" w:hAnsi="Times New Roman" w:cs="Times New Roman"/>
          <w:color w:val="222222"/>
          <w:shd w:val="clear" w:color="auto" w:fill="FFFFFF"/>
        </w:rPr>
        <w:t xml:space="preserve"> </w:t>
      </w:r>
      <w:proofErr w:type="spellStart"/>
      <w:r w:rsidRPr="00645C85">
        <w:rPr>
          <w:rFonts w:ascii="Times New Roman" w:hAnsi="Times New Roman" w:cs="Times New Roman"/>
          <w:color w:val="222222"/>
          <w:shd w:val="clear" w:color="auto" w:fill="FFFFFF"/>
        </w:rPr>
        <w:t>feminist</w:t>
      </w:r>
      <w:proofErr w:type="spellEnd"/>
      <w:r w:rsidRPr="00645C85">
        <w:rPr>
          <w:rFonts w:ascii="Times New Roman" w:hAnsi="Times New Roman" w:cs="Times New Roman"/>
          <w:color w:val="222222"/>
          <w:shd w:val="clear" w:color="auto" w:fill="FFFFFF"/>
        </w:rPr>
        <w:t xml:space="preserve"> </w:t>
      </w:r>
      <w:proofErr w:type="spellStart"/>
      <w:r w:rsidRPr="00645C85">
        <w:rPr>
          <w:rFonts w:ascii="Times New Roman" w:hAnsi="Times New Roman" w:cs="Times New Roman"/>
          <w:color w:val="222222"/>
          <w:shd w:val="clear" w:color="auto" w:fill="FFFFFF"/>
        </w:rPr>
        <w:t>identity</w:t>
      </w:r>
      <w:proofErr w:type="spellEnd"/>
      <w:r w:rsidRPr="00645C85">
        <w:rPr>
          <w:rFonts w:ascii="Times New Roman" w:hAnsi="Times New Roman" w:cs="Times New Roman"/>
          <w:color w:val="222222"/>
          <w:shd w:val="clear" w:color="auto" w:fill="FFFFFF"/>
        </w:rPr>
        <w:t xml:space="preserve"> in </w:t>
      </w:r>
      <w:proofErr w:type="spellStart"/>
      <w:r w:rsidRPr="00645C85">
        <w:rPr>
          <w:rFonts w:ascii="Times New Roman" w:hAnsi="Times New Roman" w:cs="Times New Roman"/>
          <w:color w:val="222222"/>
          <w:shd w:val="clear" w:color="auto" w:fill="FFFFFF"/>
        </w:rPr>
        <w:t>an</w:t>
      </w:r>
      <w:proofErr w:type="spellEnd"/>
      <w:r w:rsidRPr="00645C85">
        <w:rPr>
          <w:rFonts w:ascii="Times New Roman" w:hAnsi="Times New Roman" w:cs="Times New Roman"/>
          <w:color w:val="222222"/>
          <w:shd w:val="clear" w:color="auto" w:fill="FFFFFF"/>
        </w:rPr>
        <w:t xml:space="preserve"> </w:t>
      </w:r>
      <w:proofErr w:type="spellStart"/>
      <w:r w:rsidRPr="00645C85">
        <w:rPr>
          <w:rFonts w:ascii="Times New Roman" w:hAnsi="Times New Roman" w:cs="Times New Roman"/>
          <w:color w:val="222222"/>
          <w:shd w:val="clear" w:color="auto" w:fill="FFFFFF"/>
        </w:rPr>
        <w:t>international</w:t>
      </w:r>
      <w:proofErr w:type="spellEnd"/>
      <w:r w:rsidRPr="00645C85">
        <w:rPr>
          <w:rFonts w:ascii="Times New Roman" w:hAnsi="Times New Roman" w:cs="Times New Roman"/>
          <w:color w:val="222222"/>
          <w:shd w:val="clear" w:color="auto" w:fill="FFFFFF"/>
        </w:rPr>
        <w:t xml:space="preserve"> </w:t>
      </w:r>
      <w:proofErr w:type="spellStart"/>
      <w:r w:rsidRPr="00645C85">
        <w:rPr>
          <w:rFonts w:ascii="Times New Roman" w:hAnsi="Times New Roman" w:cs="Times New Roman"/>
          <w:color w:val="222222"/>
          <w:shd w:val="clear" w:color="auto" w:fill="FFFFFF"/>
        </w:rPr>
        <w:t>movement</w:t>
      </w:r>
      <w:proofErr w:type="spellEnd"/>
      <w:r w:rsidRPr="00645C85">
        <w:rPr>
          <w:rFonts w:ascii="Times New Roman" w:hAnsi="Times New Roman" w:cs="Times New Roman"/>
          <w:color w:val="222222"/>
          <w:shd w:val="clear" w:color="auto" w:fill="FFFFFF"/>
        </w:rPr>
        <w:t xml:space="preserve">: a </w:t>
      </w:r>
      <w:proofErr w:type="spellStart"/>
      <w:r w:rsidRPr="00645C85">
        <w:rPr>
          <w:rFonts w:ascii="Times New Roman" w:hAnsi="Times New Roman" w:cs="Times New Roman"/>
          <w:color w:val="222222"/>
          <w:shd w:val="clear" w:color="auto" w:fill="FFFFFF"/>
        </w:rPr>
        <w:t>collective</w:t>
      </w:r>
      <w:proofErr w:type="spellEnd"/>
      <w:r w:rsidRPr="00645C85">
        <w:rPr>
          <w:rFonts w:ascii="Times New Roman" w:hAnsi="Times New Roman" w:cs="Times New Roman"/>
          <w:color w:val="222222"/>
          <w:shd w:val="clear" w:color="auto" w:fill="FFFFFF"/>
        </w:rPr>
        <w:t xml:space="preserve"> </w:t>
      </w:r>
      <w:proofErr w:type="spellStart"/>
      <w:r w:rsidRPr="00645C85">
        <w:rPr>
          <w:rFonts w:ascii="Times New Roman" w:hAnsi="Times New Roman" w:cs="Times New Roman"/>
          <w:color w:val="222222"/>
          <w:shd w:val="clear" w:color="auto" w:fill="FFFFFF"/>
        </w:rPr>
        <w:t>identity</w:t>
      </w:r>
      <w:proofErr w:type="spellEnd"/>
      <w:r w:rsidRPr="00645C85">
        <w:rPr>
          <w:rFonts w:ascii="Times New Roman" w:hAnsi="Times New Roman" w:cs="Times New Roman"/>
          <w:color w:val="222222"/>
          <w:shd w:val="clear" w:color="auto" w:fill="FFFFFF"/>
        </w:rPr>
        <w:t xml:space="preserve"> </w:t>
      </w:r>
      <w:proofErr w:type="spellStart"/>
      <w:r w:rsidRPr="00645C85">
        <w:rPr>
          <w:rFonts w:ascii="Times New Roman" w:hAnsi="Times New Roman" w:cs="Times New Roman"/>
          <w:color w:val="222222"/>
          <w:shd w:val="clear" w:color="auto" w:fill="FFFFFF"/>
        </w:rPr>
        <w:t>approach</w:t>
      </w:r>
      <w:proofErr w:type="spellEnd"/>
      <w:r w:rsidRPr="00645C85">
        <w:rPr>
          <w:rFonts w:ascii="Times New Roman" w:hAnsi="Times New Roman" w:cs="Times New Roman"/>
          <w:color w:val="222222"/>
          <w:shd w:val="clear" w:color="auto" w:fill="FFFFFF"/>
        </w:rPr>
        <w:t xml:space="preserve"> to </w:t>
      </w:r>
      <w:proofErr w:type="spellStart"/>
      <w:r w:rsidRPr="00645C85">
        <w:rPr>
          <w:rFonts w:ascii="Times New Roman" w:hAnsi="Times New Roman" w:cs="Times New Roman"/>
          <w:color w:val="222222"/>
          <w:shd w:val="clear" w:color="auto" w:fill="FFFFFF"/>
        </w:rPr>
        <w:t>twentieth-century</w:t>
      </w:r>
      <w:proofErr w:type="spellEnd"/>
      <w:r w:rsidRPr="00645C85">
        <w:rPr>
          <w:rFonts w:ascii="Times New Roman" w:hAnsi="Times New Roman" w:cs="Times New Roman"/>
          <w:color w:val="222222"/>
          <w:shd w:val="clear" w:color="auto" w:fill="FFFFFF"/>
        </w:rPr>
        <w:t xml:space="preserve"> </w:t>
      </w:r>
      <w:proofErr w:type="spellStart"/>
      <w:r w:rsidRPr="00645C85">
        <w:rPr>
          <w:rFonts w:ascii="Times New Roman" w:hAnsi="Times New Roman" w:cs="Times New Roman"/>
          <w:color w:val="222222"/>
          <w:shd w:val="clear" w:color="auto" w:fill="FFFFFF"/>
        </w:rPr>
        <w:t>feminism</w:t>
      </w:r>
      <w:proofErr w:type="spellEnd"/>
      <w:r w:rsidR="00645C85">
        <w:rPr>
          <w:rFonts w:ascii="Times New Roman" w:hAnsi="Times New Roman" w:cs="Times New Roman"/>
          <w:color w:val="222222"/>
          <w:shd w:val="clear" w:color="auto" w:fill="FFFFFF"/>
        </w:rPr>
        <w:t>”,</w:t>
      </w:r>
      <w:r w:rsidRPr="00645C85">
        <w:rPr>
          <w:rFonts w:ascii="Times New Roman" w:hAnsi="Times New Roman" w:cs="Times New Roman"/>
          <w:color w:val="222222"/>
          <w:shd w:val="clear" w:color="auto" w:fill="FFFFFF"/>
        </w:rPr>
        <w:t> </w:t>
      </w:r>
      <w:proofErr w:type="spellStart"/>
      <w:r w:rsidRPr="00645C85">
        <w:rPr>
          <w:rFonts w:ascii="Times New Roman" w:hAnsi="Times New Roman" w:cs="Times New Roman"/>
          <w:i/>
          <w:iCs/>
          <w:color w:val="222222"/>
          <w:shd w:val="clear" w:color="auto" w:fill="FFFFFF"/>
        </w:rPr>
        <w:t>Signs</w:t>
      </w:r>
      <w:proofErr w:type="spellEnd"/>
      <w:r w:rsidRPr="00645C85">
        <w:rPr>
          <w:rFonts w:ascii="Times New Roman" w:hAnsi="Times New Roman" w:cs="Times New Roman"/>
          <w:i/>
          <w:iCs/>
          <w:color w:val="222222"/>
          <w:shd w:val="clear" w:color="auto" w:fill="FFFFFF"/>
        </w:rPr>
        <w:t xml:space="preserve">: </w:t>
      </w:r>
      <w:proofErr w:type="spellStart"/>
      <w:r w:rsidRPr="00645C85">
        <w:rPr>
          <w:rFonts w:ascii="Times New Roman" w:hAnsi="Times New Roman" w:cs="Times New Roman"/>
          <w:i/>
          <w:iCs/>
          <w:color w:val="222222"/>
          <w:shd w:val="clear" w:color="auto" w:fill="FFFFFF"/>
        </w:rPr>
        <w:t>Journal</w:t>
      </w:r>
      <w:proofErr w:type="spellEnd"/>
      <w:r w:rsidRPr="00645C85">
        <w:rPr>
          <w:rFonts w:ascii="Times New Roman" w:hAnsi="Times New Roman" w:cs="Times New Roman"/>
          <w:i/>
          <w:iCs/>
          <w:color w:val="222222"/>
          <w:shd w:val="clear" w:color="auto" w:fill="FFFFFF"/>
        </w:rPr>
        <w:t xml:space="preserve"> of </w:t>
      </w:r>
      <w:proofErr w:type="spellStart"/>
      <w:r w:rsidRPr="00645C85">
        <w:rPr>
          <w:rFonts w:ascii="Times New Roman" w:hAnsi="Times New Roman" w:cs="Times New Roman"/>
          <w:i/>
          <w:iCs/>
          <w:color w:val="222222"/>
          <w:shd w:val="clear" w:color="auto" w:fill="FFFFFF"/>
        </w:rPr>
        <w:t>Women</w:t>
      </w:r>
      <w:proofErr w:type="spellEnd"/>
      <w:r w:rsidRPr="00645C85">
        <w:rPr>
          <w:rFonts w:ascii="Times New Roman" w:hAnsi="Times New Roman" w:cs="Times New Roman"/>
          <w:i/>
          <w:iCs/>
          <w:color w:val="222222"/>
          <w:shd w:val="clear" w:color="auto" w:fill="FFFFFF"/>
        </w:rPr>
        <w:t xml:space="preserve"> in Culture and </w:t>
      </w:r>
      <w:proofErr w:type="spellStart"/>
      <w:r w:rsidRPr="00645C85">
        <w:rPr>
          <w:rFonts w:ascii="Times New Roman" w:hAnsi="Times New Roman" w:cs="Times New Roman"/>
          <w:i/>
          <w:iCs/>
          <w:color w:val="222222"/>
          <w:shd w:val="clear" w:color="auto" w:fill="FFFFFF"/>
        </w:rPr>
        <w:t>Society</w:t>
      </w:r>
      <w:proofErr w:type="spellEnd"/>
      <w:r w:rsidRPr="00645C85">
        <w:rPr>
          <w:rFonts w:ascii="Times New Roman" w:hAnsi="Times New Roman" w:cs="Times New Roman"/>
          <w:color w:val="222222"/>
          <w:shd w:val="clear" w:color="auto" w:fill="FFFFFF"/>
        </w:rPr>
        <w:t xml:space="preserve">, </w:t>
      </w:r>
      <w:r w:rsidR="00645C85">
        <w:rPr>
          <w:rFonts w:ascii="Times New Roman" w:hAnsi="Times New Roman" w:cs="Times New Roman"/>
          <w:color w:val="222222"/>
          <w:shd w:val="clear" w:color="auto" w:fill="FFFFFF"/>
        </w:rPr>
        <w:t xml:space="preserve">Vol. 24, </w:t>
      </w:r>
      <w:r w:rsidRPr="00645C85">
        <w:rPr>
          <w:rFonts w:ascii="Times New Roman" w:hAnsi="Times New Roman" w:cs="Times New Roman"/>
          <w:color w:val="222222"/>
          <w:shd w:val="clear" w:color="auto" w:fill="FFFFFF"/>
        </w:rPr>
        <w:t xml:space="preserve">1999, </w:t>
      </w:r>
      <w:r w:rsidR="00645C85">
        <w:rPr>
          <w:rFonts w:ascii="Times New Roman" w:hAnsi="Times New Roman" w:cs="Times New Roman"/>
          <w:color w:val="222222"/>
          <w:shd w:val="clear" w:color="auto" w:fill="FFFFFF"/>
        </w:rPr>
        <w:t xml:space="preserve">núm. </w:t>
      </w:r>
      <w:r w:rsidRPr="00645C85">
        <w:rPr>
          <w:rFonts w:ascii="Times New Roman" w:hAnsi="Times New Roman" w:cs="Times New Roman"/>
          <w:color w:val="222222"/>
          <w:shd w:val="clear" w:color="auto" w:fill="FFFFFF"/>
        </w:rPr>
        <w:t xml:space="preserve">2, </w:t>
      </w:r>
      <w:r w:rsidR="00645C85">
        <w:rPr>
          <w:rFonts w:ascii="Times New Roman" w:hAnsi="Times New Roman" w:cs="Times New Roman"/>
          <w:color w:val="222222"/>
          <w:shd w:val="clear" w:color="auto" w:fill="FFFFFF"/>
        </w:rPr>
        <w:t>p</w:t>
      </w:r>
      <w:r w:rsidRPr="00645C85">
        <w:rPr>
          <w:rFonts w:ascii="Times New Roman" w:hAnsi="Times New Roman" w:cs="Times New Roman"/>
          <w:color w:val="222222"/>
          <w:shd w:val="clear" w:color="auto" w:fill="FFFFFF"/>
        </w:rPr>
        <w:t>p. 363-386)</w:t>
      </w:r>
      <w:r w:rsidRPr="00645C85">
        <w:rPr>
          <w:rFonts w:ascii="Times New Roman" w:hAnsi="Times New Roman" w:cs="Times New Roman"/>
        </w:rPr>
        <w:t>.</w:t>
      </w:r>
    </w:p>
  </w:footnote>
  <w:footnote w:id="18">
    <w:p w14:paraId="70F1F019" w14:textId="7A242A56" w:rsidR="00013553" w:rsidRPr="003355F9" w:rsidRDefault="00013553"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00694E79" w:rsidRPr="003355F9">
        <w:rPr>
          <w:rFonts w:ascii="Times New Roman" w:hAnsi="Times New Roman" w:cs="Times New Roman"/>
          <w:color w:val="222222"/>
          <w:shd w:val="clear" w:color="auto" w:fill="FFFFFF"/>
          <w:lang w:val="en-US"/>
        </w:rPr>
        <w:t>KOOPMAN, S.</w:t>
      </w:r>
      <w:r w:rsidR="00645C85">
        <w:rPr>
          <w:rFonts w:ascii="Times New Roman" w:hAnsi="Times New Roman" w:cs="Times New Roman"/>
          <w:color w:val="222222"/>
          <w:shd w:val="clear" w:color="auto" w:fill="FFFFFF"/>
          <w:lang w:val="en-US"/>
        </w:rPr>
        <w:t>,</w:t>
      </w:r>
      <w:r w:rsidR="00694E79" w:rsidRPr="003355F9">
        <w:rPr>
          <w:rFonts w:ascii="Times New Roman" w:hAnsi="Times New Roman" w:cs="Times New Roman"/>
          <w:color w:val="222222"/>
          <w:shd w:val="clear" w:color="auto" w:fill="FFFFFF"/>
          <w:lang w:val="en-US"/>
        </w:rPr>
        <w:t xml:space="preserve"> </w:t>
      </w:r>
      <w:r w:rsidR="00645C85">
        <w:rPr>
          <w:rFonts w:ascii="Times New Roman" w:hAnsi="Times New Roman" w:cs="Times New Roman"/>
          <w:color w:val="222222"/>
          <w:shd w:val="clear" w:color="auto" w:fill="FFFFFF"/>
          <w:lang w:val="en-US"/>
        </w:rPr>
        <w:t>“</w:t>
      </w:r>
      <w:r w:rsidR="00694E79" w:rsidRPr="003355F9">
        <w:rPr>
          <w:rFonts w:ascii="Times New Roman" w:hAnsi="Times New Roman" w:cs="Times New Roman"/>
          <w:color w:val="222222"/>
          <w:shd w:val="clear" w:color="auto" w:fill="FFFFFF"/>
          <w:lang w:val="en-US"/>
        </w:rPr>
        <w:t>Social movements</w:t>
      </w:r>
      <w:r w:rsidR="00645C85">
        <w:rPr>
          <w:rFonts w:ascii="Times New Roman" w:hAnsi="Times New Roman" w:cs="Times New Roman"/>
          <w:color w:val="222222"/>
          <w:shd w:val="clear" w:color="auto" w:fill="FFFFFF"/>
          <w:lang w:val="en-US"/>
        </w:rPr>
        <w:t>”,</w:t>
      </w:r>
      <w:r w:rsidR="00694E79" w:rsidRPr="003355F9">
        <w:rPr>
          <w:rFonts w:ascii="Times New Roman" w:hAnsi="Times New Roman" w:cs="Times New Roman"/>
          <w:color w:val="222222"/>
          <w:shd w:val="clear" w:color="auto" w:fill="FFFFFF"/>
          <w:lang w:val="en-US"/>
        </w:rPr>
        <w:t> </w:t>
      </w:r>
      <w:r w:rsidR="00694E79" w:rsidRPr="003355F9">
        <w:rPr>
          <w:rFonts w:ascii="Times New Roman" w:hAnsi="Times New Roman" w:cs="Times New Roman"/>
          <w:i/>
          <w:iCs/>
          <w:color w:val="222222"/>
          <w:shd w:val="clear" w:color="auto" w:fill="FFFFFF"/>
          <w:lang w:val="en-US"/>
        </w:rPr>
        <w:t>The Wiley Blackwell companion to political geography</w:t>
      </w:r>
      <w:r w:rsidR="00694E79" w:rsidRPr="003355F9">
        <w:rPr>
          <w:rFonts w:ascii="Times New Roman" w:hAnsi="Times New Roman" w:cs="Times New Roman"/>
          <w:color w:val="222222"/>
          <w:shd w:val="clear" w:color="auto" w:fill="FFFFFF"/>
          <w:lang w:val="en-US"/>
        </w:rPr>
        <w:t>, 2015, p</w:t>
      </w:r>
      <w:r w:rsidR="00645C85">
        <w:rPr>
          <w:rFonts w:ascii="Times New Roman" w:hAnsi="Times New Roman" w:cs="Times New Roman"/>
          <w:color w:val="222222"/>
          <w:shd w:val="clear" w:color="auto" w:fill="FFFFFF"/>
          <w:lang w:val="en-US"/>
        </w:rPr>
        <w:t>p.</w:t>
      </w:r>
      <w:r w:rsidR="00694E79" w:rsidRPr="003355F9">
        <w:rPr>
          <w:rFonts w:ascii="Times New Roman" w:hAnsi="Times New Roman" w:cs="Times New Roman"/>
          <w:color w:val="222222"/>
          <w:shd w:val="clear" w:color="auto" w:fill="FFFFFF"/>
          <w:lang w:val="en-US"/>
        </w:rPr>
        <w:t xml:space="preserve"> 339-351.</w:t>
      </w:r>
    </w:p>
  </w:footnote>
  <w:footnote w:id="19">
    <w:p w14:paraId="53107D2F" w14:textId="078240D2" w:rsidR="00300CB2" w:rsidRPr="00B04A8F" w:rsidRDefault="00300CB2"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proofErr w:type="spellStart"/>
      <w:r w:rsidRPr="003355F9">
        <w:rPr>
          <w:rFonts w:ascii="Times New Roman" w:hAnsi="Times New Roman" w:cs="Times New Roman"/>
          <w:lang w:val="en-US"/>
        </w:rPr>
        <w:t>Sobre</w:t>
      </w:r>
      <w:proofErr w:type="spellEnd"/>
      <w:r w:rsidRPr="003355F9">
        <w:rPr>
          <w:rFonts w:ascii="Times New Roman" w:hAnsi="Times New Roman" w:cs="Times New Roman"/>
          <w:lang w:val="en-US"/>
        </w:rPr>
        <w:t xml:space="preserve"> </w:t>
      </w:r>
      <w:proofErr w:type="spellStart"/>
      <w:r w:rsidRPr="003355F9">
        <w:rPr>
          <w:rFonts w:ascii="Times New Roman" w:hAnsi="Times New Roman" w:cs="Times New Roman"/>
          <w:lang w:val="en-US"/>
        </w:rPr>
        <w:t>las</w:t>
      </w:r>
      <w:proofErr w:type="spellEnd"/>
      <w:r w:rsidRPr="003355F9">
        <w:rPr>
          <w:rFonts w:ascii="Times New Roman" w:hAnsi="Times New Roman" w:cs="Times New Roman"/>
          <w:lang w:val="en-US"/>
        </w:rPr>
        <w:t xml:space="preserve"> </w:t>
      </w:r>
      <w:proofErr w:type="spellStart"/>
      <w:r w:rsidRPr="003355F9">
        <w:rPr>
          <w:rFonts w:ascii="Times New Roman" w:hAnsi="Times New Roman" w:cs="Times New Roman"/>
          <w:lang w:val="en-US"/>
        </w:rPr>
        <w:t>distintas</w:t>
      </w:r>
      <w:proofErr w:type="spellEnd"/>
      <w:r w:rsidRPr="003355F9">
        <w:rPr>
          <w:rFonts w:ascii="Times New Roman" w:hAnsi="Times New Roman" w:cs="Times New Roman"/>
          <w:lang w:val="en-US"/>
        </w:rPr>
        <w:t xml:space="preserve"> </w:t>
      </w:r>
      <w:proofErr w:type="spellStart"/>
      <w:r w:rsidRPr="003355F9">
        <w:rPr>
          <w:rFonts w:ascii="Times New Roman" w:hAnsi="Times New Roman" w:cs="Times New Roman"/>
          <w:lang w:val="en-US"/>
        </w:rPr>
        <w:t>denominaciones</w:t>
      </w:r>
      <w:proofErr w:type="spellEnd"/>
      <w:r w:rsidRPr="003355F9">
        <w:rPr>
          <w:rFonts w:ascii="Times New Roman" w:hAnsi="Times New Roman" w:cs="Times New Roman"/>
          <w:lang w:val="en-US"/>
        </w:rPr>
        <w:t xml:space="preserve"> </w:t>
      </w:r>
      <w:proofErr w:type="spellStart"/>
      <w:r w:rsidRPr="003355F9">
        <w:rPr>
          <w:rFonts w:ascii="Times New Roman" w:hAnsi="Times New Roman" w:cs="Times New Roman"/>
          <w:lang w:val="en-US"/>
        </w:rPr>
        <w:t>utilizadas</w:t>
      </w:r>
      <w:proofErr w:type="spellEnd"/>
      <w:r w:rsidRPr="003355F9">
        <w:rPr>
          <w:rFonts w:ascii="Times New Roman" w:hAnsi="Times New Roman" w:cs="Times New Roman"/>
          <w:lang w:val="en-US"/>
        </w:rPr>
        <w:t xml:space="preserve"> </w:t>
      </w:r>
      <w:proofErr w:type="spellStart"/>
      <w:r w:rsidRPr="003355F9">
        <w:rPr>
          <w:rFonts w:ascii="Times New Roman" w:hAnsi="Times New Roman" w:cs="Times New Roman"/>
          <w:lang w:val="en-US"/>
        </w:rPr>
        <w:t>por</w:t>
      </w:r>
      <w:proofErr w:type="spellEnd"/>
      <w:r w:rsidRPr="003355F9">
        <w:rPr>
          <w:rFonts w:ascii="Times New Roman" w:hAnsi="Times New Roman" w:cs="Times New Roman"/>
          <w:lang w:val="en-US"/>
        </w:rPr>
        <w:t xml:space="preserve"> los </w:t>
      </w:r>
      <w:proofErr w:type="spellStart"/>
      <w:r w:rsidRPr="003355F9">
        <w:rPr>
          <w:rFonts w:ascii="Times New Roman" w:hAnsi="Times New Roman" w:cs="Times New Roman"/>
          <w:lang w:val="en-US"/>
        </w:rPr>
        <w:t>estudiosos</w:t>
      </w:r>
      <w:proofErr w:type="spellEnd"/>
      <w:r w:rsidRPr="003355F9">
        <w:rPr>
          <w:rFonts w:ascii="Times New Roman" w:hAnsi="Times New Roman" w:cs="Times New Roman"/>
          <w:lang w:val="en-US"/>
        </w:rPr>
        <w:t xml:space="preserve"> en la </w:t>
      </w:r>
      <w:proofErr w:type="spellStart"/>
      <w:r w:rsidRPr="003355F9">
        <w:rPr>
          <w:rFonts w:ascii="Times New Roman" w:hAnsi="Times New Roman" w:cs="Times New Roman"/>
          <w:lang w:val="en-US"/>
        </w:rPr>
        <w:t>materia</w:t>
      </w:r>
      <w:proofErr w:type="spellEnd"/>
      <w:r w:rsidRPr="003355F9">
        <w:rPr>
          <w:rFonts w:ascii="Times New Roman" w:hAnsi="Times New Roman" w:cs="Times New Roman"/>
          <w:lang w:val="en-US"/>
        </w:rPr>
        <w:t xml:space="preserve">, </w:t>
      </w:r>
      <w:proofErr w:type="spellStart"/>
      <w:r w:rsidRPr="003355F9">
        <w:rPr>
          <w:rFonts w:ascii="Times New Roman" w:hAnsi="Times New Roman" w:cs="Times New Roman"/>
          <w:lang w:val="en-US"/>
        </w:rPr>
        <w:t>véase</w:t>
      </w:r>
      <w:proofErr w:type="spellEnd"/>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ALVAREZ, S</w:t>
      </w:r>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E. </w:t>
      </w:r>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Translating the global: Effects of transnational organizing on local feminist discourses and practices in Latin America</w:t>
      </w:r>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Meridians</w:t>
      </w:r>
      <w:r w:rsidRPr="003355F9">
        <w:rPr>
          <w:rFonts w:ascii="Times New Roman" w:hAnsi="Times New Roman" w:cs="Times New Roman"/>
          <w:color w:val="222222"/>
          <w:shd w:val="clear" w:color="auto" w:fill="FFFFFF"/>
          <w:lang w:val="en-US"/>
        </w:rPr>
        <w:t xml:space="preserve">, </w:t>
      </w:r>
      <w:r w:rsidR="00645C85">
        <w:rPr>
          <w:rFonts w:ascii="Times New Roman" w:hAnsi="Times New Roman" w:cs="Times New Roman"/>
          <w:color w:val="222222"/>
          <w:shd w:val="clear" w:color="auto" w:fill="FFFFFF"/>
          <w:lang w:val="en-US"/>
        </w:rPr>
        <w:t xml:space="preserve">Vol. 1, </w:t>
      </w:r>
      <w:r w:rsidRPr="003355F9">
        <w:rPr>
          <w:rFonts w:ascii="Times New Roman" w:hAnsi="Times New Roman" w:cs="Times New Roman"/>
          <w:color w:val="222222"/>
          <w:shd w:val="clear" w:color="auto" w:fill="FFFFFF"/>
          <w:lang w:val="en-US"/>
        </w:rPr>
        <w:t xml:space="preserve">2000, </w:t>
      </w:r>
      <w:proofErr w:type="spellStart"/>
      <w:r w:rsidR="00645C85">
        <w:rPr>
          <w:rFonts w:ascii="Times New Roman" w:hAnsi="Times New Roman" w:cs="Times New Roman"/>
          <w:color w:val="222222"/>
          <w:shd w:val="clear" w:color="auto" w:fill="FFFFFF"/>
          <w:lang w:val="en-US"/>
        </w:rPr>
        <w:t>núm</w:t>
      </w:r>
      <w:proofErr w:type="spellEnd"/>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1, </w:t>
      </w:r>
      <w:r w:rsidR="00645C85">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29-67</w:t>
      </w:r>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DESAI, M</w:t>
      </w:r>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Transnationalism: the face of feminist politics post</w:t>
      </w:r>
      <w:r w:rsidRPr="003355F9">
        <w:rPr>
          <w:rFonts w:ascii="Cambria Math" w:hAnsi="Cambria Math" w:cs="Cambria Math"/>
          <w:color w:val="222222"/>
          <w:shd w:val="clear" w:color="auto" w:fill="FFFFFF"/>
          <w:lang w:val="en-US"/>
        </w:rPr>
        <w:t>‐</w:t>
      </w:r>
      <w:r w:rsidRPr="003355F9">
        <w:rPr>
          <w:rFonts w:ascii="Times New Roman" w:hAnsi="Times New Roman" w:cs="Times New Roman"/>
          <w:color w:val="222222"/>
          <w:shd w:val="clear" w:color="auto" w:fill="FFFFFF"/>
          <w:lang w:val="en-US"/>
        </w:rPr>
        <w:t>Beijing</w:t>
      </w:r>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645C85">
        <w:rPr>
          <w:rFonts w:ascii="Times New Roman" w:hAnsi="Times New Roman" w:cs="Times New Roman"/>
          <w:i/>
          <w:iCs/>
          <w:color w:val="222222"/>
          <w:shd w:val="clear" w:color="auto" w:fill="FFFFFF"/>
          <w:lang w:val="en-US"/>
        </w:rPr>
        <w:t>International Social Science Journal</w:t>
      </w:r>
      <w:r w:rsidRPr="00645C85">
        <w:rPr>
          <w:rFonts w:ascii="Times New Roman" w:hAnsi="Times New Roman" w:cs="Times New Roman"/>
          <w:color w:val="222222"/>
          <w:shd w:val="clear" w:color="auto" w:fill="FFFFFF"/>
          <w:lang w:val="en-US"/>
        </w:rPr>
        <w:t xml:space="preserve">, </w:t>
      </w:r>
      <w:r w:rsidR="00645C85">
        <w:rPr>
          <w:rFonts w:ascii="Times New Roman" w:hAnsi="Times New Roman" w:cs="Times New Roman"/>
          <w:color w:val="222222"/>
          <w:shd w:val="clear" w:color="auto" w:fill="FFFFFF"/>
          <w:lang w:val="en-US"/>
        </w:rPr>
        <w:t xml:space="preserve">Vol. 57, </w:t>
      </w:r>
      <w:r w:rsidRPr="00645C85">
        <w:rPr>
          <w:rFonts w:ascii="Times New Roman" w:hAnsi="Times New Roman" w:cs="Times New Roman"/>
          <w:color w:val="222222"/>
          <w:shd w:val="clear" w:color="auto" w:fill="FFFFFF"/>
          <w:lang w:val="en-US"/>
        </w:rPr>
        <w:t>2005,</w:t>
      </w:r>
      <w:r w:rsidR="00645C85">
        <w:rPr>
          <w:rFonts w:ascii="Times New Roman" w:hAnsi="Times New Roman" w:cs="Times New Roman"/>
          <w:color w:val="222222"/>
          <w:shd w:val="clear" w:color="auto" w:fill="FFFFFF"/>
          <w:lang w:val="en-US"/>
        </w:rPr>
        <w:t xml:space="preserve"> p</w:t>
      </w:r>
      <w:r w:rsidRPr="00645C85">
        <w:rPr>
          <w:rFonts w:ascii="Times New Roman" w:hAnsi="Times New Roman" w:cs="Times New Roman"/>
          <w:color w:val="222222"/>
          <w:shd w:val="clear" w:color="auto" w:fill="FFFFFF"/>
          <w:lang w:val="en-US"/>
        </w:rPr>
        <w:t>p. 319-330</w:t>
      </w:r>
      <w:r w:rsidR="00645C85">
        <w:rPr>
          <w:rFonts w:ascii="Times New Roman" w:hAnsi="Times New Roman" w:cs="Times New Roman"/>
          <w:color w:val="222222"/>
          <w:shd w:val="clear" w:color="auto" w:fill="FFFFFF"/>
          <w:lang w:val="en-US"/>
        </w:rPr>
        <w:t>,</w:t>
      </w:r>
      <w:r w:rsidRPr="00645C85">
        <w:rPr>
          <w:rFonts w:ascii="Times New Roman" w:hAnsi="Times New Roman" w:cs="Times New Roman"/>
          <w:color w:val="222222"/>
          <w:shd w:val="clear" w:color="auto" w:fill="FFFFFF"/>
          <w:lang w:val="en-US"/>
        </w:rPr>
        <w:t xml:space="preserve"> ESCOBAR, A</w:t>
      </w:r>
      <w:r w:rsidR="00645C85">
        <w:rPr>
          <w:rFonts w:ascii="Times New Roman" w:hAnsi="Times New Roman" w:cs="Times New Roman"/>
          <w:color w:val="222222"/>
          <w:shd w:val="clear" w:color="auto" w:fill="FFFFFF"/>
          <w:lang w:val="en-US"/>
        </w:rPr>
        <w:t xml:space="preserve">. y </w:t>
      </w:r>
      <w:proofErr w:type="spellStart"/>
      <w:proofErr w:type="gramStart"/>
      <w:r w:rsidR="00645C85">
        <w:rPr>
          <w:rFonts w:ascii="Times New Roman" w:hAnsi="Times New Roman" w:cs="Times New Roman"/>
          <w:color w:val="222222"/>
          <w:shd w:val="clear" w:color="auto" w:fill="FFFFFF"/>
          <w:lang w:val="en-US"/>
        </w:rPr>
        <w:t>otros</w:t>
      </w:r>
      <w:proofErr w:type="spellEnd"/>
      <w:r w:rsidR="00645C85">
        <w:rPr>
          <w:rFonts w:ascii="Times New Roman" w:hAnsi="Times New Roman" w:cs="Times New Roman"/>
          <w:color w:val="222222"/>
          <w:shd w:val="clear" w:color="auto" w:fill="FFFFFF"/>
          <w:lang w:val="en-US"/>
        </w:rPr>
        <w:t>.,</w:t>
      </w:r>
      <w:proofErr w:type="gramEnd"/>
      <w:r w:rsidR="00645C85">
        <w:rPr>
          <w:rFonts w:ascii="Times New Roman" w:hAnsi="Times New Roman" w:cs="Times New Roman"/>
          <w:color w:val="222222"/>
          <w:shd w:val="clear" w:color="auto" w:fill="FFFFFF"/>
          <w:lang w:val="en-US"/>
        </w:rPr>
        <w:t xml:space="preserve"> “</w:t>
      </w:r>
      <w:proofErr w:type="spellStart"/>
      <w:r w:rsidRPr="00645C85">
        <w:rPr>
          <w:rFonts w:ascii="Times New Roman" w:hAnsi="Times New Roman" w:cs="Times New Roman"/>
          <w:color w:val="222222"/>
          <w:shd w:val="clear" w:color="auto" w:fill="FFFFFF"/>
          <w:lang w:val="en-US"/>
        </w:rPr>
        <w:t>Movimientos</w:t>
      </w:r>
      <w:proofErr w:type="spellEnd"/>
      <w:r w:rsidRPr="00645C85">
        <w:rPr>
          <w:rFonts w:ascii="Times New Roman" w:hAnsi="Times New Roman" w:cs="Times New Roman"/>
          <w:color w:val="222222"/>
          <w:shd w:val="clear" w:color="auto" w:fill="FFFFFF"/>
          <w:lang w:val="en-US"/>
        </w:rPr>
        <w:t xml:space="preserve"> </w:t>
      </w:r>
      <w:proofErr w:type="spellStart"/>
      <w:r w:rsidRPr="00645C85">
        <w:rPr>
          <w:rFonts w:ascii="Times New Roman" w:hAnsi="Times New Roman" w:cs="Times New Roman"/>
          <w:color w:val="222222"/>
          <w:shd w:val="clear" w:color="auto" w:fill="FFFFFF"/>
          <w:lang w:val="en-US"/>
        </w:rPr>
        <w:t>sociales</w:t>
      </w:r>
      <w:proofErr w:type="spellEnd"/>
      <w:r w:rsidRPr="00645C85">
        <w:rPr>
          <w:rFonts w:ascii="Times New Roman" w:hAnsi="Times New Roman" w:cs="Times New Roman"/>
          <w:color w:val="222222"/>
          <w:shd w:val="clear" w:color="auto" w:fill="FFFFFF"/>
          <w:lang w:val="en-US"/>
        </w:rPr>
        <w:t xml:space="preserve"> y la </w:t>
      </w:r>
      <w:proofErr w:type="spellStart"/>
      <w:r w:rsidRPr="00645C85">
        <w:rPr>
          <w:rFonts w:ascii="Times New Roman" w:hAnsi="Times New Roman" w:cs="Times New Roman"/>
          <w:color w:val="222222"/>
          <w:shd w:val="clear" w:color="auto" w:fill="FFFFFF"/>
          <w:lang w:val="en-US"/>
        </w:rPr>
        <w:t>política</w:t>
      </w:r>
      <w:proofErr w:type="spellEnd"/>
      <w:r w:rsidRPr="00645C85">
        <w:rPr>
          <w:rFonts w:ascii="Times New Roman" w:hAnsi="Times New Roman" w:cs="Times New Roman"/>
          <w:color w:val="222222"/>
          <w:shd w:val="clear" w:color="auto" w:fill="FFFFFF"/>
          <w:lang w:val="en-US"/>
        </w:rPr>
        <w:t xml:space="preserve"> de lo virtual. </w:t>
      </w:r>
      <w:proofErr w:type="spellStart"/>
      <w:r w:rsidRPr="003355F9">
        <w:rPr>
          <w:rFonts w:ascii="Times New Roman" w:hAnsi="Times New Roman" w:cs="Times New Roman"/>
          <w:color w:val="222222"/>
          <w:shd w:val="clear" w:color="auto" w:fill="FFFFFF"/>
          <w:lang w:val="en-US"/>
        </w:rPr>
        <w:t>Estrategias</w:t>
      </w:r>
      <w:proofErr w:type="spellEnd"/>
      <w:r w:rsidRPr="003355F9">
        <w:rPr>
          <w:rFonts w:ascii="Times New Roman" w:hAnsi="Times New Roman" w:cs="Times New Roman"/>
          <w:color w:val="222222"/>
          <w:shd w:val="clear" w:color="auto" w:fill="FFFFFF"/>
          <w:lang w:val="en-US"/>
        </w:rPr>
        <w:t xml:space="preserve"> </w:t>
      </w:r>
      <w:proofErr w:type="spellStart"/>
      <w:r w:rsidRPr="003355F9">
        <w:rPr>
          <w:rFonts w:ascii="Times New Roman" w:hAnsi="Times New Roman" w:cs="Times New Roman"/>
          <w:color w:val="222222"/>
          <w:shd w:val="clear" w:color="auto" w:fill="FFFFFF"/>
          <w:lang w:val="en-US"/>
        </w:rPr>
        <w:t>deleuzianas</w:t>
      </w:r>
      <w:proofErr w:type="spellEnd"/>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Tabula rasa</w:t>
      </w:r>
      <w:r w:rsidRPr="003355F9">
        <w:rPr>
          <w:rFonts w:ascii="Times New Roman" w:hAnsi="Times New Roman" w:cs="Times New Roman"/>
          <w:color w:val="222222"/>
          <w:shd w:val="clear" w:color="auto" w:fill="FFFFFF"/>
          <w:lang w:val="en-US"/>
        </w:rPr>
        <w:t xml:space="preserve">, 2009, </w:t>
      </w:r>
      <w:proofErr w:type="spellStart"/>
      <w:r w:rsidRPr="003355F9">
        <w:rPr>
          <w:rFonts w:ascii="Times New Roman" w:hAnsi="Times New Roman" w:cs="Times New Roman"/>
          <w:color w:val="222222"/>
          <w:shd w:val="clear" w:color="auto" w:fill="FFFFFF"/>
          <w:lang w:val="en-US"/>
        </w:rPr>
        <w:t>n</w:t>
      </w:r>
      <w:r w:rsidR="00645C85">
        <w:rPr>
          <w:rFonts w:ascii="Times New Roman" w:hAnsi="Times New Roman" w:cs="Times New Roman"/>
          <w:color w:val="222222"/>
          <w:shd w:val="clear" w:color="auto" w:fill="FFFFFF"/>
          <w:lang w:val="en-US"/>
        </w:rPr>
        <w:t>úm</w:t>
      </w:r>
      <w:proofErr w:type="spellEnd"/>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10, </w:t>
      </w:r>
      <w:r w:rsidR="00645C85">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123-161; MCFARLANE, C</w:t>
      </w:r>
      <w:r w:rsidR="00645C85">
        <w:rPr>
          <w:rFonts w:ascii="Times New Roman" w:hAnsi="Times New Roman" w:cs="Times New Roman"/>
          <w:color w:val="222222"/>
          <w:shd w:val="clear" w:color="auto" w:fill="FFFFFF"/>
          <w:lang w:val="en-US"/>
        </w:rPr>
        <w:t>., “</w:t>
      </w:r>
      <w:proofErr w:type="spellStart"/>
      <w:r w:rsidRPr="003355F9">
        <w:rPr>
          <w:rFonts w:ascii="Times New Roman" w:hAnsi="Times New Roman" w:cs="Times New Roman"/>
          <w:color w:val="222222"/>
          <w:shd w:val="clear" w:color="auto" w:fill="FFFFFF"/>
          <w:lang w:val="en-US"/>
        </w:rPr>
        <w:t>Translocal</w:t>
      </w:r>
      <w:proofErr w:type="spellEnd"/>
      <w:r w:rsidRPr="003355F9">
        <w:rPr>
          <w:rFonts w:ascii="Times New Roman" w:hAnsi="Times New Roman" w:cs="Times New Roman"/>
          <w:color w:val="222222"/>
          <w:shd w:val="clear" w:color="auto" w:fill="FFFFFF"/>
          <w:lang w:val="en-US"/>
        </w:rPr>
        <w:t xml:space="preserve"> assemblages: space, power and social movements</w:t>
      </w:r>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proofErr w:type="spellStart"/>
      <w:r w:rsidRPr="003355F9">
        <w:rPr>
          <w:rFonts w:ascii="Times New Roman" w:hAnsi="Times New Roman" w:cs="Times New Roman"/>
          <w:i/>
          <w:iCs/>
          <w:color w:val="222222"/>
          <w:shd w:val="clear" w:color="auto" w:fill="FFFFFF"/>
          <w:lang w:val="en-US"/>
        </w:rPr>
        <w:t>Geoforum</w:t>
      </w:r>
      <w:proofErr w:type="spellEnd"/>
      <w:r w:rsidRPr="003355F9">
        <w:rPr>
          <w:rFonts w:ascii="Times New Roman" w:hAnsi="Times New Roman" w:cs="Times New Roman"/>
          <w:color w:val="222222"/>
          <w:shd w:val="clear" w:color="auto" w:fill="FFFFFF"/>
          <w:lang w:val="en-US"/>
        </w:rPr>
        <w:t xml:space="preserve">, </w:t>
      </w:r>
      <w:r w:rsidR="00645C85">
        <w:rPr>
          <w:rFonts w:ascii="Times New Roman" w:hAnsi="Times New Roman" w:cs="Times New Roman"/>
          <w:color w:val="222222"/>
          <w:shd w:val="clear" w:color="auto" w:fill="FFFFFF"/>
          <w:lang w:val="en-US"/>
        </w:rPr>
        <w:t xml:space="preserve">Vol. 40, </w:t>
      </w:r>
      <w:r w:rsidRPr="003355F9">
        <w:rPr>
          <w:rFonts w:ascii="Times New Roman" w:hAnsi="Times New Roman" w:cs="Times New Roman"/>
          <w:color w:val="222222"/>
          <w:shd w:val="clear" w:color="auto" w:fill="FFFFFF"/>
          <w:lang w:val="en-US"/>
        </w:rPr>
        <w:t xml:space="preserve">2009, </w:t>
      </w:r>
      <w:proofErr w:type="spellStart"/>
      <w:r w:rsidR="00645C85">
        <w:rPr>
          <w:rFonts w:ascii="Times New Roman" w:hAnsi="Times New Roman" w:cs="Times New Roman"/>
          <w:color w:val="222222"/>
          <w:shd w:val="clear" w:color="auto" w:fill="FFFFFF"/>
          <w:lang w:val="en-US"/>
        </w:rPr>
        <w:t>núm</w:t>
      </w:r>
      <w:proofErr w:type="spellEnd"/>
      <w:r w:rsidR="00645C85">
        <w:rPr>
          <w:rFonts w:ascii="Times New Roman" w:hAnsi="Times New Roman" w:cs="Times New Roman"/>
          <w:color w:val="222222"/>
          <w:shd w:val="clear" w:color="auto" w:fill="FFFFFF"/>
          <w:lang w:val="en-US"/>
        </w:rPr>
        <w:t>. 4, pp</w:t>
      </w:r>
      <w:r w:rsidRPr="003355F9">
        <w:rPr>
          <w:rFonts w:ascii="Times New Roman" w:hAnsi="Times New Roman" w:cs="Times New Roman"/>
          <w:color w:val="222222"/>
          <w:shd w:val="clear" w:color="auto" w:fill="FFFFFF"/>
          <w:lang w:val="en-US"/>
        </w:rPr>
        <w:t xml:space="preserve"> 561-567</w:t>
      </w:r>
      <w:r w:rsidR="00645C8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y SMITH, J</w:t>
      </w:r>
      <w:r w:rsidR="00B04A8F">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B04A8F">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Bridging global divides? Strategic framing and solidarity in transnational social movement organizations</w:t>
      </w:r>
      <w:r w:rsidR="00B04A8F">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B04A8F">
        <w:rPr>
          <w:rFonts w:ascii="Times New Roman" w:hAnsi="Times New Roman" w:cs="Times New Roman"/>
          <w:i/>
          <w:iCs/>
          <w:color w:val="222222"/>
          <w:shd w:val="clear" w:color="auto" w:fill="FFFFFF"/>
          <w:lang w:val="en-US"/>
        </w:rPr>
        <w:t xml:space="preserve">International </w:t>
      </w:r>
      <w:r w:rsidR="00E07309" w:rsidRPr="00B04A8F">
        <w:rPr>
          <w:rFonts w:ascii="Times New Roman" w:hAnsi="Times New Roman" w:cs="Times New Roman"/>
          <w:i/>
          <w:iCs/>
          <w:color w:val="222222"/>
          <w:shd w:val="clear" w:color="auto" w:fill="FFFFFF"/>
          <w:lang w:val="en-US"/>
        </w:rPr>
        <w:t>S</w:t>
      </w:r>
      <w:r w:rsidRPr="00B04A8F">
        <w:rPr>
          <w:rFonts w:ascii="Times New Roman" w:hAnsi="Times New Roman" w:cs="Times New Roman"/>
          <w:i/>
          <w:iCs/>
          <w:color w:val="222222"/>
          <w:shd w:val="clear" w:color="auto" w:fill="FFFFFF"/>
          <w:lang w:val="en-US"/>
        </w:rPr>
        <w:t>ociology</w:t>
      </w:r>
      <w:r w:rsidRPr="00B04A8F">
        <w:rPr>
          <w:rFonts w:ascii="Times New Roman" w:hAnsi="Times New Roman" w:cs="Times New Roman"/>
          <w:color w:val="222222"/>
          <w:shd w:val="clear" w:color="auto" w:fill="FFFFFF"/>
          <w:lang w:val="en-US"/>
        </w:rPr>
        <w:t xml:space="preserve">, </w:t>
      </w:r>
      <w:r w:rsidR="00B04A8F">
        <w:rPr>
          <w:rFonts w:ascii="Times New Roman" w:hAnsi="Times New Roman" w:cs="Times New Roman"/>
          <w:color w:val="222222"/>
          <w:shd w:val="clear" w:color="auto" w:fill="FFFFFF"/>
          <w:lang w:val="en-US"/>
        </w:rPr>
        <w:t xml:space="preserve">Vol. 17, 2002, </w:t>
      </w:r>
      <w:proofErr w:type="spellStart"/>
      <w:r w:rsidR="00B04A8F">
        <w:rPr>
          <w:rFonts w:ascii="Times New Roman" w:hAnsi="Times New Roman" w:cs="Times New Roman"/>
          <w:color w:val="222222"/>
          <w:shd w:val="clear" w:color="auto" w:fill="FFFFFF"/>
          <w:lang w:val="en-US"/>
        </w:rPr>
        <w:t>núm</w:t>
      </w:r>
      <w:proofErr w:type="spellEnd"/>
      <w:r w:rsidR="00B04A8F">
        <w:rPr>
          <w:rFonts w:ascii="Times New Roman" w:hAnsi="Times New Roman" w:cs="Times New Roman"/>
          <w:color w:val="222222"/>
          <w:shd w:val="clear" w:color="auto" w:fill="FFFFFF"/>
          <w:lang w:val="en-US"/>
        </w:rPr>
        <w:t xml:space="preserve"> 4, p</w:t>
      </w:r>
      <w:r w:rsidRPr="00B04A8F">
        <w:rPr>
          <w:rFonts w:ascii="Times New Roman" w:hAnsi="Times New Roman" w:cs="Times New Roman"/>
          <w:color w:val="222222"/>
          <w:shd w:val="clear" w:color="auto" w:fill="FFFFFF"/>
          <w:lang w:val="en-US"/>
        </w:rPr>
        <w:t>p. 505-528.</w:t>
      </w:r>
    </w:p>
  </w:footnote>
  <w:footnote w:id="20">
    <w:p w14:paraId="11CE36C1" w14:textId="3FC54749" w:rsidR="003D6157" w:rsidRPr="003355F9" w:rsidRDefault="003D6157"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rPr>
        <w:t xml:space="preserve"> El</w:t>
      </w:r>
      <w:r w:rsidRPr="003355F9">
        <w:rPr>
          <w:rFonts w:ascii="Times New Roman" w:hAnsi="Times New Roman" w:cs="Times New Roman"/>
          <w:color w:val="333333"/>
          <w:shd w:val="clear" w:color="auto" w:fill="FFFFFF"/>
        </w:rPr>
        <w:t> </w:t>
      </w:r>
      <w:proofErr w:type="spellStart"/>
      <w:r w:rsidRPr="003355F9">
        <w:rPr>
          <w:rStyle w:val="CitaHTML"/>
          <w:rFonts w:ascii="Times New Roman" w:hAnsi="Times New Roman" w:cs="Times New Roman"/>
          <w:color w:val="333333"/>
          <w:shd w:val="clear" w:color="auto" w:fill="FFFFFF"/>
        </w:rPr>
        <w:t>Yearbook</w:t>
      </w:r>
      <w:proofErr w:type="spellEnd"/>
      <w:r w:rsidRPr="003355F9">
        <w:rPr>
          <w:rStyle w:val="CitaHTML"/>
          <w:rFonts w:ascii="Times New Roman" w:hAnsi="Times New Roman" w:cs="Times New Roman"/>
          <w:color w:val="333333"/>
          <w:shd w:val="clear" w:color="auto" w:fill="FFFFFF"/>
        </w:rPr>
        <w:t xml:space="preserve"> of International </w:t>
      </w:r>
      <w:proofErr w:type="spellStart"/>
      <w:r w:rsidRPr="003355F9">
        <w:rPr>
          <w:rStyle w:val="CitaHTML"/>
          <w:rFonts w:ascii="Times New Roman" w:hAnsi="Times New Roman" w:cs="Times New Roman"/>
          <w:color w:val="333333"/>
          <w:shd w:val="clear" w:color="auto" w:fill="FFFFFF"/>
        </w:rPr>
        <w:t>Organizations</w:t>
      </w:r>
      <w:proofErr w:type="spellEnd"/>
      <w:r w:rsidRPr="003355F9">
        <w:rPr>
          <w:rFonts w:ascii="Times New Roman" w:hAnsi="Times New Roman" w:cs="Times New Roman"/>
          <w:color w:val="333333"/>
          <w:shd w:val="clear" w:color="auto" w:fill="FFFFFF"/>
        </w:rPr>
        <w:t> incluye información detallada de unas 73</w:t>
      </w:r>
      <w:r w:rsidR="00E07309" w:rsidRPr="003355F9">
        <w:rPr>
          <w:rFonts w:ascii="Times New Roman" w:hAnsi="Times New Roman" w:cs="Times New Roman"/>
          <w:color w:val="333333"/>
          <w:shd w:val="clear" w:color="auto" w:fill="FFFFFF"/>
        </w:rPr>
        <w:t>.</w:t>
      </w:r>
      <w:r w:rsidRPr="003355F9">
        <w:rPr>
          <w:rFonts w:ascii="Times New Roman" w:hAnsi="Times New Roman" w:cs="Times New Roman"/>
          <w:color w:val="333333"/>
          <w:shd w:val="clear" w:color="auto" w:fill="FFFFFF"/>
        </w:rPr>
        <w:t xml:space="preserve">000 organizaciones internacionales gubernamentales y no gubernamentales aproximadamente. </w:t>
      </w:r>
      <w:r w:rsidR="00E07309" w:rsidRPr="003355F9">
        <w:rPr>
          <w:rFonts w:ascii="Times New Roman" w:hAnsi="Times New Roman" w:cs="Times New Roman"/>
          <w:color w:val="333333"/>
          <w:shd w:val="clear" w:color="auto" w:fill="FFFFFF"/>
        </w:rPr>
        <w:t>Registra</w:t>
      </w:r>
      <w:r w:rsidRPr="003355F9">
        <w:rPr>
          <w:rFonts w:ascii="Times New Roman" w:hAnsi="Times New Roman" w:cs="Times New Roman"/>
          <w:color w:val="333333"/>
          <w:shd w:val="clear" w:color="auto" w:fill="FFFFFF"/>
        </w:rPr>
        <w:t xml:space="preserve"> unas 1</w:t>
      </w:r>
      <w:r w:rsidR="00E07309" w:rsidRPr="003355F9">
        <w:rPr>
          <w:rFonts w:ascii="Times New Roman" w:hAnsi="Times New Roman" w:cs="Times New Roman"/>
          <w:color w:val="333333"/>
          <w:shd w:val="clear" w:color="auto" w:fill="FFFFFF"/>
        </w:rPr>
        <w:t>.</w:t>
      </w:r>
      <w:r w:rsidRPr="003355F9">
        <w:rPr>
          <w:rFonts w:ascii="Times New Roman" w:hAnsi="Times New Roman" w:cs="Times New Roman"/>
          <w:color w:val="333333"/>
          <w:shd w:val="clear" w:color="auto" w:fill="FFFFFF"/>
        </w:rPr>
        <w:t>200 al año, fundamentalmente organizaciones, asociaciones o redes no gubernamentales.</w:t>
      </w:r>
      <w:r w:rsidRPr="003355F9">
        <w:rPr>
          <w:rFonts w:ascii="Times New Roman" w:hAnsi="Times New Roman" w:cs="Times New Roman"/>
        </w:rPr>
        <w:t xml:space="preserve"> </w:t>
      </w:r>
      <w:r w:rsidRPr="00FD2BCF">
        <w:rPr>
          <w:rFonts w:ascii="Times New Roman" w:hAnsi="Times New Roman" w:cs="Times New Roman"/>
          <w:lang w:val="en-US"/>
        </w:rPr>
        <w:t xml:space="preserve">En </w:t>
      </w:r>
      <w:r w:rsidRPr="00FD2BCF">
        <w:rPr>
          <w:rFonts w:ascii="Times New Roman" w:hAnsi="Times New Roman" w:cs="Times New Roman"/>
          <w:color w:val="333333"/>
          <w:shd w:val="clear" w:color="auto" w:fill="FFFFFF"/>
          <w:lang w:val="en-US"/>
        </w:rPr>
        <w:t>https://uia.org/yearboo</w:t>
      </w:r>
      <w:r w:rsidRPr="003355F9">
        <w:rPr>
          <w:rFonts w:ascii="Times New Roman" w:hAnsi="Times New Roman" w:cs="Times New Roman"/>
          <w:color w:val="333333"/>
          <w:shd w:val="clear" w:color="auto" w:fill="FFFFFF"/>
          <w:lang w:val="en-US"/>
        </w:rPr>
        <w:t>k</w:t>
      </w:r>
    </w:p>
  </w:footnote>
  <w:footnote w:id="21">
    <w:p w14:paraId="634B1C53" w14:textId="20FA705B" w:rsidR="00C51A26" w:rsidRPr="003355F9" w:rsidRDefault="00C51A26"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EDELMAN, M</w:t>
      </w:r>
      <w:r w:rsidR="00B04A8F">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Social movements: changing paradigms and forms of politics</w:t>
      </w:r>
      <w:r w:rsidR="00B04A8F">
        <w:rPr>
          <w:rFonts w:ascii="Times New Roman" w:hAnsi="Times New Roman" w:cs="Times New Roman"/>
          <w:color w:val="222222"/>
          <w:shd w:val="clear" w:color="auto" w:fill="FFFFFF"/>
          <w:lang w:val="en-US"/>
        </w:rPr>
        <w:t xml:space="preserve">”, </w:t>
      </w:r>
      <w:r w:rsidRPr="003355F9">
        <w:rPr>
          <w:rFonts w:ascii="Times New Roman" w:hAnsi="Times New Roman" w:cs="Times New Roman"/>
          <w:i/>
          <w:iCs/>
          <w:color w:val="222222"/>
          <w:shd w:val="clear" w:color="auto" w:fill="FFFFFF"/>
          <w:lang w:val="en-US"/>
        </w:rPr>
        <w:t xml:space="preserve">Annual </w:t>
      </w:r>
      <w:r w:rsidR="00B04A8F">
        <w:rPr>
          <w:rFonts w:ascii="Times New Roman" w:hAnsi="Times New Roman" w:cs="Times New Roman"/>
          <w:i/>
          <w:iCs/>
          <w:color w:val="222222"/>
          <w:shd w:val="clear" w:color="auto" w:fill="FFFFFF"/>
          <w:lang w:val="en-US"/>
        </w:rPr>
        <w:t>R</w:t>
      </w:r>
      <w:r w:rsidRPr="003355F9">
        <w:rPr>
          <w:rFonts w:ascii="Times New Roman" w:hAnsi="Times New Roman" w:cs="Times New Roman"/>
          <w:i/>
          <w:iCs/>
          <w:color w:val="222222"/>
          <w:shd w:val="clear" w:color="auto" w:fill="FFFFFF"/>
          <w:lang w:val="en-US"/>
        </w:rPr>
        <w:t xml:space="preserve">eview of </w:t>
      </w:r>
      <w:r w:rsidR="00B04A8F">
        <w:rPr>
          <w:rFonts w:ascii="Times New Roman" w:hAnsi="Times New Roman" w:cs="Times New Roman"/>
          <w:i/>
          <w:iCs/>
          <w:color w:val="222222"/>
          <w:shd w:val="clear" w:color="auto" w:fill="FFFFFF"/>
          <w:lang w:val="en-US"/>
        </w:rPr>
        <w:t>A</w:t>
      </w:r>
      <w:r w:rsidRPr="003355F9">
        <w:rPr>
          <w:rFonts w:ascii="Times New Roman" w:hAnsi="Times New Roman" w:cs="Times New Roman"/>
          <w:i/>
          <w:iCs/>
          <w:color w:val="222222"/>
          <w:shd w:val="clear" w:color="auto" w:fill="FFFFFF"/>
          <w:lang w:val="en-US"/>
        </w:rPr>
        <w:t>nthropology</w:t>
      </w:r>
      <w:r w:rsidRPr="003355F9">
        <w:rPr>
          <w:rFonts w:ascii="Times New Roman" w:hAnsi="Times New Roman" w:cs="Times New Roman"/>
          <w:color w:val="222222"/>
          <w:shd w:val="clear" w:color="auto" w:fill="FFFFFF"/>
          <w:lang w:val="en-US"/>
        </w:rPr>
        <w:t xml:space="preserve">, </w:t>
      </w:r>
      <w:r w:rsidR="00B04A8F">
        <w:rPr>
          <w:rFonts w:ascii="Times New Roman" w:hAnsi="Times New Roman" w:cs="Times New Roman"/>
          <w:color w:val="222222"/>
          <w:shd w:val="clear" w:color="auto" w:fill="FFFFFF"/>
          <w:lang w:val="en-US"/>
        </w:rPr>
        <w:t xml:space="preserve">Vol. 30, </w:t>
      </w:r>
      <w:r w:rsidRPr="003355F9">
        <w:rPr>
          <w:rFonts w:ascii="Times New Roman" w:hAnsi="Times New Roman" w:cs="Times New Roman"/>
          <w:color w:val="222222"/>
          <w:shd w:val="clear" w:color="auto" w:fill="FFFFFF"/>
          <w:lang w:val="en-US"/>
        </w:rPr>
        <w:t xml:space="preserve">2001, </w:t>
      </w:r>
      <w:proofErr w:type="spellStart"/>
      <w:r w:rsidR="00B04A8F">
        <w:rPr>
          <w:rFonts w:ascii="Times New Roman" w:hAnsi="Times New Roman" w:cs="Times New Roman"/>
          <w:color w:val="222222"/>
          <w:shd w:val="clear" w:color="auto" w:fill="FFFFFF"/>
          <w:lang w:val="en-US"/>
        </w:rPr>
        <w:t>núm</w:t>
      </w:r>
      <w:proofErr w:type="spellEnd"/>
      <w:r w:rsidR="00B04A8F">
        <w:rPr>
          <w:rFonts w:ascii="Times New Roman" w:hAnsi="Times New Roman" w:cs="Times New Roman"/>
          <w:color w:val="222222"/>
          <w:shd w:val="clear" w:color="auto" w:fill="FFFFFF"/>
          <w:lang w:val="en-US"/>
        </w:rPr>
        <w:t>. 1</w:t>
      </w:r>
      <w:r w:rsidRPr="003355F9">
        <w:rPr>
          <w:rFonts w:ascii="Times New Roman" w:hAnsi="Times New Roman" w:cs="Times New Roman"/>
          <w:color w:val="222222"/>
          <w:shd w:val="clear" w:color="auto" w:fill="FFFFFF"/>
          <w:lang w:val="en-US"/>
        </w:rPr>
        <w:t>,</w:t>
      </w:r>
      <w:r w:rsidR="00B04A8F">
        <w:rPr>
          <w:rFonts w:ascii="Times New Roman" w:hAnsi="Times New Roman" w:cs="Times New Roman"/>
          <w:color w:val="222222"/>
          <w:shd w:val="clear" w:color="auto" w:fill="FFFFFF"/>
          <w:lang w:val="en-US"/>
        </w:rPr>
        <w:t xml:space="preserve"> p. </w:t>
      </w:r>
      <w:r w:rsidRPr="003355F9">
        <w:rPr>
          <w:rFonts w:ascii="Times New Roman" w:hAnsi="Times New Roman" w:cs="Times New Roman"/>
          <w:color w:val="222222"/>
          <w:shd w:val="clear" w:color="auto" w:fill="FFFFFF"/>
          <w:lang w:val="en-US"/>
        </w:rPr>
        <w:t>289</w:t>
      </w:r>
      <w:r w:rsidR="00B04A8F">
        <w:rPr>
          <w:rFonts w:ascii="Times New Roman" w:hAnsi="Times New Roman" w:cs="Times New Roman"/>
          <w:color w:val="222222"/>
          <w:shd w:val="clear" w:color="auto" w:fill="FFFFFF"/>
          <w:lang w:val="en-US"/>
        </w:rPr>
        <w:t>.</w:t>
      </w:r>
    </w:p>
  </w:footnote>
  <w:footnote w:id="22">
    <w:p w14:paraId="72215101" w14:textId="737C6ACD" w:rsidR="008B7E22" w:rsidRPr="003355F9" w:rsidRDefault="008B7E22"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REITAN, R</w:t>
      </w:r>
      <w:r w:rsidR="00B04A8F">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A global civil society in a world polity, or angels and nomads against empire?</w:t>
      </w:r>
      <w:r w:rsidR="00B04A8F">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Global Governance: A Review of Multilateralism and International Organizations</w:t>
      </w:r>
      <w:r w:rsidRPr="003355F9">
        <w:rPr>
          <w:rFonts w:ascii="Times New Roman" w:hAnsi="Times New Roman" w:cs="Times New Roman"/>
          <w:color w:val="222222"/>
          <w:shd w:val="clear" w:color="auto" w:fill="FFFFFF"/>
          <w:lang w:val="en-US"/>
        </w:rPr>
        <w:t xml:space="preserve">, </w:t>
      </w:r>
      <w:r w:rsidR="00B04A8F">
        <w:rPr>
          <w:rFonts w:ascii="Times New Roman" w:hAnsi="Times New Roman" w:cs="Times New Roman"/>
          <w:color w:val="222222"/>
          <w:shd w:val="clear" w:color="auto" w:fill="FFFFFF"/>
          <w:lang w:val="en-US"/>
        </w:rPr>
        <w:t xml:space="preserve">Vol. 13, </w:t>
      </w:r>
      <w:r w:rsidRPr="003355F9">
        <w:rPr>
          <w:rFonts w:ascii="Times New Roman" w:hAnsi="Times New Roman" w:cs="Times New Roman"/>
          <w:color w:val="222222"/>
          <w:shd w:val="clear" w:color="auto" w:fill="FFFFFF"/>
          <w:lang w:val="en-US"/>
        </w:rPr>
        <w:t xml:space="preserve">2007, </w:t>
      </w:r>
      <w:proofErr w:type="spellStart"/>
      <w:r w:rsidR="00B04A8F">
        <w:rPr>
          <w:rFonts w:ascii="Times New Roman" w:hAnsi="Times New Roman" w:cs="Times New Roman"/>
          <w:color w:val="222222"/>
          <w:shd w:val="clear" w:color="auto" w:fill="FFFFFF"/>
          <w:lang w:val="en-US"/>
        </w:rPr>
        <w:t>núm</w:t>
      </w:r>
      <w:proofErr w:type="spellEnd"/>
      <w:r w:rsidR="00B04A8F">
        <w:rPr>
          <w:rFonts w:ascii="Times New Roman" w:hAnsi="Times New Roman" w:cs="Times New Roman"/>
          <w:color w:val="222222"/>
          <w:shd w:val="clear" w:color="auto" w:fill="FFFFFF"/>
          <w:lang w:val="en-US"/>
        </w:rPr>
        <w:t>. 3, p</w:t>
      </w:r>
      <w:r w:rsidRPr="003355F9">
        <w:rPr>
          <w:rFonts w:ascii="Times New Roman" w:hAnsi="Times New Roman" w:cs="Times New Roman"/>
          <w:color w:val="222222"/>
          <w:shd w:val="clear" w:color="auto" w:fill="FFFFFF"/>
          <w:lang w:val="en-US"/>
        </w:rPr>
        <w:t>p. 445-460.</w:t>
      </w:r>
    </w:p>
  </w:footnote>
  <w:footnote w:id="23">
    <w:p w14:paraId="5D20EBDC" w14:textId="26168B8F" w:rsidR="000D2FC8" w:rsidRPr="003355F9" w:rsidRDefault="000D2FC8" w:rsidP="003355F9">
      <w:pPr>
        <w:pStyle w:val="Textonotapie"/>
        <w:jc w:val="both"/>
        <w:rPr>
          <w:rFonts w:ascii="Times New Roman" w:hAnsi="Times New Roman" w:cs="Times New Roman"/>
        </w:rPr>
      </w:pPr>
      <w:r w:rsidRPr="003355F9">
        <w:rPr>
          <w:rStyle w:val="Refdenotaalpie"/>
          <w:rFonts w:ascii="Times New Roman" w:hAnsi="Times New Roman" w:cs="Times New Roman"/>
        </w:rPr>
        <w:footnoteRef/>
      </w:r>
      <w:r w:rsidRPr="003355F9">
        <w:rPr>
          <w:rFonts w:ascii="Times New Roman" w:hAnsi="Times New Roman" w:cs="Times New Roman"/>
        </w:rPr>
        <w:t xml:space="preserve"> </w:t>
      </w:r>
      <w:r w:rsidR="00E801C5" w:rsidRPr="003355F9">
        <w:rPr>
          <w:rFonts w:ascii="Times New Roman" w:hAnsi="Times New Roman" w:cs="Times New Roman"/>
          <w:color w:val="222222"/>
          <w:shd w:val="clear" w:color="auto" w:fill="FFFFFF"/>
        </w:rPr>
        <w:t xml:space="preserve">BOHÓRQUEZ </w:t>
      </w:r>
      <w:r w:rsidRPr="003355F9">
        <w:rPr>
          <w:rFonts w:ascii="Times New Roman" w:hAnsi="Times New Roman" w:cs="Times New Roman"/>
          <w:color w:val="222222"/>
          <w:shd w:val="clear" w:color="auto" w:fill="FFFFFF"/>
        </w:rPr>
        <w:t>MONTOYA, J</w:t>
      </w:r>
      <w:r w:rsidR="00E801C5">
        <w:rPr>
          <w:rFonts w:ascii="Times New Roman" w:hAnsi="Times New Roman" w:cs="Times New Roman"/>
          <w:color w:val="222222"/>
          <w:shd w:val="clear" w:color="auto" w:fill="FFFFFF"/>
        </w:rPr>
        <w:t>. P., y PÉREZ</w:t>
      </w:r>
      <w:r w:rsidRPr="003355F9">
        <w:rPr>
          <w:rFonts w:ascii="Times New Roman" w:hAnsi="Times New Roman" w:cs="Times New Roman"/>
          <w:color w:val="222222"/>
          <w:shd w:val="clear" w:color="auto" w:fill="FFFFFF"/>
        </w:rPr>
        <w:t xml:space="preserve"> </w:t>
      </w:r>
      <w:proofErr w:type="spellStart"/>
      <w:r w:rsidRPr="003355F9">
        <w:rPr>
          <w:rFonts w:ascii="Times New Roman" w:hAnsi="Times New Roman" w:cs="Times New Roman"/>
          <w:color w:val="222222"/>
          <w:shd w:val="clear" w:color="auto" w:fill="FFFFFF"/>
        </w:rPr>
        <w:t>PÉREZ</w:t>
      </w:r>
      <w:proofErr w:type="spellEnd"/>
      <w:r w:rsidRPr="003355F9">
        <w:rPr>
          <w:rFonts w:ascii="Times New Roman" w:hAnsi="Times New Roman" w:cs="Times New Roman"/>
          <w:color w:val="222222"/>
          <w:shd w:val="clear" w:color="auto" w:fill="FFFFFF"/>
        </w:rPr>
        <w:t>, T</w:t>
      </w:r>
      <w:r w:rsidR="00E801C5">
        <w:rPr>
          <w:rFonts w:ascii="Times New Roman" w:hAnsi="Times New Roman" w:cs="Times New Roman"/>
          <w:color w:val="222222"/>
          <w:shd w:val="clear" w:color="auto" w:fill="FFFFFF"/>
        </w:rPr>
        <w:t>. H., “</w:t>
      </w:r>
      <w:r w:rsidRPr="003355F9">
        <w:rPr>
          <w:rFonts w:ascii="Times New Roman" w:hAnsi="Times New Roman" w:cs="Times New Roman"/>
          <w:color w:val="222222"/>
          <w:shd w:val="clear" w:color="auto" w:fill="FFFFFF"/>
        </w:rPr>
        <w:t>Tiempo y lugar de los movimientos sociales transnacionales</w:t>
      </w:r>
      <w:r w:rsidR="00E801C5">
        <w:rPr>
          <w:rFonts w:ascii="Times New Roman" w:hAnsi="Times New Roman" w:cs="Times New Roman"/>
          <w:color w:val="222222"/>
          <w:shd w:val="clear" w:color="auto" w:fill="FFFFFF"/>
        </w:rPr>
        <w:t>”,</w:t>
      </w:r>
      <w:r w:rsidRPr="003355F9">
        <w:rPr>
          <w:rFonts w:ascii="Times New Roman" w:hAnsi="Times New Roman" w:cs="Times New Roman"/>
          <w:color w:val="222222"/>
          <w:shd w:val="clear" w:color="auto" w:fill="FFFFFF"/>
        </w:rPr>
        <w:t> </w:t>
      </w:r>
      <w:r w:rsidRPr="003355F9">
        <w:rPr>
          <w:rFonts w:ascii="Times New Roman" w:hAnsi="Times New Roman" w:cs="Times New Roman"/>
          <w:i/>
          <w:iCs/>
          <w:color w:val="222222"/>
          <w:shd w:val="clear" w:color="auto" w:fill="FFFFFF"/>
        </w:rPr>
        <w:t>Revista Facultad de Ciencias Económicas: Investigación y Reflexión</w:t>
      </w:r>
      <w:r w:rsidRPr="003355F9">
        <w:rPr>
          <w:rFonts w:ascii="Times New Roman" w:hAnsi="Times New Roman" w:cs="Times New Roman"/>
          <w:color w:val="222222"/>
          <w:shd w:val="clear" w:color="auto" w:fill="FFFFFF"/>
        </w:rPr>
        <w:t>,</w:t>
      </w:r>
      <w:r w:rsidR="008B7E22" w:rsidRPr="003355F9">
        <w:rPr>
          <w:rFonts w:ascii="Times New Roman" w:hAnsi="Times New Roman" w:cs="Times New Roman"/>
          <w:color w:val="222222"/>
          <w:shd w:val="clear" w:color="auto" w:fill="FFFFFF"/>
        </w:rPr>
        <w:t xml:space="preserve"> </w:t>
      </w:r>
      <w:r w:rsidR="00E801C5">
        <w:rPr>
          <w:rFonts w:ascii="Times New Roman" w:hAnsi="Times New Roman" w:cs="Times New Roman"/>
          <w:color w:val="222222"/>
          <w:shd w:val="clear" w:color="auto" w:fill="FFFFFF"/>
        </w:rPr>
        <w:t xml:space="preserve">Vol. 19, </w:t>
      </w:r>
      <w:r w:rsidR="008B7E22" w:rsidRPr="003355F9">
        <w:rPr>
          <w:rFonts w:ascii="Times New Roman" w:hAnsi="Times New Roman" w:cs="Times New Roman"/>
          <w:color w:val="222222"/>
          <w:shd w:val="clear" w:color="auto" w:fill="FFFFFF"/>
        </w:rPr>
        <w:t xml:space="preserve">2011, </w:t>
      </w:r>
      <w:r w:rsidR="00E801C5">
        <w:rPr>
          <w:rFonts w:ascii="Times New Roman" w:hAnsi="Times New Roman" w:cs="Times New Roman"/>
          <w:color w:val="222222"/>
          <w:shd w:val="clear" w:color="auto" w:fill="FFFFFF"/>
        </w:rPr>
        <w:t>núm.</w:t>
      </w:r>
      <w:r w:rsidR="008B7E22" w:rsidRPr="003355F9">
        <w:rPr>
          <w:rFonts w:ascii="Times New Roman" w:hAnsi="Times New Roman" w:cs="Times New Roman"/>
          <w:color w:val="222222"/>
          <w:shd w:val="clear" w:color="auto" w:fill="FFFFFF"/>
        </w:rPr>
        <w:t xml:space="preserve"> 1, p. 144  </w:t>
      </w:r>
    </w:p>
  </w:footnote>
  <w:footnote w:id="24">
    <w:p w14:paraId="2EA5D098" w14:textId="1401C28B" w:rsidR="008B7E22" w:rsidRPr="003355F9" w:rsidRDefault="008B7E22"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REITAN, R.</w:t>
      </w:r>
      <w:r w:rsidR="00E801C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Global activism</w:t>
      </w:r>
      <w:r w:rsidR="00E801C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Routledge, 2007.</w:t>
      </w:r>
    </w:p>
  </w:footnote>
  <w:footnote w:id="25">
    <w:p w14:paraId="6D3A2370" w14:textId="0D8A2498" w:rsidR="00387432" w:rsidRPr="003355F9" w:rsidRDefault="00387432"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HADDEN, J</w:t>
      </w:r>
      <w:r w:rsidR="00E801C5">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Explaining variation in transnational climate change activism: The role of inter-movement spillover</w:t>
      </w:r>
      <w:r w:rsidR="00E801C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Global Environmental Politics</w:t>
      </w:r>
      <w:r w:rsidRPr="003355F9">
        <w:rPr>
          <w:rFonts w:ascii="Times New Roman" w:hAnsi="Times New Roman" w:cs="Times New Roman"/>
          <w:color w:val="222222"/>
          <w:shd w:val="clear" w:color="auto" w:fill="FFFFFF"/>
          <w:lang w:val="en-US"/>
        </w:rPr>
        <w:t xml:space="preserve">, </w:t>
      </w:r>
      <w:r w:rsidR="00E801C5">
        <w:rPr>
          <w:rFonts w:ascii="Times New Roman" w:hAnsi="Times New Roman" w:cs="Times New Roman"/>
          <w:color w:val="222222"/>
          <w:shd w:val="clear" w:color="auto" w:fill="FFFFFF"/>
          <w:lang w:val="en-US"/>
        </w:rPr>
        <w:t xml:space="preserve">Vol. 14, </w:t>
      </w:r>
      <w:r w:rsidRPr="003355F9">
        <w:rPr>
          <w:rFonts w:ascii="Times New Roman" w:hAnsi="Times New Roman" w:cs="Times New Roman"/>
          <w:color w:val="222222"/>
          <w:shd w:val="clear" w:color="auto" w:fill="FFFFFF"/>
          <w:lang w:val="en-US"/>
        </w:rPr>
        <w:t xml:space="preserve">2014, </w:t>
      </w:r>
      <w:proofErr w:type="spellStart"/>
      <w:r w:rsidR="00E801C5">
        <w:rPr>
          <w:rFonts w:ascii="Times New Roman" w:hAnsi="Times New Roman" w:cs="Times New Roman"/>
          <w:color w:val="222222"/>
          <w:shd w:val="clear" w:color="auto" w:fill="FFFFFF"/>
          <w:lang w:val="en-US"/>
        </w:rPr>
        <w:t>núm</w:t>
      </w:r>
      <w:proofErr w:type="spellEnd"/>
      <w:r w:rsidR="00E801C5">
        <w:rPr>
          <w:rFonts w:ascii="Times New Roman" w:hAnsi="Times New Roman" w:cs="Times New Roman"/>
          <w:color w:val="222222"/>
          <w:shd w:val="clear" w:color="auto" w:fill="FFFFFF"/>
          <w:lang w:val="en-US"/>
        </w:rPr>
        <w:t xml:space="preserve">. 2, </w:t>
      </w:r>
      <w:r w:rsidRPr="003355F9">
        <w:rPr>
          <w:rFonts w:ascii="Times New Roman" w:hAnsi="Times New Roman" w:cs="Times New Roman"/>
          <w:color w:val="222222"/>
          <w:shd w:val="clear" w:color="auto" w:fill="FFFFFF"/>
          <w:lang w:val="en-US"/>
        </w:rPr>
        <w:t>p. 7</w:t>
      </w:r>
      <w:r w:rsidR="00E801C5">
        <w:rPr>
          <w:rFonts w:ascii="Times New Roman" w:hAnsi="Times New Roman" w:cs="Times New Roman"/>
          <w:color w:val="222222"/>
          <w:shd w:val="clear" w:color="auto" w:fill="FFFFFF"/>
          <w:lang w:val="en-US"/>
        </w:rPr>
        <w:t>.</w:t>
      </w:r>
    </w:p>
  </w:footnote>
  <w:footnote w:id="26">
    <w:p w14:paraId="3CE4FB85" w14:textId="0E68A630" w:rsidR="00B22E8B" w:rsidRPr="00FA03A9" w:rsidRDefault="00B22E8B" w:rsidP="003355F9">
      <w:pPr>
        <w:pStyle w:val="Textonotapie"/>
        <w:jc w:val="both"/>
        <w:rPr>
          <w:rFonts w:ascii="Times New Roman" w:hAnsi="Times New Roman" w:cs="Times New Roman"/>
          <w:color w:val="222222"/>
          <w:shd w:val="clear" w:color="auto" w:fill="FFFFFF"/>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00B837F5" w:rsidRPr="003355F9">
        <w:rPr>
          <w:rFonts w:ascii="Times New Roman" w:hAnsi="Times New Roman" w:cs="Times New Roman"/>
          <w:color w:val="222222"/>
          <w:shd w:val="clear" w:color="auto" w:fill="FFFFFF"/>
          <w:lang w:val="en-US"/>
        </w:rPr>
        <w:t xml:space="preserve">SMITH, J., GEMICI, B., PLUMMER, S., </w:t>
      </w:r>
      <w:r w:rsidR="00B837F5">
        <w:rPr>
          <w:rFonts w:ascii="Times New Roman" w:hAnsi="Times New Roman" w:cs="Times New Roman"/>
          <w:color w:val="222222"/>
          <w:shd w:val="clear" w:color="auto" w:fill="FFFFFF"/>
          <w:lang w:val="en-US"/>
        </w:rPr>
        <w:t>y</w:t>
      </w:r>
      <w:r w:rsidR="00B837F5" w:rsidRPr="003355F9">
        <w:rPr>
          <w:rFonts w:ascii="Times New Roman" w:hAnsi="Times New Roman" w:cs="Times New Roman"/>
          <w:color w:val="222222"/>
          <w:shd w:val="clear" w:color="auto" w:fill="FFFFFF"/>
          <w:lang w:val="en-US"/>
        </w:rPr>
        <w:t xml:space="preserve"> HUGHES, M. M.</w:t>
      </w:r>
      <w:r w:rsidR="00B837F5">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Transnational social movement organizations and counter-hegemonic struggles today</w:t>
      </w:r>
      <w:r w:rsidR="00B837F5">
        <w:rPr>
          <w:rFonts w:ascii="Times New Roman" w:hAnsi="Times New Roman" w:cs="Times New Roman"/>
          <w:color w:val="222222"/>
          <w:shd w:val="clear" w:color="auto" w:fill="FFFFFF"/>
          <w:lang w:val="en-US"/>
        </w:rPr>
        <w:t xml:space="preserve">”, </w:t>
      </w:r>
      <w:r w:rsidRPr="003355F9">
        <w:rPr>
          <w:rFonts w:ascii="Times New Roman" w:hAnsi="Times New Roman" w:cs="Times New Roman"/>
          <w:i/>
          <w:iCs/>
          <w:color w:val="222222"/>
          <w:shd w:val="clear" w:color="auto" w:fill="FFFFFF"/>
          <w:lang w:val="en-US"/>
        </w:rPr>
        <w:t>Journal of World-Systems Research</w:t>
      </w:r>
      <w:r w:rsidRPr="003355F9">
        <w:rPr>
          <w:rFonts w:ascii="Times New Roman" w:hAnsi="Times New Roman" w:cs="Times New Roman"/>
          <w:color w:val="222222"/>
          <w:shd w:val="clear" w:color="auto" w:fill="FFFFFF"/>
          <w:lang w:val="en-US"/>
        </w:rPr>
        <w:t xml:space="preserve">, </w:t>
      </w:r>
      <w:r w:rsidR="00B837F5">
        <w:rPr>
          <w:rFonts w:ascii="Times New Roman" w:hAnsi="Times New Roman" w:cs="Times New Roman"/>
          <w:color w:val="222222"/>
          <w:shd w:val="clear" w:color="auto" w:fill="FFFFFF"/>
          <w:lang w:val="en-US"/>
        </w:rPr>
        <w:t xml:space="preserve">Vol. 24, </w:t>
      </w:r>
      <w:r w:rsidRPr="003355F9">
        <w:rPr>
          <w:rFonts w:ascii="Times New Roman" w:hAnsi="Times New Roman" w:cs="Times New Roman"/>
          <w:color w:val="222222"/>
          <w:shd w:val="clear" w:color="auto" w:fill="FFFFFF"/>
          <w:lang w:val="en-US"/>
        </w:rPr>
        <w:t xml:space="preserve">2018, </w:t>
      </w:r>
      <w:proofErr w:type="spellStart"/>
      <w:r w:rsidR="00B837F5">
        <w:rPr>
          <w:rFonts w:ascii="Times New Roman" w:hAnsi="Times New Roman" w:cs="Times New Roman"/>
          <w:color w:val="222222"/>
          <w:shd w:val="clear" w:color="auto" w:fill="FFFFFF"/>
          <w:lang w:val="en-US"/>
        </w:rPr>
        <w:t>núm</w:t>
      </w:r>
      <w:proofErr w:type="spellEnd"/>
      <w:r w:rsidR="00B837F5">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 xml:space="preserve">2, </w:t>
      </w:r>
      <w:r w:rsidR="00B837F5">
        <w:rPr>
          <w:rFonts w:ascii="Times New Roman" w:hAnsi="Times New Roman" w:cs="Times New Roman"/>
          <w:color w:val="222222"/>
          <w:shd w:val="clear" w:color="auto" w:fill="FFFFFF"/>
          <w:lang w:val="en-US"/>
        </w:rPr>
        <w:t xml:space="preserve">p. 383 y </w:t>
      </w:r>
      <w:r w:rsidRPr="003355F9">
        <w:rPr>
          <w:rFonts w:ascii="Times New Roman" w:hAnsi="Times New Roman" w:cs="Times New Roman"/>
          <w:color w:val="222222"/>
          <w:shd w:val="clear" w:color="auto" w:fill="FFFFFF"/>
          <w:lang w:val="en-US"/>
        </w:rPr>
        <w:t>p</w:t>
      </w:r>
      <w:r w:rsidR="00B837F5">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 372-403.</w:t>
      </w:r>
    </w:p>
  </w:footnote>
  <w:footnote w:id="27">
    <w:p w14:paraId="7568265D" w14:textId="138A8073" w:rsidR="00387432" w:rsidRPr="0050312C" w:rsidRDefault="00387432"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HADDEN, J</w:t>
      </w:r>
      <w:r w:rsidR="00B837F5">
        <w:rPr>
          <w:rFonts w:ascii="Times New Roman" w:hAnsi="Times New Roman" w:cs="Times New Roman"/>
          <w:color w:val="222222"/>
          <w:shd w:val="clear" w:color="auto" w:fill="FFFFFF"/>
          <w:lang w:val="en-US"/>
        </w:rPr>
        <w:t xml:space="preserve">., y </w:t>
      </w:r>
      <w:r w:rsidRPr="003355F9">
        <w:rPr>
          <w:rFonts w:ascii="Times New Roman" w:hAnsi="Times New Roman" w:cs="Times New Roman"/>
          <w:color w:val="222222"/>
          <w:shd w:val="clear" w:color="auto" w:fill="FFFFFF"/>
          <w:lang w:val="en-US"/>
        </w:rPr>
        <w:t>TARROW, S</w:t>
      </w:r>
      <w:r w:rsidR="00B837F5">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 xml:space="preserve">Spillover or </w:t>
      </w:r>
      <w:proofErr w:type="spellStart"/>
      <w:r w:rsidRPr="003355F9">
        <w:rPr>
          <w:rFonts w:ascii="Times New Roman" w:hAnsi="Times New Roman" w:cs="Times New Roman"/>
          <w:color w:val="222222"/>
          <w:shd w:val="clear" w:color="auto" w:fill="FFFFFF"/>
          <w:lang w:val="en-US"/>
        </w:rPr>
        <w:t>spillout</w:t>
      </w:r>
      <w:proofErr w:type="spellEnd"/>
      <w:r w:rsidRPr="003355F9">
        <w:rPr>
          <w:rFonts w:ascii="Times New Roman" w:hAnsi="Times New Roman" w:cs="Times New Roman"/>
          <w:color w:val="222222"/>
          <w:shd w:val="clear" w:color="auto" w:fill="FFFFFF"/>
          <w:lang w:val="en-US"/>
        </w:rPr>
        <w:t>? The global justice movement in the United States after 9/11</w:t>
      </w:r>
      <w:r w:rsidR="00B837F5">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50312C">
        <w:rPr>
          <w:rFonts w:ascii="Times New Roman" w:hAnsi="Times New Roman" w:cs="Times New Roman"/>
          <w:i/>
          <w:iCs/>
          <w:color w:val="222222"/>
          <w:shd w:val="clear" w:color="auto" w:fill="FFFFFF"/>
          <w:lang w:val="en-US"/>
        </w:rPr>
        <w:t>Mobilization: An International Quarterly</w:t>
      </w:r>
      <w:r w:rsidRPr="0050312C">
        <w:rPr>
          <w:rFonts w:ascii="Times New Roman" w:hAnsi="Times New Roman" w:cs="Times New Roman"/>
          <w:color w:val="222222"/>
          <w:shd w:val="clear" w:color="auto" w:fill="FFFFFF"/>
          <w:lang w:val="en-US"/>
        </w:rPr>
        <w:t xml:space="preserve">, </w:t>
      </w:r>
      <w:r w:rsidR="00B837F5">
        <w:rPr>
          <w:rFonts w:ascii="Times New Roman" w:hAnsi="Times New Roman" w:cs="Times New Roman"/>
          <w:color w:val="222222"/>
          <w:shd w:val="clear" w:color="auto" w:fill="FFFFFF"/>
          <w:lang w:val="en-US"/>
        </w:rPr>
        <w:t xml:space="preserve">Vol. 12, </w:t>
      </w:r>
      <w:r w:rsidRPr="0050312C">
        <w:rPr>
          <w:rFonts w:ascii="Times New Roman" w:hAnsi="Times New Roman" w:cs="Times New Roman"/>
          <w:color w:val="222222"/>
          <w:shd w:val="clear" w:color="auto" w:fill="FFFFFF"/>
          <w:lang w:val="en-US"/>
        </w:rPr>
        <w:t xml:space="preserve">2007, </w:t>
      </w:r>
      <w:proofErr w:type="spellStart"/>
      <w:r w:rsidR="00B837F5">
        <w:rPr>
          <w:rFonts w:ascii="Times New Roman" w:hAnsi="Times New Roman" w:cs="Times New Roman"/>
          <w:color w:val="222222"/>
          <w:shd w:val="clear" w:color="auto" w:fill="FFFFFF"/>
          <w:lang w:val="en-US"/>
        </w:rPr>
        <w:t>núm</w:t>
      </w:r>
      <w:proofErr w:type="spellEnd"/>
      <w:r w:rsidR="00B837F5">
        <w:rPr>
          <w:rFonts w:ascii="Times New Roman" w:hAnsi="Times New Roman" w:cs="Times New Roman"/>
          <w:color w:val="222222"/>
          <w:shd w:val="clear" w:color="auto" w:fill="FFFFFF"/>
          <w:lang w:val="en-US"/>
        </w:rPr>
        <w:t xml:space="preserve">. </w:t>
      </w:r>
      <w:r w:rsidRPr="0050312C">
        <w:rPr>
          <w:rFonts w:ascii="Times New Roman" w:hAnsi="Times New Roman" w:cs="Times New Roman"/>
          <w:color w:val="222222"/>
          <w:shd w:val="clear" w:color="auto" w:fill="FFFFFF"/>
          <w:lang w:val="en-US"/>
        </w:rPr>
        <w:t xml:space="preserve">4, </w:t>
      </w:r>
      <w:r w:rsidR="00B837F5">
        <w:rPr>
          <w:rFonts w:ascii="Times New Roman" w:hAnsi="Times New Roman" w:cs="Times New Roman"/>
          <w:color w:val="222222"/>
          <w:shd w:val="clear" w:color="auto" w:fill="FFFFFF"/>
          <w:lang w:val="en-US"/>
        </w:rPr>
        <w:t>p</w:t>
      </w:r>
      <w:r w:rsidRPr="0050312C">
        <w:rPr>
          <w:rFonts w:ascii="Times New Roman" w:hAnsi="Times New Roman" w:cs="Times New Roman"/>
          <w:color w:val="222222"/>
          <w:shd w:val="clear" w:color="auto" w:fill="FFFFFF"/>
          <w:lang w:val="en-US"/>
        </w:rPr>
        <w:t>p. 359-376.</w:t>
      </w:r>
    </w:p>
  </w:footnote>
  <w:footnote w:id="28">
    <w:p w14:paraId="5FD96FFC" w14:textId="4D7DCF04" w:rsidR="00E35908" w:rsidRPr="001517E8" w:rsidRDefault="00E35908" w:rsidP="00E35908">
      <w:pPr>
        <w:pStyle w:val="Textonotapie"/>
        <w:jc w:val="both"/>
        <w:rPr>
          <w:rFonts w:ascii="Times New Roman" w:hAnsi="Times New Roman"/>
          <w:lang w:val="en-US"/>
        </w:rPr>
      </w:pPr>
      <w:r w:rsidRPr="001517E8">
        <w:rPr>
          <w:rStyle w:val="Refdenotaalpie"/>
          <w:rFonts w:ascii="Times New Roman" w:hAnsi="Times New Roman"/>
        </w:rPr>
        <w:footnoteRef/>
      </w:r>
      <w:r>
        <w:rPr>
          <w:rFonts w:ascii="Times New Roman" w:hAnsi="Times New Roman"/>
          <w:lang w:val="en-US"/>
        </w:rPr>
        <w:t xml:space="preserve"> </w:t>
      </w:r>
      <w:proofErr w:type="spellStart"/>
      <w:r>
        <w:rPr>
          <w:rFonts w:ascii="Times New Roman" w:hAnsi="Times New Roman"/>
          <w:lang w:val="en-US"/>
        </w:rPr>
        <w:t>Por</w:t>
      </w:r>
      <w:proofErr w:type="spellEnd"/>
      <w:r>
        <w:rPr>
          <w:rFonts w:ascii="Times New Roman" w:hAnsi="Times New Roman"/>
          <w:lang w:val="en-US"/>
        </w:rPr>
        <w:t xml:space="preserve"> </w:t>
      </w:r>
      <w:proofErr w:type="spellStart"/>
      <w:r>
        <w:rPr>
          <w:rFonts w:ascii="Times New Roman" w:hAnsi="Times New Roman"/>
          <w:lang w:val="en-US"/>
        </w:rPr>
        <w:t>ejemplo</w:t>
      </w:r>
      <w:proofErr w:type="spellEnd"/>
      <w:r>
        <w:rPr>
          <w:rFonts w:ascii="Times New Roman" w:hAnsi="Times New Roman"/>
          <w:lang w:val="en-US"/>
        </w:rPr>
        <w:t xml:space="preserve">, en el </w:t>
      </w:r>
      <w:proofErr w:type="spellStart"/>
      <w:r>
        <w:rPr>
          <w:rFonts w:ascii="Times New Roman" w:hAnsi="Times New Roman"/>
          <w:lang w:val="en-US"/>
        </w:rPr>
        <w:t>caso</w:t>
      </w:r>
      <w:proofErr w:type="spellEnd"/>
      <w:r>
        <w:rPr>
          <w:rFonts w:ascii="Times New Roman" w:hAnsi="Times New Roman"/>
          <w:lang w:val="en-US"/>
        </w:rPr>
        <w:t xml:space="preserve"> de la red </w:t>
      </w:r>
      <w:r w:rsidRPr="001517E8">
        <w:rPr>
          <w:rFonts w:ascii="Times New Roman" w:hAnsi="Times New Roman"/>
          <w:lang w:val="en-US"/>
        </w:rPr>
        <w:t xml:space="preserve">IANSA, </w:t>
      </w:r>
      <w:r>
        <w:rPr>
          <w:rFonts w:ascii="Times New Roman" w:hAnsi="Times New Roman"/>
          <w:lang w:val="en-US"/>
        </w:rPr>
        <w:t xml:space="preserve">con </w:t>
      </w:r>
      <w:proofErr w:type="spellStart"/>
      <w:r>
        <w:rPr>
          <w:rFonts w:ascii="Times New Roman" w:hAnsi="Times New Roman"/>
          <w:lang w:val="en-US"/>
        </w:rPr>
        <w:t>una</w:t>
      </w:r>
      <w:proofErr w:type="spellEnd"/>
      <w:r>
        <w:rPr>
          <w:rFonts w:ascii="Times New Roman" w:hAnsi="Times New Roman"/>
          <w:lang w:val="en-US"/>
        </w:rPr>
        <w:t xml:space="preserve"> </w:t>
      </w:r>
      <w:proofErr w:type="spellStart"/>
      <w:r>
        <w:rPr>
          <w:rFonts w:ascii="Times New Roman" w:hAnsi="Times New Roman"/>
          <w:lang w:val="en-US"/>
        </w:rPr>
        <w:t>importante</w:t>
      </w:r>
      <w:proofErr w:type="spellEnd"/>
      <w:r>
        <w:rPr>
          <w:rFonts w:ascii="Times New Roman" w:hAnsi="Times New Roman"/>
          <w:lang w:val="en-US"/>
        </w:rPr>
        <w:t xml:space="preserve"> base en Europa, </w:t>
      </w:r>
      <w:proofErr w:type="spellStart"/>
      <w:r>
        <w:rPr>
          <w:rFonts w:ascii="Times New Roman" w:hAnsi="Times New Roman"/>
          <w:lang w:val="en-US"/>
        </w:rPr>
        <w:t>nutrió</w:t>
      </w:r>
      <w:proofErr w:type="spellEnd"/>
      <w:r>
        <w:rPr>
          <w:rFonts w:ascii="Times New Roman" w:hAnsi="Times New Roman"/>
          <w:lang w:val="en-US"/>
        </w:rPr>
        <w:t xml:space="preserve"> de </w:t>
      </w:r>
      <w:proofErr w:type="spellStart"/>
      <w:r>
        <w:rPr>
          <w:rFonts w:ascii="Times New Roman" w:hAnsi="Times New Roman"/>
          <w:lang w:val="en-US"/>
        </w:rPr>
        <w:t>partici</w:t>
      </w:r>
      <w:r w:rsidR="007E662C">
        <w:rPr>
          <w:rFonts w:ascii="Times New Roman" w:hAnsi="Times New Roman"/>
          <w:lang w:val="en-US"/>
        </w:rPr>
        <w:t>pa</w:t>
      </w:r>
      <w:r>
        <w:rPr>
          <w:rFonts w:ascii="Times New Roman" w:hAnsi="Times New Roman"/>
          <w:lang w:val="en-US"/>
        </w:rPr>
        <w:t>ntes</w:t>
      </w:r>
      <w:proofErr w:type="spellEnd"/>
      <w:r w:rsidR="00977A44">
        <w:rPr>
          <w:rFonts w:ascii="Times New Roman" w:hAnsi="Times New Roman"/>
          <w:lang w:val="en-US"/>
        </w:rPr>
        <w:t xml:space="preserve"> a</w:t>
      </w:r>
      <w:r>
        <w:rPr>
          <w:rFonts w:ascii="Times New Roman" w:hAnsi="Times New Roman"/>
          <w:lang w:val="en-US"/>
        </w:rPr>
        <w:t xml:space="preserve"> </w:t>
      </w:r>
      <w:r w:rsidR="00977A44">
        <w:rPr>
          <w:rFonts w:ascii="Times New Roman" w:hAnsi="Times New Roman"/>
          <w:lang w:val="en-US"/>
        </w:rPr>
        <w:t>“</w:t>
      </w:r>
      <w:proofErr w:type="spellStart"/>
      <w:r>
        <w:rPr>
          <w:rFonts w:ascii="Times New Roman" w:hAnsi="Times New Roman"/>
          <w:lang w:val="en-US"/>
        </w:rPr>
        <w:t>Armas</w:t>
      </w:r>
      <w:proofErr w:type="spellEnd"/>
      <w:r>
        <w:rPr>
          <w:rFonts w:ascii="Times New Roman" w:hAnsi="Times New Roman"/>
          <w:lang w:val="en-US"/>
        </w:rPr>
        <w:t xml:space="preserve"> </w:t>
      </w:r>
      <w:proofErr w:type="spellStart"/>
      <w:r>
        <w:rPr>
          <w:rFonts w:ascii="Times New Roman" w:hAnsi="Times New Roman"/>
          <w:lang w:val="en-US"/>
        </w:rPr>
        <w:t>Bajo</w:t>
      </w:r>
      <w:proofErr w:type="spellEnd"/>
      <w:r>
        <w:rPr>
          <w:rFonts w:ascii="Times New Roman" w:hAnsi="Times New Roman"/>
          <w:lang w:val="en-US"/>
        </w:rPr>
        <w:t xml:space="preserve"> Control</w:t>
      </w:r>
      <w:r w:rsidR="00977A44">
        <w:rPr>
          <w:rFonts w:ascii="Times New Roman" w:hAnsi="Times New Roman"/>
          <w:lang w:val="en-US"/>
        </w:rPr>
        <w:t>”</w:t>
      </w:r>
      <w:r>
        <w:rPr>
          <w:rFonts w:ascii="Times New Roman" w:hAnsi="Times New Roman"/>
          <w:lang w:val="en-US"/>
        </w:rPr>
        <w:t xml:space="preserve">, </w:t>
      </w:r>
      <w:proofErr w:type="spellStart"/>
      <w:r>
        <w:rPr>
          <w:rFonts w:ascii="Times New Roman" w:hAnsi="Times New Roman"/>
          <w:lang w:val="en-US"/>
        </w:rPr>
        <w:t>que</w:t>
      </w:r>
      <w:proofErr w:type="spellEnd"/>
      <w:r>
        <w:rPr>
          <w:rFonts w:ascii="Times New Roman" w:hAnsi="Times New Roman"/>
          <w:lang w:val="en-US"/>
        </w:rPr>
        <w:t xml:space="preserve"> </w:t>
      </w:r>
      <w:proofErr w:type="spellStart"/>
      <w:r>
        <w:rPr>
          <w:rFonts w:ascii="Times New Roman" w:hAnsi="Times New Roman"/>
          <w:lang w:val="en-US"/>
        </w:rPr>
        <w:t>fundamentalmente</w:t>
      </w:r>
      <w:proofErr w:type="spellEnd"/>
      <w:r>
        <w:rPr>
          <w:rFonts w:ascii="Times New Roman" w:hAnsi="Times New Roman"/>
          <w:lang w:val="en-US"/>
        </w:rPr>
        <w:t xml:space="preserve"> </w:t>
      </w:r>
      <w:proofErr w:type="spellStart"/>
      <w:r>
        <w:rPr>
          <w:rFonts w:ascii="Times New Roman" w:hAnsi="Times New Roman"/>
          <w:lang w:val="en-US"/>
        </w:rPr>
        <w:t>lideró</w:t>
      </w:r>
      <w:proofErr w:type="spellEnd"/>
      <w:r>
        <w:rPr>
          <w:rFonts w:ascii="Times New Roman" w:hAnsi="Times New Roman"/>
          <w:lang w:val="en-US"/>
        </w:rPr>
        <w:t xml:space="preserve"> </w:t>
      </w:r>
      <w:proofErr w:type="spellStart"/>
      <w:r>
        <w:rPr>
          <w:rFonts w:ascii="Times New Roman" w:hAnsi="Times New Roman"/>
          <w:lang w:val="en-US"/>
        </w:rPr>
        <w:t>Amnistía</w:t>
      </w:r>
      <w:proofErr w:type="spellEnd"/>
      <w:r>
        <w:rPr>
          <w:rFonts w:ascii="Times New Roman" w:hAnsi="Times New Roman"/>
          <w:lang w:val="en-US"/>
        </w:rPr>
        <w:t xml:space="preserve"> </w:t>
      </w:r>
      <w:proofErr w:type="spellStart"/>
      <w:r>
        <w:rPr>
          <w:rFonts w:ascii="Times New Roman" w:hAnsi="Times New Roman"/>
          <w:lang w:val="en-US"/>
        </w:rPr>
        <w:t>Internacional</w:t>
      </w:r>
      <w:proofErr w:type="spellEnd"/>
      <w:r>
        <w:rPr>
          <w:rFonts w:ascii="Times New Roman" w:hAnsi="Times New Roman"/>
          <w:lang w:val="en-US"/>
        </w:rPr>
        <w:t xml:space="preserve"> y </w:t>
      </w:r>
      <w:proofErr w:type="spellStart"/>
      <w:r>
        <w:rPr>
          <w:rFonts w:ascii="Times New Roman" w:hAnsi="Times New Roman"/>
          <w:lang w:val="en-US"/>
        </w:rPr>
        <w:t>que</w:t>
      </w:r>
      <w:proofErr w:type="spellEnd"/>
      <w:r>
        <w:rPr>
          <w:rFonts w:ascii="Times New Roman" w:hAnsi="Times New Roman"/>
          <w:lang w:val="en-US"/>
        </w:rPr>
        <w:t xml:space="preserve"> </w:t>
      </w:r>
      <w:proofErr w:type="spellStart"/>
      <w:r>
        <w:rPr>
          <w:rFonts w:ascii="Times New Roman" w:hAnsi="Times New Roman"/>
          <w:lang w:val="en-US"/>
        </w:rPr>
        <w:t>contó</w:t>
      </w:r>
      <w:proofErr w:type="spellEnd"/>
      <w:r>
        <w:rPr>
          <w:rFonts w:ascii="Times New Roman" w:hAnsi="Times New Roman"/>
          <w:lang w:val="en-US"/>
        </w:rPr>
        <w:t xml:space="preserve"> con la </w:t>
      </w:r>
      <w:proofErr w:type="spellStart"/>
      <w:r>
        <w:rPr>
          <w:rFonts w:ascii="Times New Roman" w:hAnsi="Times New Roman"/>
          <w:lang w:val="en-US"/>
        </w:rPr>
        <w:t>ayuda</w:t>
      </w:r>
      <w:proofErr w:type="spellEnd"/>
      <w:r>
        <w:rPr>
          <w:rFonts w:ascii="Times New Roman" w:hAnsi="Times New Roman"/>
          <w:lang w:val="en-US"/>
        </w:rPr>
        <w:t xml:space="preserve"> de </w:t>
      </w:r>
      <w:proofErr w:type="spellStart"/>
      <w:r>
        <w:rPr>
          <w:rFonts w:ascii="Times New Roman" w:hAnsi="Times New Roman"/>
          <w:lang w:val="en-US"/>
        </w:rPr>
        <w:t>numerosas</w:t>
      </w:r>
      <w:proofErr w:type="spellEnd"/>
      <w:r>
        <w:rPr>
          <w:rFonts w:ascii="Times New Roman" w:hAnsi="Times New Roman"/>
          <w:lang w:val="en-US"/>
        </w:rPr>
        <w:t xml:space="preserve"> </w:t>
      </w:r>
      <w:proofErr w:type="spellStart"/>
      <w:r>
        <w:rPr>
          <w:rFonts w:ascii="Times New Roman" w:hAnsi="Times New Roman"/>
          <w:lang w:val="en-US"/>
        </w:rPr>
        <w:t>organizaciones</w:t>
      </w:r>
      <w:proofErr w:type="spellEnd"/>
      <w:r>
        <w:rPr>
          <w:rFonts w:ascii="Times New Roman" w:hAnsi="Times New Roman"/>
          <w:lang w:val="en-US"/>
        </w:rPr>
        <w:t xml:space="preserve"> </w:t>
      </w:r>
      <w:proofErr w:type="spellStart"/>
      <w:r>
        <w:rPr>
          <w:rFonts w:ascii="Times New Roman" w:hAnsi="Times New Roman"/>
          <w:lang w:val="en-US"/>
        </w:rPr>
        <w:t>registradas</w:t>
      </w:r>
      <w:proofErr w:type="spellEnd"/>
      <w:r>
        <w:rPr>
          <w:rFonts w:ascii="Times New Roman" w:hAnsi="Times New Roman"/>
          <w:lang w:val="en-US"/>
        </w:rPr>
        <w:t xml:space="preserve"> en Europa </w:t>
      </w:r>
      <w:proofErr w:type="spellStart"/>
      <w:r>
        <w:rPr>
          <w:rFonts w:ascii="Times New Roman" w:hAnsi="Times New Roman"/>
          <w:lang w:val="en-US"/>
        </w:rPr>
        <w:t>como</w:t>
      </w:r>
      <w:proofErr w:type="spellEnd"/>
      <w:r w:rsidRPr="001517E8">
        <w:rPr>
          <w:rFonts w:ascii="Times New Roman" w:hAnsi="Times New Roman"/>
          <w:lang w:val="en-US"/>
        </w:rPr>
        <w:t xml:space="preserve">: </w:t>
      </w:r>
      <w:r w:rsidRPr="00977A44">
        <w:rPr>
          <w:rFonts w:ascii="Times New Roman" w:hAnsi="Times New Roman"/>
          <w:color w:val="000000" w:themeColor="text1"/>
          <w:lang w:val="en-US"/>
        </w:rPr>
        <w:t>Belgium (</w:t>
      </w:r>
      <w:hyperlink r:id="rId10" w:history="1">
        <w:r w:rsidRPr="00977A44">
          <w:rPr>
            <w:rStyle w:val="Hipervnculo"/>
            <w:rFonts w:ascii="Times New Roman" w:hAnsi="Times New Roman"/>
            <w:bCs/>
            <w:color w:val="000000" w:themeColor="text1"/>
            <w:u w:val="none"/>
            <w:lang w:val="en-US"/>
          </w:rPr>
          <w:t>Africa Europe Faith &amp; Justice Network (AEFJN)</w:t>
        </w:r>
      </w:hyperlink>
      <w:r w:rsidRPr="00977A44">
        <w:rPr>
          <w:rFonts w:ascii="Times New Roman" w:hAnsi="Times New Roman"/>
          <w:color w:val="000000" w:themeColor="text1"/>
          <w:lang w:val="en-US"/>
        </w:rPr>
        <w:t xml:space="preserve">, </w:t>
      </w:r>
      <w:hyperlink r:id="rId11" w:history="1">
        <w:proofErr w:type="spellStart"/>
        <w:r w:rsidRPr="00977A44">
          <w:rPr>
            <w:rStyle w:val="Hipervnculo"/>
            <w:rFonts w:ascii="Times New Roman" w:hAnsi="Times New Roman"/>
            <w:bCs/>
            <w:color w:val="000000" w:themeColor="text1"/>
            <w:u w:val="none"/>
            <w:lang w:val="en-US"/>
          </w:rPr>
          <w:t>Groupe</w:t>
        </w:r>
        <w:proofErr w:type="spellEnd"/>
        <w:r w:rsidRPr="00977A44">
          <w:rPr>
            <w:rStyle w:val="Hipervnculo"/>
            <w:rFonts w:ascii="Times New Roman" w:hAnsi="Times New Roman"/>
            <w:bCs/>
            <w:color w:val="000000" w:themeColor="text1"/>
            <w:u w:val="none"/>
            <w:lang w:val="en-US"/>
          </w:rPr>
          <w:t xml:space="preserve"> de </w:t>
        </w:r>
        <w:proofErr w:type="spellStart"/>
        <w:r w:rsidRPr="00977A44">
          <w:rPr>
            <w:rStyle w:val="Hipervnculo"/>
            <w:rFonts w:ascii="Times New Roman" w:hAnsi="Times New Roman"/>
            <w:bCs/>
            <w:color w:val="000000" w:themeColor="text1"/>
            <w:u w:val="none"/>
            <w:lang w:val="en-US"/>
          </w:rPr>
          <w:t>Recherche</w:t>
        </w:r>
        <w:proofErr w:type="spellEnd"/>
        <w:r w:rsidRPr="00977A44">
          <w:rPr>
            <w:rStyle w:val="Hipervnculo"/>
            <w:rFonts w:ascii="Times New Roman" w:hAnsi="Times New Roman"/>
            <w:bCs/>
            <w:color w:val="000000" w:themeColor="text1"/>
            <w:u w:val="none"/>
            <w:lang w:val="en-US"/>
          </w:rPr>
          <w:t xml:space="preserve"> et </w:t>
        </w:r>
        <w:proofErr w:type="spellStart"/>
        <w:r w:rsidRPr="00977A44">
          <w:rPr>
            <w:rStyle w:val="Hipervnculo"/>
            <w:rFonts w:ascii="Times New Roman" w:hAnsi="Times New Roman"/>
            <w:bCs/>
            <w:color w:val="000000" w:themeColor="text1"/>
            <w:u w:val="none"/>
            <w:lang w:val="en-US"/>
          </w:rPr>
          <w:t>d`Information</w:t>
        </w:r>
        <w:proofErr w:type="spellEnd"/>
        <w:r w:rsidRPr="00977A44">
          <w:rPr>
            <w:rStyle w:val="Hipervnculo"/>
            <w:rFonts w:ascii="Times New Roman" w:hAnsi="Times New Roman"/>
            <w:bCs/>
            <w:color w:val="000000" w:themeColor="text1"/>
            <w:u w:val="none"/>
            <w:lang w:val="en-US"/>
          </w:rPr>
          <w:t xml:space="preserve"> </w:t>
        </w:r>
        <w:proofErr w:type="spellStart"/>
        <w:r w:rsidRPr="00977A44">
          <w:rPr>
            <w:rStyle w:val="Hipervnculo"/>
            <w:rFonts w:ascii="Times New Roman" w:hAnsi="Times New Roman"/>
            <w:bCs/>
            <w:color w:val="000000" w:themeColor="text1"/>
            <w:u w:val="none"/>
            <w:lang w:val="en-US"/>
          </w:rPr>
          <w:t>sur</w:t>
        </w:r>
        <w:proofErr w:type="spellEnd"/>
        <w:r w:rsidRPr="00977A44">
          <w:rPr>
            <w:rStyle w:val="Hipervnculo"/>
            <w:rFonts w:ascii="Times New Roman" w:hAnsi="Times New Roman"/>
            <w:bCs/>
            <w:color w:val="000000" w:themeColor="text1"/>
            <w:u w:val="none"/>
            <w:lang w:val="en-US"/>
          </w:rPr>
          <w:t xml:space="preserve"> la </w:t>
        </w:r>
        <w:proofErr w:type="spellStart"/>
        <w:r w:rsidRPr="00977A44">
          <w:rPr>
            <w:rStyle w:val="Hipervnculo"/>
            <w:rFonts w:ascii="Times New Roman" w:hAnsi="Times New Roman"/>
            <w:bCs/>
            <w:color w:val="000000" w:themeColor="text1"/>
            <w:u w:val="none"/>
            <w:lang w:val="en-US"/>
          </w:rPr>
          <w:t>Paix</w:t>
        </w:r>
        <w:proofErr w:type="spellEnd"/>
        <w:r w:rsidRPr="00977A44">
          <w:rPr>
            <w:rStyle w:val="Hipervnculo"/>
            <w:rFonts w:ascii="Times New Roman" w:hAnsi="Times New Roman"/>
            <w:bCs/>
            <w:color w:val="000000" w:themeColor="text1"/>
            <w:u w:val="none"/>
            <w:lang w:val="en-US"/>
          </w:rPr>
          <w:t xml:space="preserve"> et la </w:t>
        </w:r>
        <w:proofErr w:type="spellStart"/>
        <w:r w:rsidRPr="00977A44">
          <w:rPr>
            <w:rStyle w:val="Hipervnculo"/>
            <w:rFonts w:ascii="Times New Roman" w:hAnsi="Times New Roman"/>
            <w:bCs/>
            <w:color w:val="000000" w:themeColor="text1"/>
            <w:u w:val="none"/>
            <w:lang w:val="en-US"/>
          </w:rPr>
          <w:t>Sécurité</w:t>
        </w:r>
        <w:proofErr w:type="spellEnd"/>
        <w:r w:rsidRPr="00977A44">
          <w:rPr>
            <w:rStyle w:val="Hipervnculo"/>
            <w:rFonts w:ascii="Times New Roman" w:hAnsi="Times New Roman"/>
            <w:bCs/>
            <w:color w:val="000000" w:themeColor="text1"/>
            <w:u w:val="none"/>
            <w:lang w:val="en-US"/>
          </w:rPr>
          <w:t xml:space="preserve"> (GRIP)</w:t>
        </w:r>
      </w:hyperlink>
      <w:r w:rsidRPr="00977A44">
        <w:rPr>
          <w:rFonts w:ascii="Times New Roman" w:hAnsi="Times New Roman"/>
          <w:color w:val="000000" w:themeColor="text1"/>
          <w:lang w:val="en-US"/>
        </w:rPr>
        <w:t xml:space="preserve">, </w:t>
      </w:r>
      <w:hyperlink r:id="rId12" w:history="1">
        <w:proofErr w:type="spellStart"/>
        <w:r w:rsidRPr="00977A44">
          <w:rPr>
            <w:rStyle w:val="Hipervnculo"/>
            <w:rFonts w:ascii="Times New Roman" w:hAnsi="Times New Roman"/>
            <w:bCs/>
            <w:color w:val="000000" w:themeColor="text1"/>
            <w:u w:val="none"/>
            <w:lang w:val="en-US"/>
          </w:rPr>
          <w:t>Pax</w:t>
        </w:r>
        <w:proofErr w:type="spellEnd"/>
        <w:r w:rsidRPr="00977A44">
          <w:rPr>
            <w:rStyle w:val="Hipervnculo"/>
            <w:rFonts w:ascii="Times New Roman" w:hAnsi="Times New Roman"/>
            <w:bCs/>
            <w:color w:val="000000" w:themeColor="text1"/>
            <w:u w:val="none"/>
            <w:lang w:val="en-US"/>
          </w:rPr>
          <w:t xml:space="preserve"> Christi Flanders/</w:t>
        </w:r>
        <w:proofErr w:type="spellStart"/>
        <w:r w:rsidRPr="00977A44">
          <w:rPr>
            <w:rStyle w:val="Hipervnculo"/>
            <w:rFonts w:ascii="Times New Roman" w:hAnsi="Times New Roman"/>
            <w:bCs/>
            <w:color w:val="000000" w:themeColor="text1"/>
            <w:u w:val="none"/>
            <w:lang w:val="en-US"/>
          </w:rPr>
          <w:t>Vlaanderen</w:t>
        </w:r>
        <w:proofErr w:type="spellEnd"/>
      </w:hyperlink>
      <w:r w:rsidRPr="00977A44">
        <w:rPr>
          <w:rFonts w:ascii="Times New Roman" w:hAnsi="Times New Roman"/>
          <w:color w:val="000000" w:themeColor="text1"/>
          <w:lang w:val="en-US"/>
        </w:rPr>
        <w:t xml:space="preserve">, </w:t>
      </w:r>
      <w:hyperlink r:id="rId13" w:history="1">
        <w:proofErr w:type="spellStart"/>
        <w:r w:rsidRPr="00977A44">
          <w:rPr>
            <w:rStyle w:val="Hipervnculo"/>
            <w:rFonts w:ascii="Times New Roman" w:hAnsi="Times New Roman"/>
            <w:bCs/>
            <w:color w:val="000000" w:themeColor="text1"/>
            <w:u w:val="none"/>
            <w:lang w:val="en-US"/>
          </w:rPr>
          <w:t>Pax</w:t>
        </w:r>
        <w:proofErr w:type="spellEnd"/>
        <w:r w:rsidRPr="00977A44">
          <w:rPr>
            <w:rStyle w:val="Hipervnculo"/>
            <w:rFonts w:ascii="Times New Roman" w:hAnsi="Times New Roman"/>
            <w:bCs/>
            <w:color w:val="000000" w:themeColor="text1"/>
            <w:u w:val="none"/>
            <w:lang w:val="en-US"/>
          </w:rPr>
          <w:t xml:space="preserve"> Christi International</w:t>
        </w:r>
      </w:hyperlink>
      <w:r w:rsidRPr="00977A44">
        <w:rPr>
          <w:rFonts w:ascii="Times New Roman" w:hAnsi="Times New Roman"/>
          <w:color w:val="000000" w:themeColor="text1"/>
          <w:lang w:val="en-US"/>
        </w:rPr>
        <w:t>), Finland (</w:t>
      </w:r>
      <w:hyperlink r:id="rId14" w:history="1">
        <w:r w:rsidRPr="00977A44">
          <w:rPr>
            <w:rStyle w:val="Hipervnculo"/>
            <w:rFonts w:ascii="Times New Roman" w:hAnsi="Times New Roman"/>
            <w:bCs/>
            <w:color w:val="000000" w:themeColor="text1"/>
            <w:u w:val="none"/>
            <w:lang w:val="en-US"/>
          </w:rPr>
          <w:t>Civil Society Conflict Prevention Network (KATU)</w:t>
        </w:r>
      </w:hyperlink>
      <w:r w:rsidRPr="00977A44">
        <w:rPr>
          <w:rFonts w:ascii="Times New Roman" w:hAnsi="Times New Roman"/>
          <w:color w:val="000000" w:themeColor="text1"/>
          <w:lang w:val="en-US"/>
        </w:rPr>
        <w:t xml:space="preserve">, </w:t>
      </w:r>
      <w:hyperlink r:id="rId15" w:history="1">
        <w:r w:rsidRPr="00977A44">
          <w:rPr>
            <w:rStyle w:val="Hipervnculo"/>
            <w:rFonts w:ascii="Times New Roman" w:hAnsi="Times New Roman"/>
            <w:bCs/>
            <w:color w:val="000000" w:themeColor="text1"/>
            <w:u w:val="none"/>
            <w:lang w:val="en-US"/>
          </w:rPr>
          <w:t>Committee of 100</w:t>
        </w:r>
      </w:hyperlink>
      <w:r w:rsidRPr="00977A44">
        <w:rPr>
          <w:rFonts w:ascii="Times New Roman" w:hAnsi="Times New Roman"/>
          <w:color w:val="000000" w:themeColor="text1"/>
          <w:lang w:val="en-US"/>
        </w:rPr>
        <w:t>), France (</w:t>
      </w:r>
      <w:hyperlink r:id="rId16" w:history="1">
        <w:r w:rsidRPr="00977A44">
          <w:rPr>
            <w:rStyle w:val="Hipervnculo"/>
            <w:rFonts w:ascii="Times New Roman" w:hAnsi="Times New Roman"/>
            <w:bCs/>
            <w:color w:val="000000" w:themeColor="text1"/>
            <w:u w:val="none"/>
            <w:lang w:val="en-US"/>
          </w:rPr>
          <w:t xml:space="preserve">Action </w:t>
        </w:r>
        <w:proofErr w:type="spellStart"/>
        <w:r w:rsidRPr="00977A44">
          <w:rPr>
            <w:rStyle w:val="Hipervnculo"/>
            <w:rFonts w:ascii="Times New Roman" w:hAnsi="Times New Roman"/>
            <w:bCs/>
            <w:color w:val="000000" w:themeColor="text1"/>
            <w:u w:val="none"/>
            <w:lang w:val="en-US"/>
          </w:rPr>
          <w:t>Sécurité</w:t>
        </w:r>
        <w:proofErr w:type="spellEnd"/>
        <w:r w:rsidRPr="00977A44">
          <w:rPr>
            <w:rStyle w:val="Hipervnculo"/>
            <w:rFonts w:ascii="Times New Roman" w:hAnsi="Times New Roman"/>
            <w:bCs/>
            <w:color w:val="000000" w:themeColor="text1"/>
            <w:u w:val="none"/>
            <w:lang w:val="en-US"/>
          </w:rPr>
          <w:t xml:space="preserve"> </w:t>
        </w:r>
        <w:proofErr w:type="spellStart"/>
        <w:r w:rsidRPr="00977A44">
          <w:rPr>
            <w:rStyle w:val="Hipervnculo"/>
            <w:rFonts w:ascii="Times New Roman" w:hAnsi="Times New Roman"/>
            <w:bCs/>
            <w:color w:val="000000" w:themeColor="text1"/>
            <w:u w:val="none"/>
            <w:lang w:val="en-US"/>
          </w:rPr>
          <w:t>Éthique</w:t>
        </w:r>
        <w:proofErr w:type="spellEnd"/>
        <w:r w:rsidRPr="00977A44">
          <w:rPr>
            <w:rStyle w:val="Hipervnculo"/>
            <w:rFonts w:ascii="Times New Roman" w:hAnsi="Times New Roman"/>
            <w:bCs/>
            <w:color w:val="000000" w:themeColor="text1"/>
            <w:u w:val="none"/>
            <w:lang w:val="en-US"/>
          </w:rPr>
          <w:t xml:space="preserve"> </w:t>
        </w:r>
        <w:proofErr w:type="spellStart"/>
        <w:r w:rsidRPr="00977A44">
          <w:rPr>
            <w:rStyle w:val="Hipervnculo"/>
            <w:rFonts w:ascii="Times New Roman" w:hAnsi="Times New Roman"/>
            <w:bCs/>
            <w:color w:val="000000" w:themeColor="text1"/>
            <w:u w:val="none"/>
            <w:lang w:val="en-US"/>
          </w:rPr>
          <w:t>Republicaines</w:t>
        </w:r>
        <w:proofErr w:type="spellEnd"/>
      </w:hyperlink>
      <w:r w:rsidRPr="00977A44">
        <w:rPr>
          <w:rFonts w:ascii="Times New Roman" w:hAnsi="Times New Roman"/>
          <w:color w:val="000000" w:themeColor="text1"/>
          <w:lang w:val="en-US"/>
        </w:rPr>
        <w:t xml:space="preserve">, </w:t>
      </w:r>
      <w:hyperlink r:id="rId17" w:history="1">
        <w:r w:rsidRPr="00977A44">
          <w:rPr>
            <w:rStyle w:val="Hipervnculo"/>
            <w:rFonts w:ascii="Times New Roman" w:hAnsi="Times New Roman"/>
            <w:bCs/>
            <w:color w:val="000000" w:themeColor="text1"/>
            <w:u w:val="none"/>
            <w:lang w:val="en-US"/>
          </w:rPr>
          <w:t>Caritas - France</w:t>
        </w:r>
      </w:hyperlink>
      <w:r w:rsidRPr="00977A44">
        <w:rPr>
          <w:rFonts w:ascii="Times New Roman" w:hAnsi="Times New Roman"/>
          <w:color w:val="000000" w:themeColor="text1"/>
          <w:lang w:val="en-US"/>
        </w:rPr>
        <w:t>), Germany (</w:t>
      </w:r>
      <w:proofErr w:type="spellStart"/>
      <w:r w:rsidR="00986436">
        <w:fldChar w:fldCharType="begin"/>
      </w:r>
      <w:r w:rsidR="00986436" w:rsidRPr="00E00C15">
        <w:rPr>
          <w:lang w:val="en-US"/>
        </w:rPr>
        <w:instrText xml:space="preserve"> HYPERLINK "http://www.iansa.org/member/aktionsbuendnis-amok</w:instrText>
      </w:r>
      <w:r w:rsidR="00986436" w:rsidRPr="00E00C15">
        <w:rPr>
          <w:lang w:val="en-US"/>
        </w:rPr>
        <w:instrText xml:space="preserve">lauf-winnenden" </w:instrText>
      </w:r>
      <w:r w:rsidR="00986436">
        <w:fldChar w:fldCharType="separate"/>
      </w:r>
      <w:r w:rsidRPr="00977A44">
        <w:rPr>
          <w:rStyle w:val="Hipervnculo"/>
          <w:rFonts w:ascii="Times New Roman" w:hAnsi="Times New Roman"/>
          <w:bCs/>
          <w:color w:val="000000" w:themeColor="text1"/>
          <w:u w:val="none"/>
          <w:lang w:val="en-US"/>
        </w:rPr>
        <w:t>Aktions</w:t>
      </w:r>
      <w:proofErr w:type="spellEnd"/>
      <w:r w:rsidRPr="00977A44">
        <w:rPr>
          <w:rStyle w:val="Hipervnculo"/>
          <w:rFonts w:ascii="Times New Roman" w:hAnsi="Times New Roman"/>
          <w:bCs/>
          <w:color w:val="000000" w:themeColor="text1"/>
          <w:u w:val="none"/>
          <w:lang w:val="en-US"/>
        </w:rPr>
        <w:t xml:space="preserve"> </w:t>
      </w:r>
      <w:proofErr w:type="spellStart"/>
      <w:r w:rsidRPr="00977A44">
        <w:rPr>
          <w:rStyle w:val="Hipervnculo"/>
          <w:rFonts w:ascii="Times New Roman" w:hAnsi="Times New Roman"/>
          <w:bCs/>
          <w:color w:val="000000" w:themeColor="text1"/>
          <w:u w:val="none"/>
          <w:lang w:val="en-US"/>
        </w:rPr>
        <w:t>buend</w:t>
      </w:r>
      <w:proofErr w:type="spellEnd"/>
      <w:r w:rsidRPr="00977A44">
        <w:rPr>
          <w:rStyle w:val="Hipervnculo"/>
          <w:rFonts w:ascii="Times New Roman" w:hAnsi="Times New Roman"/>
          <w:bCs/>
          <w:color w:val="000000" w:themeColor="text1"/>
          <w:u w:val="none"/>
          <w:lang w:val="en-US"/>
        </w:rPr>
        <w:t xml:space="preserve"> </w:t>
      </w:r>
      <w:proofErr w:type="spellStart"/>
      <w:r w:rsidRPr="00977A44">
        <w:rPr>
          <w:rStyle w:val="Hipervnculo"/>
          <w:rFonts w:ascii="Times New Roman" w:hAnsi="Times New Roman"/>
          <w:bCs/>
          <w:color w:val="000000" w:themeColor="text1"/>
          <w:u w:val="none"/>
          <w:lang w:val="en-US"/>
        </w:rPr>
        <w:t>nis</w:t>
      </w:r>
      <w:proofErr w:type="spellEnd"/>
      <w:r w:rsidRPr="00977A44">
        <w:rPr>
          <w:rStyle w:val="Hipervnculo"/>
          <w:rFonts w:ascii="Times New Roman" w:hAnsi="Times New Roman"/>
          <w:bCs/>
          <w:color w:val="000000" w:themeColor="text1"/>
          <w:u w:val="none"/>
          <w:lang w:val="en-US"/>
        </w:rPr>
        <w:t xml:space="preserve"> </w:t>
      </w:r>
      <w:proofErr w:type="spellStart"/>
      <w:r w:rsidRPr="00977A44">
        <w:rPr>
          <w:rStyle w:val="Hipervnculo"/>
          <w:rFonts w:ascii="Times New Roman" w:hAnsi="Times New Roman"/>
          <w:bCs/>
          <w:color w:val="000000" w:themeColor="text1"/>
          <w:u w:val="none"/>
          <w:lang w:val="en-US"/>
        </w:rPr>
        <w:t>Amoklauf</w:t>
      </w:r>
      <w:proofErr w:type="spellEnd"/>
      <w:r w:rsidRPr="00977A44">
        <w:rPr>
          <w:rStyle w:val="Hipervnculo"/>
          <w:rFonts w:ascii="Times New Roman" w:hAnsi="Times New Roman"/>
          <w:bCs/>
          <w:color w:val="000000" w:themeColor="text1"/>
          <w:u w:val="none"/>
          <w:lang w:val="en-US"/>
        </w:rPr>
        <w:t xml:space="preserve"> </w:t>
      </w:r>
      <w:proofErr w:type="spellStart"/>
      <w:r w:rsidRPr="00977A44">
        <w:rPr>
          <w:rStyle w:val="Hipervnculo"/>
          <w:rFonts w:ascii="Times New Roman" w:hAnsi="Times New Roman"/>
          <w:bCs/>
          <w:color w:val="000000" w:themeColor="text1"/>
          <w:u w:val="none"/>
          <w:lang w:val="en-US"/>
        </w:rPr>
        <w:t>Winnenden</w:t>
      </w:r>
      <w:proofErr w:type="spellEnd"/>
      <w:r w:rsidR="00986436">
        <w:rPr>
          <w:rStyle w:val="Hipervnculo"/>
          <w:rFonts w:ascii="Times New Roman" w:hAnsi="Times New Roman"/>
          <w:bCs/>
          <w:color w:val="000000" w:themeColor="text1"/>
          <w:u w:val="none"/>
          <w:lang w:val="en-US"/>
        </w:rPr>
        <w:fldChar w:fldCharType="end"/>
      </w:r>
      <w:r w:rsidRPr="00977A44">
        <w:rPr>
          <w:rFonts w:ascii="Times New Roman" w:hAnsi="Times New Roman"/>
          <w:color w:val="000000" w:themeColor="text1"/>
          <w:lang w:val="en-US"/>
        </w:rPr>
        <w:t>), Netherlands (</w:t>
      </w:r>
      <w:hyperlink r:id="rId18" w:history="1">
        <w:r w:rsidRPr="00977A44">
          <w:rPr>
            <w:rStyle w:val="Hipervnculo"/>
            <w:rFonts w:ascii="Times New Roman" w:hAnsi="Times New Roman"/>
            <w:bCs/>
            <w:color w:val="000000" w:themeColor="text1"/>
            <w:u w:val="none"/>
            <w:lang w:val="en-US"/>
          </w:rPr>
          <w:t xml:space="preserve">IKV </w:t>
        </w:r>
        <w:proofErr w:type="spellStart"/>
        <w:r w:rsidRPr="00977A44">
          <w:rPr>
            <w:rStyle w:val="Hipervnculo"/>
            <w:rFonts w:ascii="Times New Roman" w:hAnsi="Times New Roman"/>
            <w:bCs/>
            <w:color w:val="000000" w:themeColor="text1"/>
            <w:u w:val="none"/>
            <w:lang w:val="en-US"/>
          </w:rPr>
          <w:t>Pax</w:t>
        </w:r>
        <w:proofErr w:type="spellEnd"/>
        <w:r w:rsidRPr="00977A44">
          <w:rPr>
            <w:rStyle w:val="Hipervnculo"/>
            <w:rFonts w:ascii="Times New Roman" w:hAnsi="Times New Roman"/>
            <w:bCs/>
            <w:color w:val="000000" w:themeColor="text1"/>
            <w:u w:val="none"/>
            <w:lang w:val="en-US"/>
          </w:rPr>
          <w:t xml:space="preserve"> Christi</w:t>
        </w:r>
      </w:hyperlink>
      <w:r w:rsidRPr="00977A44">
        <w:rPr>
          <w:rFonts w:ascii="Times New Roman" w:hAnsi="Times New Roman"/>
          <w:color w:val="000000" w:themeColor="text1"/>
          <w:lang w:val="en-US"/>
        </w:rPr>
        <w:t xml:space="preserve">, </w:t>
      </w:r>
      <w:hyperlink r:id="rId19" w:history="1">
        <w:r w:rsidRPr="00977A44">
          <w:rPr>
            <w:rStyle w:val="Hipervnculo"/>
            <w:rFonts w:ascii="Times New Roman" w:hAnsi="Times New Roman"/>
            <w:bCs/>
            <w:color w:val="000000" w:themeColor="text1"/>
            <w:u w:val="none"/>
            <w:lang w:val="en-US"/>
          </w:rPr>
          <w:t>Transition International</w:t>
        </w:r>
      </w:hyperlink>
      <w:r w:rsidRPr="00977A44">
        <w:rPr>
          <w:rFonts w:ascii="Times New Roman" w:hAnsi="Times New Roman"/>
          <w:color w:val="000000" w:themeColor="text1"/>
          <w:lang w:val="en-US"/>
        </w:rPr>
        <w:t>), Portugal (</w:t>
      </w:r>
      <w:hyperlink r:id="rId20" w:history="1">
        <w:r w:rsidRPr="00977A44">
          <w:rPr>
            <w:rStyle w:val="Hipervnculo"/>
            <w:rFonts w:ascii="Times New Roman" w:hAnsi="Times New Roman"/>
            <w:bCs/>
            <w:color w:val="000000" w:themeColor="text1"/>
            <w:u w:val="none"/>
            <w:lang w:val="en-US"/>
          </w:rPr>
          <w:t>Observatory on Women and Armed Violence</w:t>
        </w:r>
      </w:hyperlink>
      <w:r w:rsidRPr="00977A44">
        <w:rPr>
          <w:rFonts w:ascii="Times New Roman" w:hAnsi="Times New Roman"/>
          <w:color w:val="000000" w:themeColor="text1"/>
          <w:lang w:val="en-US"/>
        </w:rPr>
        <w:t>), Spain (</w:t>
      </w:r>
      <w:proofErr w:type="spellStart"/>
      <w:r w:rsidR="00986436">
        <w:fldChar w:fldCharType="begin"/>
      </w:r>
      <w:r w:rsidR="00986436" w:rsidRPr="00E00C15">
        <w:rPr>
          <w:lang w:val="en-US"/>
        </w:rPr>
        <w:instrText xml:space="preserve"> HYPERLINK "http://www.iansa.org/member/fundacio-per-la-pau" </w:instrText>
      </w:r>
      <w:r w:rsidR="00986436">
        <w:fldChar w:fldCharType="separate"/>
      </w:r>
      <w:r w:rsidRPr="00977A44">
        <w:rPr>
          <w:rStyle w:val="Hipervnculo"/>
          <w:rFonts w:ascii="Times New Roman" w:hAnsi="Times New Roman"/>
          <w:bCs/>
          <w:color w:val="000000" w:themeColor="text1"/>
          <w:u w:val="none"/>
          <w:lang w:val="en-US"/>
        </w:rPr>
        <w:t>Fundacio</w:t>
      </w:r>
      <w:proofErr w:type="spellEnd"/>
      <w:r w:rsidRPr="00977A44">
        <w:rPr>
          <w:rStyle w:val="Hipervnculo"/>
          <w:rFonts w:ascii="Times New Roman" w:hAnsi="Times New Roman"/>
          <w:bCs/>
          <w:color w:val="000000" w:themeColor="text1"/>
          <w:u w:val="none"/>
          <w:lang w:val="en-US"/>
        </w:rPr>
        <w:t xml:space="preserve"> per la Pau</w:t>
      </w:r>
      <w:r w:rsidR="00986436">
        <w:rPr>
          <w:rStyle w:val="Hipervnculo"/>
          <w:rFonts w:ascii="Times New Roman" w:hAnsi="Times New Roman"/>
          <w:bCs/>
          <w:color w:val="000000" w:themeColor="text1"/>
          <w:u w:val="none"/>
          <w:lang w:val="en-US"/>
        </w:rPr>
        <w:fldChar w:fldCharType="end"/>
      </w:r>
      <w:r w:rsidRPr="00977A44">
        <w:rPr>
          <w:rFonts w:ascii="Times New Roman" w:hAnsi="Times New Roman"/>
          <w:color w:val="000000" w:themeColor="text1"/>
          <w:lang w:val="en-US"/>
        </w:rPr>
        <w:t xml:space="preserve">, </w:t>
      </w:r>
      <w:hyperlink r:id="rId21" w:history="1">
        <w:proofErr w:type="spellStart"/>
        <w:r w:rsidRPr="00977A44">
          <w:rPr>
            <w:rStyle w:val="Hipervnculo"/>
            <w:rFonts w:ascii="Times New Roman" w:hAnsi="Times New Roman"/>
            <w:bCs/>
            <w:color w:val="000000" w:themeColor="text1"/>
            <w:u w:val="none"/>
            <w:lang w:val="en-US"/>
          </w:rPr>
          <w:t>Plataforma</w:t>
        </w:r>
        <w:proofErr w:type="spellEnd"/>
        <w:r w:rsidRPr="00977A44">
          <w:rPr>
            <w:rStyle w:val="Hipervnculo"/>
            <w:rFonts w:ascii="Times New Roman" w:hAnsi="Times New Roman"/>
            <w:bCs/>
            <w:color w:val="000000" w:themeColor="text1"/>
            <w:u w:val="none"/>
            <w:lang w:val="en-US"/>
          </w:rPr>
          <w:t xml:space="preserve"> per la Pau </w:t>
        </w:r>
        <w:proofErr w:type="spellStart"/>
        <w:r w:rsidRPr="00977A44">
          <w:rPr>
            <w:rStyle w:val="Hipervnculo"/>
            <w:rFonts w:ascii="Times New Roman" w:hAnsi="Times New Roman"/>
            <w:bCs/>
            <w:color w:val="000000" w:themeColor="text1"/>
            <w:u w:val="none"/>
            <w:lang w:val="en-US"/>
          </w:rPr>
          <w:t>Lloret</w:t>
        </w:r>
        <w:proofErr w:type="spellEnd"/>
      </w:hyperlink>
      <w:r w:rsidRPr="00977A44">
        <w:rPr>
          <w:rFonts w:ascii="Times New Roman" w:hAnsi="Times New Roman"/>
          <w:color w:val="000000" w:themeColor="text1"/>
          <w:lang w:val="en-US"/>
        </w:rPr>
        <w:t>), Sweden (</w:t>
      </w:r>
      <w:hyperlink r:id="rId22" w:history="1">
        <w:r w:rsidRPr="00977A44">
          <w:rPr>
            <w:rStyle w:val="Hipervnculo"/>
            <w:rFonts w:ascii="Times New Roman" w:hAnsi="Times New Roman"/>
            <w:bCs/>
            <w:color w:val="000000" w:themeColor="text1"/>
            <w:u w:val="none"/>
            <w:lang w:val="en-US"/>
          </w:rPr>
          <w:t>Amnesty International - Sweden</w:t>
        </w:r>
      </w:hyperlink>
      <w:r w:rsidRPr="00977A44">
        <w:rPr>
          <w:rFonts w:ascii="Times New Roman" w:hAnsi="Times New Roman"/>
          <w:color w:val="000000" w:themeColor="text1"/>
          <w:lang w:val="en-US"/>
        </w:rPr>
        <w:t xml:space="preserve">, </w:t>
      </w:r>
      <w:hyperlink r:id="rId23" w:history="1">
        <w:r w:rsidRPr="00977A44">
          <w:rPr>
            <w:rStyle w:val="Hipervnculo"/>
            <w:rFonts w:ascii="Times New Roman" w:hAnsi="Times New Roman"/>
            <w:bCs/>
            <w:color w:val="000000" w:themeColor="text1"/>
            <w:u w:val="none"/>
            <w:lang w:val="en-US"/>
          </w:rPr>
          <w:t>Swedish Fellowship of Reconciliation (</w:t>
        </w:r>
        <w:proofErr w:type="spellStart"/>
        <w:r w:rsidRPr="00977A44">
          <w:rPr>
            <w:rStyle w:val="Hipervnculo"/>
            <w:rFonts w:ascii="Times New Roman" w:hAnsi="Times New Roman"/>
            <w:bCs/>
            <w:color w:val="000000" w:themeColor="text1"/>
            <w:u w:val="none"/>
            <w:lang w:val="en-US"/>
          </w:rPr>
          <w:t>SweFOR</w:t>
        </w:r>
        <w:proofErr w:type="spellEnd"/>
        <w:r w:rsidRPr="00977A44">
          <w:rPr>
            <w:rStyle w:val="Hipervnculo"/>
            <w:rFonts w:ascii="Times New Roman" w:hAnsi="Times New Roman"/>
            <w:bCs/>
            <w:color w:val="000000" w:themeColor="text1"/>
            <w:u w:val="none"/>
            <w:lang w:val="en-US"/>
          </w:rPr>
          <w:t>)</w:t>
        </w:r>
      </w:hyperlink>
      <w:r w:rsidRPr="00977A44">
        <w:rPr>
          <w:rFonts w:ascii="Times New Roman" w:hAnsi="Times New Roman"/>
          <w:color w:val="000000" w:themeColor="text1"/>
          <w:lang w:val="en-US"/>
        </w:rPr>
        <w:t>) and United Kingdom (</w:t>
      </w:r>
      <w:hyperlink r:id="rId24" w:history="1">
        <w:r w:rsidRPr="00977A44">
          <w:rPr>
            <w:rStyle w:val="Hipervnculo"/>
            <w:rFonts w:ascii="Times New Roman" w:hAnsi="Times New Roman"/>
            <w:bCs/>
            <w:color w:val="000000" w:themeColor="text1"/>
            <w:u w:val="none"/>
            <w:lang w:val="en-US"/>
          </w:rPr>
          <w:t>Acronym- Institute for Disarmament Diplomacy</w:t>
        </w:r>
      </w:hyperlink>
      <w:r w:rsidRPr="00977A44">
        <w:rPr>
          <w:rFonts w:ascii="Times New Roman" w:hAnsi="Times New Roman"/>
          <w:color w:val="000000" w:themeColor="text1"/>
          <w:lang w:val="en-US"/>
        </w:rPr>
        <w:t xml:space="preserve">, </w:t>
      </w:r>
      <w:hyperlink r:id="rId25" w:history="1">
        <w:r w:rsidRPr="00977A44">
          <w:rPr>
            <w:rStyle w:val="Hipervnculo"/>
            <w:rFonts w:ascii="Times New Roman" w:hAnsi="Times New Roman"/>
            <w:bCs/>
            <w:color w:val="000000" w:themeColor="text1"/>
            <w:u w:val="none"/>
            <w:lang w:val="en-US"/>
          </w:rPr>
          <w:t>Action on Armed Violence (AOAV)</w:t>
        </w:r>
      </w:hyperlink>
      <w:r w:rsidRPr="00977A44">
        <w:rPr>
          <w:rFonts w:ascii="Times New Roman" w:hAnsi="Times New Roman"/>
          <w:color w:val="000000" w:themeColor="text1"/>
          <w:lang w:val="en-US"/>
        </w:rPr>
        <w:t xml:space="preserve">, </w:t>
      </w:r>
      <w:hyperlink r:id="rId26" w:history="1">
        <w:r w:rsidRPr="00977A44">
          <w:rPr>
            <w:rStyle w:val="Hipervnculo"/>
            <w:rFonts w:ascii="Times New Roman" w:hAnsi="Times New Roman"/>
            <w:bCs/>
            <w:color w:val="000000" w:themeColor="text1"/>
            <w:u w:val="none"/>
            <w:lang w:val="en-US"/>
          </w:rPr>
          <w:t>Africa Center For Prevention and Resolution of Conflict (ACPRC)</w:t>
        </w:r>
      </w:hyperlink>
      <w:r w:rsidRPr="00977A44">
        <w:rPr>
          <w:rFonts w:ascii="Times New Roman" w:hAnsi="Times New Roman"/>
          <w:color w:val="000000" w:themeColor="text1"/>
          <w:lang w:val="en-US"/>
        </w:rPr>
        <w:t xml:space="preserve">, </w:t>
      </w:r>
      <w:hyperlink r:id="rId27" w:history="1">
        <w:r w:rsidRPr="00977A44">
          <w:rPr>
            <w:rStyle w:val="Hipervnculo"/>
            <w:rFonts w:ascii="Times New Roman" w:hAnsi="Times New Roman"/>
            <w:bCs/>
            <w:color w:val="000000" w:themeColor="text1"/>
            <w:u w:val="none"/>
            <w:lang w:val="en-US"/>
          </w:rPr>
          <w:t>Amnesty International - International Secretariat</w:t>
        </w:r>
      </w:hyperlink>
      <w:r w:rsidRPr="00977A44">
        <w:rPr>
          <w:rFonts w:ascii="Times New Roman" w:hAnsi="Times New Roman"/>
          <w:color w:val="000000" w:themeColor="text1"/>
          <w:lang w:val="en-US"/>
        </w:rPr>
        <w:t xml:space="preserve">, </w:t>
      </w:r>
      <w:hyperlink r:id="rId28" w:history="1">
        <w:r w:rsidRPr="00977A44">
          <w:rPr>
            <w:rStyle w:val="Hipervnculo"/>
            <w:rFonts w:ascii="Times New Roman" w:hAnsi="Times New Roman"/>
            <w:bCs/>
            <w:color w:val="000000" w:themeColor="text1"/>
            <w:u w:val="none"/>
            <w:lang w:val="en-US"/>
          </w:rPr>
          <w:t>Amnesty International - UK</w:t>
        </w:r>
      </w:hyperlink>
      <w:r w:rsidRPr="00977A44">
        <w:rPr>
          <w:rFonts w:ascii="Times New Roman" w:hAnsi="Times New Roman"/>
          <w:color w:val="000000" w:themeColor="text1"/>
          <w:lang w:val="en-US"/>
        </w:rPr>
        <w:t xml:space="preserve">, </w:t>
      </w:r>
      <w:hyperlink r:id="rId29" w:history="1">
        <w:r w:rsidRPr="00977A44">
          <w:rPr>
            <w:rStyle w:val="Hipervnculo"/>
            <w:rFonts w:ascii="Times New Roman" w:hAnsi="Times New Roman"/>
            <w:bCs/>
            <w:color w:val="000000" w:themeColor="text1"/>
            <w:u w:val="none"/>
            <w:lang w:val="en-US"/>
          </w:rPr>
          <w:t>Gun Control Network</w:t>
        </w:r>
      </w:hyperlink>
      <w:r w:rsidRPr="00977A44">
        <w:rPr>
          <w:rFonts w:ascii="Times New Roman" w:hAnsi="Times New Roman"/>
          <w:color w:val="000000" w:themeColor="text1"/>
          <w:lang w:val="en-US"/>
        </w:rPr>
        <w:t xml:space="preserve">, </w:t>
      </w:r>
      <w:hyperlink r:id="rId30" w:history="1">
        <w:r w:rsidRPr="00977A44">
          <w:rPr>
            <w:rStyle w:val="Hipervnculo"/>
            <w:rFonts w:ascii="Times New Roman" w:hAnsi="Times New Roman"/>
            <w:bCs/>
            <w:color w:val="000000" w:themeColor="text1"/>
            <w:u w:val="none"/>
            <w:lang w:val="en-US"/>
          </w:rPr>
          <w:t>Omega Research Foundation</w:t>
        </w:r>
      </w:hyperlink>
      <w:r w:rsidRPr="00977A44">
        <w:rPr>
          <w:rFonts w:ascii="Times New Roman" w:hAnsi="Times New Roman"/>
          <w:color w:val="000000" w:themeColor="text1"/>
          <w:lang w:val="en-US"/>
        </w:rPr>
        <w:t xml:space="preserve">, </w:t>
      </w:r>
      <w:hyperlink r:id="rId31" w:history="1">
        <w:r w:rsidRPr="00977A44">
          <w:rPr>
            <w:rStyle w:val="Hipervnculo"/>
            <w:rFonts w:ascii="Times New Roman" w:hAnsi="Times New Roman"/>
            <w:bCs/>
            <w:color w:val="000000" w:themeColor="text1"/>
            <w:u w:val="none"/>
            <w:lang w:val="en-US"/>
          </w:rPr>
          <w:t>Oxfam International</w:t>
        </w:r>
      </w:hyperlink>
      <w:r w:rsidRPr="00977A44">
        <w:rPr>
          <w:rFonts w:ascii="Times New Roman" w:hAnsi="Times New Roman"/>
          <w:color w:val="000000" w:themeColor="text1"/>
          <w:lang w:val="en-US"/>
        </w:rPr>
        <w:t xml:space="preserve">, </w:t>
      </w:r>
      <w:hyperlink r:id="rId32" w:history="1">
        <w:proofErr w:type="spellStart"/>
        <w:r w:rsidRPr="00977A44">
          <w:rPr>
            <w:rStyle w:val="Hipervnculo"/>
            <w:rFonts w:ascii="Times New Roman" w:hAnsi="Times New Roman"/>
            <w:bCs/>
            <w:color w:val="000000" w:themeColor="text1"/>
            <w:u w:val="none"/>
            <w:lang w:val="en-US"/>
          </w:rPr>
          <w:t>Saferworld</w:t>
        </w:r>
        <w:proofErr w:type="spellEnd"/>
      </w:hyperlink>
      <w:r w:rsidRPr="00977A44">
        <w:rPr>
          <w:rFonts w:ascii="Times New Roman" w:hAnsi="Times New Roman"/>
          <w:color w:val="000000" w:themeColor="text1"/>
          <w:lang w:val="en-US"/>
        </w:rPr>
        <w:t>).</w:t>
      </w:r>
      <w:r w:rsidRPr="00977A44">
        <w:rPr>
          <w:rFonts w:ascii="Times New Roman" w:hAnsi="Times New Roman"/>
          <w:color w:val="000000" w:themeColor="text1"/>
          <w:lang w:val="en-GB"/>
        </w:rPr>
        <w:t xml:space="preserve"> </w:t>
      </w:r>
    </w:p>
  </w:footnote>
  <w:footnote w:id="29">
    <w:p w14:paraId="0D19154F" w14:textId="62ACBC61" w:rsidR="006C243D" w:rsidRPr="0050312C" w:rsidRDefault="006C243D" w:rsidP="003355F9">
      <w:pPr>
        <w:pStyle w:val="Textonotapie"/>
        <w:jc w:val="both"/>
        <w:rPr>
          <w:rFonts w:ascii="Times New Roman" w:hAnsi="Times New Roman" w:cs="Times New Roman"/>
        </w:rPr>
      </w:pPr>
      <w:r w:rsidRPr="003355F9">
        <w:rPr>
          <w:rStyle w:val="Refdenotaalpie"/>
          <w:rFonts w:ascii="Times New Roman" w:hAnsi="Times New Roman" w:cs="Times New Roman"/>
        </w:rPr>
        <w:footnoteRef/>
      </w:r>
      <w:r w:rsidRPr="003355F9">
        <w:rPr>
          <w:rFonts w:ascii="Times New Roman" w:hAnsi="Times New Roman" w:cs="Times New Roman"/>
        </w:rPr>
        <w:t xml:space="preserve"> </w:t>
      </w:r>
      <w:r w:rsidR="00071B1B">
        <w:rPr>
          <w:rFonts w:ascii="Times New Roman" w:hAnsi="Times New Roman" w:cs="Times New Roman"/>
        </w:rPr>
        <w:t xml:space="preserve">La plataforma </w:t>
      </w:r>
      <w:proofErr w:type="spellStart"/>
      <w:r w:rsidR="00071B1B">
        <w:rPr>
          <w:rFonts w:ascii="Times New Roman" w:hAnsi="Times New Roman" w:cs="Times New Roman"/>
        </w:rPr>
        <w:t>WomenNet</w:t>
      </w:r>
      <w:proofErr w:type="spellEnd"/>
      <w:r w:rsidR="00071B1B">
        <w:rPr>
          <w:rFonts w:ascii="Times New Roman" w:hAnsi="Times New Roman" w:cs="Times New Roman"/>
        </w:rPr>
        <w:t xml:space="preserve"> facilitó que se estableciera un diálogo entre </w:t>
      </w:r>
      <w:r w:rsidRPr="003355F9">
        <w:rPr>
          <w:rFonts w:ascii="Times New Roman" w:hAnsi="Times New Roman" w:cs="Times New Roman"/>
        </w:rPr>
        <w:t>mujeres americanas y mexicana</w:t>
      </w:r>
      <w:r w:rsidR="00071B1B">
        <w:rPr>
          <w:rFonts w:ascii="Times New Roman" w:hAnsi="Times New Roman" w:cs="Times New Roman"/>
        </w:rPr>
        <w:t>s</w:t>
      </w:r>
      <w:r w:rsidRPr="003355F9">
        <w:rPr>
          <w:rFonts w:ascii="Times New Roman" w:hAnsi="Times New Roman" w:cs="Times New Roman"/>
        </w:rPr>
        <w:t xml:space="preserve"> en torno a sus dificultades para progresar en el espacio</w:t>
      </w:r>
      <w:r w:rsidR="00071B1B">
        <w:rPr>
          <w:rFonts w:ascii="Times New Roman" w:hAnsi="Times New Roman" w:cs="Times New Roman"/>
        </w:rPr>
        <w:t xml:space="preserve"> </w:t>
      </w:r>
      <w:r w:rsidR="00DA7813">
        <w:rPr>
          <w:rFonts w:ascii="Times New Roman" w:hAnsi="Times New Roman" w:cs="Times New Roman"/>
        </w:rPr>
        <w:t xml:space="preserve">NAFTA </w:t>
      </w:r>
      <w:r w:rsidR="00071B1B">
        <w:rPr>
          <w:rFonts w:ascii="Times New Roman" w:hAnsi="Times New Roman" w:cs="Times New Roman"/>
        </w:rPr>
        <w:t>y así exponer demandas conjuntas</w:t>
      </w:r>
      <w:r w:rsidRPr="003355F9">
        <w:rPr>
          <w:rFonts w:ascii="Times New Roman" w:hAnsi="Times New Roman" w:cs="Times New Roman"/>
        </w:rPr>
        <w:t xml:space="preserve">. Lo mismo </w:t>
      </w:r>
      <w:r w:rsidR="00B837F5">
        <w:rPr>
          <w:rFonts w:ascii="Times New Roman" w:hAnsi="Times New Roman" w:cs="Times New Roman"/>
        </w:rPr>
        <w:t>ocurrió</w:t>
      </w:r>
      <w:r w:rsidRPr="003355F9">
        <w:rPr>
          <w:rFonts w:ascii="Times New Roman" w:hAnsi="Times New Roman" w:cs="Times New Roman"/>
        </w:rPr>
        <w:t xml:space="preserve"> con los activistas locales del </w:t>
      </w:r>
      <w:proofErr w:type="spellStart"/>
      <w:r w:rsidRPr="003355F9">
        <w:rPr>
          <w:rFonts w:ascii="Times New Roman" w:hAnsi="Times New Roman" w:cs="Times New Roman"/>
        </w:rPr>
        <w:t>Niger</w:t>
      </w:r>
      <w:proofErr w:type="spellEnd"/>
      <w:r w:rsidRPr="003355F9">
        <w:rPr>
          <w:rFonts w:ascii="Times New Roman" w:hAnsi="Times New Roman" w:cs="Times New Roman"/>
        </w:rPr>
        <w:t xml:space="preserve"> o de R</w:t>
      </w:r>
      <w:r w:rsidR="00F94624" w:rsidRPr="003355F9">
        <w:rPr>
          <w:rFonts w:ascii="Times New Roman" w:hAnsi="Times New Roman" w:cs="Times New Roman"/>
        </w:rPr>
        <w:t>epública Democrática del Congo</w:t>
      </w:r>
      <w:r w:rsidR="00EF46F2" w:rsidRPr="003355F9">
        <w:rPr>
          <w:rFonts w:ascii="Times New Roman" w:hAnsi="Times New Roman" w:cs="Times New Roman"/>
        </w:rPr>
        <w:t>,</w:t>
      </w:r>
      <w:r w:rsidRPr="003355F9">
        <w:rPr>
          <w:rFonts w:ascii="Times New Roman" w:hAnsi="Times New Roman" w:cs="Times New Roman"/>
        </w:rPr>
        <w:t xml:space="preserve"> que </w:t>
      </w:r>
      <w:r w:rsidR="00071B1B">
        <w:rPr>
          <w:rFonts w:ascii="Times New Roman" w:hAnsi="Times New Roman" w:cs="Times New Roman"/>
        </w:rPr>
        <w:t xml:space="preserve">dieron a conocer </w:t>
      </w:r>
      <w:r w:rsidRPr="003355F9">
        <w:rPr>
          <w:rFonts w:ascii="Times New Roman" w:hAnsi="Times New Roman" w:cs="Times New Roman"/>
        </w:rPr>
        <w:t xml:space="preserve">a través de </w:t>
      </w:r>
      <w:proofErr w:type="spellStart"/>
      <w:r w:rsidRPr="003355F9">
        <w:rPr>
          <w:rFonts w:ascii="Times New Roman" w:hAnsi="Times New Roman" w:cs="Times New Roman"/>
        </w:rPr>
        <w:t>EarthAction</w:t>
      </w:r>
      <w:proofErr w:type="spellEnd"/>
      <w:r w:rsidRPr="003355F9">
        <w:rPr>
          <w:rFonts w:ascii="Times New Roman" w:hAnsi="Times New Roman" w:cs="Times New Roman"/>
        </w:rPr>
        <w:t xml:space="preserve"> las graves violaciones de derechos humanos que estaban sufriendo</w:t>
      </w:r>
      <w:r w:rsidR="00EF46F2" w:rsidRPr="003355F9">
        <w:rPr>
          <w:rFonts w:ascii="Times New Roman" w:hAnsi="Times New Roman" w:cs="Times New Roman"/>
        </w:rPr>
        <w:t>,</w:t>
      </w:r>
      <w:r w:rsidRPr="003355F9">
        <w:rPr>
          <w:rFonts w:ascii="Times New Roman" w:hAnsi="Times New Roman" w:cs="Times New Roman"/>
        </w:rPr>
        <w:t xml:space="preserve"> y el desastre ecológico como consecuencia de la actividad de las corporaciones internacionales en sus territorios. </w:t>
      </w:r>
      <w:r w:rsidR="00071B1B">
        <w:rPr>
          <w:rFonts w:ascii="Times New Roman" w:hAnsi="Times New Roman" w:cs="Times New Roman"/>
        </w:rPr>
        <w:t xml:space="preserve">Igualmente, estas plataformas facilitaron la difusión de las circunstancias inhumanas que viven </w:t>
      </w:r>
      <w:r w:rsidRPr="003355F9">
        <w:rPr>
          <w:rFonts w:ascii="Times New Roman" w:hAnsi="Times New Roman" w:cs="Times New Roman"/>
        </w:rPr>
        <w:t xml:space="preserve">los indígenas de Brasil y la </w:t>
      </w:r>
      <w:r w:rsidR="00071B1B">
        <w:rPr>
          <w:rFonts w:ascii="Times New Roman" w:hAnsi="Times New Roman" w:cs="Times New Roman"/>
        </w:rPr>
        <w:t xml:space="preserve">urgente necesidad de proteger </w:t>
      </w:r>
      <w:r w:rsidRPr="003355F9">
        <w:rPr>
          <w:rFonts w:ascii="Times New Roman" w:hAnsi="Times New Roman" w:cs="Times New Roman"/>
        </w:rPr>
        <w:t>la selva brasileña</w:t>
      </w:r>
      <w:r w:rsidR="00EF46F2" w:rsidRPr="003355F9">
        <w:rPr>
          <w:rFonts w:ascii="Times New Roman" w:hAnsi="Times New Roman" w:cs="Times New Roman"/>
        </w:rPr>
        <w:t xml:space="preserve"> (</w:t>
      </w:r>
      <w:r w:rsidRPr="003355F9">
        <w:rPr>
          <w:rFonts w:ascii="Times New Roman" w:hAnsi="Times New Roman" w:cs="Times New Roman"/>
          <w:color w:val="222222"/>
          <w:shd w:val="clear" w:color="auto" w:fill="FFFFFF"/>
        </w:rPr>
        <w:t>DIANI, M</w:t>
      </w:r>
      <w:r w:rsidR="00071B1B">
        <w:rPr>
          <w:rFonts w:ascii="Times New Roman" w:hAnsi="Times New Roman" w:cs="Times New Roman"/>
          <w:color w:val="222222"/>
          <w:shd w:val="clear" w:color="auto" w:fill="FFFFFF"/>
        </w:rPr>
        <w:t>., “</w:t>
      </w:r>
      <w:r w:rsidRPr="00071B1B">
        <w:rPr>
          <w:rFonts w:ascii="Times New Roman" w:hAnsi="Times New Roman" w:cs="Times New Roman"/>
          <w:color w:val="222222"/>
          <w:shd w:val="clear" w:color="auto" w:fill="FFFFFF"/>
        </w:rPr>
        <w:t xml:space="preserve">Networks and social </w:t>
      </w:r>
      <w:proofErr w:type="spellStart"/>
      <w:r w:rsidRPr="00071B1B">
        <w:rPr>
          <w:rFonts w:ascii="Times New Roman" w:hAnsi="Times New Roman" w:cs="Times New Roman"/>
          <w:color w:val="222222"/>
          <w:shd w:val="clear" w:color="auto" w:fill="FFFFFF"/>
        </w:rPr>
        <w:t>movements</w:t>
      </w:r>
      <w:proofErr w:type="spellEnd"/>
      <w:r w:rsidR="00071B1B" w:rsidRPr="00071B1B">
        <w:rPr>
          <w:rFonts w:ascii="Times New Roman" w:hAnsi="Times New Roman" w:cs="Times New Roman"/>
          <w:color w:val="222222"/>
          <w:shd w:val="clear" w:color="auto" w:fill="FFFFFF"/>
        </w:rPr>
        <w:t xml:space="preserve">”, </w:t>
      </w:r>
      <w:proofErr w:type="spellStart"/>
      <w:r w:rsidRPr="0050312C">
        <w:rPr>
          <w:rFonts w:ascii="Times New Roman" w:hAnsi="Times New Roman" w:cs="Times New Roman"/>
          <w:i/>
          <w:iCs/>
          <w:color w:val="222222"/>
          <w:shd w:val="clear" w:color="auto" w:fill="FFFFFF"/>
        </w:rPr>
        <w:t>The</w:t>
      </w:r>
      <w:proofErr w:type="spellEnd"/>
      <w:r w:rsidRPr="0050312C">
        <w:rPr>
          <w:rFonts w:ascii="Times New Roman" w:hAnsi="Times New Roman" w:cs="Times New Roman"/>
          <w:i/>
          <w:iCs/>
          <w:color w:val="222222"/>
          <w:shd w:val="clear" w:color="auto" w:fill="FFFFFF"/>
        </w:rPr>
        <w:t xml:space="preserve"> </w:t>
      </w:r>
      <w:proofErr w:type="spellStart"/>
      <w:r w:rsidRPr="0050312C">
        <w:rPr>
          <w:rFonts w:ascii="Times New Roman" w:hAnsi="Times New Roman" w:cs="Times New Roman"/>
          <w:i/>
          <w:iCs/>
          <w:color w:val="222222"/>
          <w:shd w:val="clear" w:color="auto" w:fill="FFFFFF"/>
        </w:rPr>
        <w:t>Wiley</w:t>
      </w:r>
      <w:r w:rsidRPr="0050312C">
        <w:rPr>
          <w:rFonts w:ascii="Cambria Math" w:hAnsi="Cambria Math" w:cs="Cambria Math"/>
          <w:i/>
          <w:iCs/>
          <w:color w:val="222222"/>
          <w:shd w:val="clear" w:color="auto" w:fill="FFFFFF"/>
        </w:rPr>
        <w:t>‐</w:t>
      </w:r>
      <w:r w:rsidRPr="0050312C">
        <w:rPr>
          <w:rFonts w:ascii="Times New Roman" w:hAnsi="Times New Roman" w:cs="Times New Roman"/>
          <w:i/>
          <w:iCs/>
          <w:color w:val="222222"/>
          <w:shd w:val="clear" w:color="auto" w:fill="FFFFFF"/>
        </w:rPr>
        <w:t>Blackwell</w:t>
      </w:r>
      <w:proofErr w:type="spellEnd"/>
      <w:r w:rsidRPr="0050312C">
        <w:rPr>
          <w:rFonts w:ascii="Times New Roman" w:hAnsi="Times New Roman" w:cs="Times New Roman"/>
          <w:i/>
          <w:iCs/>
          <w:color w:val="222222"/>
          <w:shd w:val="clear" w:color="auto" w:fill="FFFFFF"/>
        </w:rPr>
        <w:t xml:space="preserve"> </w:t>
      </w:r>
      <w:proofErr w:type="spellStart"/>
      <w:r w:rsidRPr="0050312C">
        <w:rPr>
          <w:rFonts w:ascii="Times New Roman" w:hAnsi="Times New Roman" w:cs="Times New Roman"/>
          <w:i/>
          <w:iCs/>
          <w:color w:val="222222"/>
          <w:shd w:val="clear" w:color="auto" w:fill="FFFFFF"/>
        </w:rPr>
        <w:t>Encyclopedia</w:t>
      </w:r>
      <w:proofErr w:type="spellEnd"/>
      <w:r w:rsidRPr="0050312C">
        <w:rPr>
          <w:rFonts w:ascii="Times New Roman" w:hAnsi="Times New Roman" w:cs="Times New Roman"/>
          <w:i/>
          <w:iCs/>
          <w:color w:val="222222"/>
          <w:shd w:val="clear" w:color="auto" w:fill="FFFFFF"/>
        </w:rPr>
        <w:t xml:space="preserve"> of Social and </w:t>
      </w:r>
      <w:proofErr w:type="spellStart"/>
      <w:r w:rsidRPr="0050312C">
        <w:rPr>
          <w:rFonts w:ascii="Times New Roman" w:hAnsi="Times New Roman" w:cs="Times New Roman"/>
          <w:i/>
          <w:iCs/>
          <w:color w:val="222222"/>
          <w:shd w:val="clear" w:color="auto" w:fill="FFFFFF"/>
        </w:rPr>
        <w:t>Political</w:t>
      </w:r>
      <w:proofErr w:type="spellEnd"/>
      <w:r w:rsidRPr="0050312C">
        <w:rPr>
          <w:rFonts w:ascii="Times New Roman" w:hAnsi="Times New Roman" w:cs="Times New Roman"/>
          <w:i/>
          <w:iCs/>
          <w:color w:val="222222"/>
          <w:shd w:val="clear" w:color="auto" w:fill="FFFFFF"/>
        </w:rPr>
        <w:t xml:space="preserve"> </w:t>
      </w:r>
      <w:proofErr w:type="spellStart"/>
      <w:r w:rsidRPr="0050312C">
        <w:rPr>
          <w:rFonts w:ascii="Times New Roman" w:hAnsi="Times New Roman" w:cs="Times New Roman"/>
          <w:i/>
          <w:iCs/>
          <w:color w:val="222222"/>
          <w:shd w:val="clear" w:color="auto" w:fill="FFFFFF"/>
        </w:rPr>
        <w:t>Movements</w:t>
      </w:r>
      <w:proofErr w:type="spellEnd"/>
      <w:r w:rsidR="00EF46F2" w:rsidRPr="0050312C">
        <w:rPr>
          <w:rFonts w:ascii="Times New Roman" w:hAnsi="Times New Roman" w:cs="Times New Roman"/>
          <w:color w:val="222222"/>
          <w:shd w:val="clear" w:color="auto" w:fill="FFFFFF"/>
        </w:rPr>
        <w:t>, 2013).</w:t>
      </w:r>
    </w:p>
  </w:footnote>
  <w:footnote w:id="30">
    <w:p w14:paraId="0B6FC159" w14:textId="55601B31" w:rsidR="00572225" w:rsidRPr="0050312C" w:rsidRDefault="00572225" w:rsidP="003355F9">
      <w:pPr>
        <w:pStyle w:val="Textonotapie"/>
        <w:jc w:val="both"/>
        <w:rPr>
          <w:rFonts w:ascii="Times New Roman" w:hAnsi="Times New Roman" w:cs="Times New Roman"/>
        </w:rPr>
      </w:pPr>
      <w:r w:rsidRPr="003355F9">
        <w:rPr>
          <w:rStyle w:val="Refdenotaalpie"/>
          <w:rFonts w:ascii="Times New Roman" w:hAnsi="Times New Roman" w:cs="Times New Roman"/>
        </w:rPr>
        <w:footnoteRef/>
      </w:r>
      <w:r w:rsidRPr="003355F9">
        <w:rPr>
          <w:rFonts w:ascii="Times New Roman" w:hAnsi="Times New Roman" w:cs="Times New Roman"/>
        </w:rPr>
        <w:t xml:space="preserve"> Un ejemplo claro de esta “nueva geografía” de los MST </w:t>
      </w:r>
      <w:r w:rsidR="0050312C">
        <w:rPr>
          <w:rFonts w:ascii="Times New Roman" w:hAnsi="Times New Roman" w:cs="Times New Roman"/>
        </w:rPr>
        <w:t xml:space="preserve">son </w:t>
      </w:r>
      <w:r w:rsidRPr="003355F9">
        <w:rPr>
          <w:rFonts w:ascii="Times New Roman" w:hAnsi="Times New Roman" w:cs="Times New Roman"/>
        </w:rPr>
        <w:t xml:space="preserve">los apoyos a la causa del </w:t>
      </w:r>
      <w:proofErr w:type="spellStart"/>
      <w:r w:rsidRPr="003355F9">
        <w:rPr>
          <w:rFonts w:ascii="Times New Roman" w:hAnsi="Times New Roman" w:cs="Times New Roman"/>
        </w:rPr>
        <w:t>Tibet</w:t>
      </w:r>
      <w:proofErr w:type="spellEnd"/>
      <w:r w:rsidRPr="003355F9">
        <w:rPr>
          <w:rFonts w:ascii="Times New Roman" w:hAnsi="Times New Roman" w:cs="Times New Roman"/>
        </w:rPr>
        <w:t xml:space="preserve"> que analiza Andrew Davis (</w:t>
      </w:r>
      <w:r w:rsidRPr="003355F9">
        <w:rPr>
          <w:rFonts w:ascii="Times New Roman" w:hAnsi="Times New Roman" w:cs="Times New Roman"/>
          <w:color w:val="222222"/>
          <w:shd w:val="clear" w:color="auto" w:fill="FFFFFF"/>
        </w:rPr>
        <w:t>DAVIES, A</w:t>
      </w:r>
      <w:r w:rsidR="0050312C">
        <w:rPr>
          <w:rFonts w:ascii="Times New Roman" w:hAnsi="Times New Roman" w:cs="Times New Roman"/>
          <w:color w:val="222222"/>
          <w:shd w:val="clear" w:color="auto" w:fill="FFFFFF"/>
        </w:rPr>
        <w:t>., “</w:t>
      </w:r>
      <w:proofErr w:type="spellStart"/>
      <w:r w:rsidRPr="003355F9">
        <w:rPr>
          <w:rFonts w:ascii="Times New Roman" w:hAnsi="Times New Roman" w:cs="Times New Roman"/>
          <w:color w:val="222222"/>
          <w:shd w:val="clear" w:color="auto" w:fill="FFFFFF"/>
        </w:rPr>
        <w:t>Assemblage</w:t>
      </w:r>
      <w:proofErr w:type="spellEnd"/>
      <w:r w:rsidRPr="003355F9">
        <w:rPr>
          <w:rFonts w:ascii="Times New Roman" w:hAnsi="Times New Roman" w:cs="Times New Roman"/>
          <w:color w:val="222222"/>
          <w:shd w:val="clear" w:color="auto" w:fill="FFFFFF"/>
        </w:rPr>
        <w:t xml:space="preserve"> and social </w:t>
      </w:r>
      <w:proofErr w:type="spellStart"/>
      <w:r w:rsidRPr="003355F9">
        <w:rPr>
          <w:rFonts w:ascii="Times New Roman" w:hAnsi="Times New Roman" w:cs="Times New Roman"/>
          <w:color w:val="222222"/>
          <w:shd w:val="clear" w:color="auto" w:fill="FFFFFF"/>
        </w:rPr>
        <w:t>movements</w:t>
      </w:r>
      <w:proofErr w:type="spellEnd"/>
      <w:r w:rsidRPr="003355F9">
        <w:rPr>
          <w:rFonts w:ascii="Times New Roman" w:hAnsi="Times New Roman" w:cs="Times New Roman"/>
          <w:color w:val="222222"/>
          <w:shd w:val="clear" w:color="auto" w:fill="FFFFFF"/>
        </w:rPr>
        <w:t xml:space="preserve">: </w:t>
      </w:r>
      <w:proofErr w:type="spellStart"/>
      <w:r w:rsidRPr="003355F9">
        <w:rPr>
          <w:rFonts w:ascii="Times New Roman" w:hAnsi="Times New Roman" w:cs="Times New Roman"/>
          <w:color w:val="222222"/>
          <w:shd w:val="clear" w:color="auto" w:fill="FFFFFF"/>
        </w:rPr>
        <w:t>Tibet</w:t>
      </w:r>
      <w:proofErr w:type="spellEnd"/>
      <w:r w:rsidRPr="003355F9">
        <w:rPr>
          <w:rFonts w:ascii="Times New Roman" w:hAnsi="Times New Roman" w:cs="Times New Roman"/>
          <w:color w:val="222222"/>
          <w:shd w:val="clear" w:color="auto" w:fill="FFFFFF"/>
        </w:rPr>
        <w:t xml:space="preserve"> </w:t>
      </w:r>
      <w:proofErr w:type="spellStart"/>
      <w:r w:rsidRPr="003355F9">
        <w:rPr>
          <w:rFonts w:ascii="Times New Roman" w:hAnsi="Times New Roman" w:cs="Times New Roman"/>
          <w:color w:val="222222"/>
          <w:shd w:val="clear" w:color="auto" w:fill="FFFFFF"/>
        </w:rPr>
        <w:t>Support</w:t>
      </w:r>
      <w:proofErr w:type="spellEnd"/>
      <w:r w:rsidRPr="003355F9">
        <w:rPr>
          <w:rFonts w:ascii="Times New Roman" w:hAnsi="Times New Roman" w:cs="Times New Roman"/>
          <w:color w:val="222222"/>
          <w:shd w:val="clear" w:color="auto" w:fill="FFFFFF"/>
        </w:rPr>
        <w:t xml:space="preserve"> </w:t>
      </w:r>
      <w:proofErr w:type="spellStart"/>
      <w:r w:rsidRPr="003355F9">
        <w:rPr>
          <w:rFonts w:ascii="Times New Roman" w:hAnsi="Times New Roman" w:cs="Times New Roman"/>
          <w:color w:val="222222"/>
          <w:shd w:val="clear" w:color="auto" w:fill="FFFFFF"/>
        </w:rPr>
        <w:t>Groups</w:t>
      </w:r>
      <w:proofErr w:type="spellEnd"/>
      <w:r w:rsidRPr="003355F9">
        <w:rPr>
          <w:rFonts w:ascii="Times New Roman" w:hAnsi="Times New Roman" w:cs="Times New Roman"/>
          <w:color w:val="222222"/>
          <w:shd w:val="clear" w:color="auto" w:fill="FFFFFF"/>
        </w:rPr>
        <w:t xml:space="preserve"> and </w:t>
      </w:r>
      <w:proofErr w:type="spellStart"/>
      <w:r w:rsidRPr="003355F9">
        <w:rPr>
          <w:rFonts w:ascii="Times New Roman" w:hAnsi="Times New Roman" w:cs="Times New Roman"/>
          <w:color w:val="222222"/>
          <w:shd w:val="clear" w:color="auto" w:fill="FFFFFF"/>
        </w:rPr>
        <w:t>the</w:t>
      </w:r>
      <w:proofErr w:type="spellEnd"/>
      <w:r w:rsidRPr="003355F9">
        <w:rPr>
          <w:rFonts w:ascii="Times New Roman" w:hAnsi="Times New Roman" w:cs="Times New Roman"/>
          <w:color w:val="222222"/>
          <w:shd w:val="clear" w:color="auto" w:fill="FFFFFF"/>
        </w:rPr>
        <w:t xml:space="preserve"> </w:t>
      </w:r>
      <w:proofErr w:type="spellStart"/>
      <w:r w:rsidRPr="003355F9">
        <w:rPr>
          <w:rFonts w:ascii="Times New Roman" w:hAnsi="Times New Roman" w:cs="Times New Roman"/>
          <w:color w:val="222222"/>
          <w:shd w:val="clear" w:color="auto" w:fill="FFFFFF"/>
        </w:rPr>
        <w:t>spatialities</w:t>
      </w:r>
      <w:proofErr w:type="spellEnd"/>
      <w:r w:rsidRPr="003355F9">
        <w:rPr>
          <w:rFonts w:ascii="Times New Roman" w:hAnsi="Times New Roman" w:cs="Times New Roman"/>
          <w:color w:val="222222"/>
          <w:shd w:val="clear" w:color="auto" w:fill="FFFFFF"/>
        </w:rPr>
        <w:t xml:space="preserve"> of </w:t>
      </w:r>
      <w:proofErr w:type="spellStart"/>
      <w:r w:rsidRPr="003355F9">
        <w:rPr>
          <w:rFonts w:ascii="Times New Roman" w:hAnsi="Times New Roman" w:cs="Times New Roman"/>
          <w:color w:val="222222"/>
          <w:shd w:val="clear" w:color="auto" w:fill="FFFFFF"/>
        </w:rPr>
        <w:t>political</w:t>
      </w:r>
      <w:proofErr w:type="spellEnd"/>
      <w:r w:rsidRPr="003355F9">
        <w:rPr>
          <w:rFonts w:ascii="Times New Roman" w:hAnsi="Times New Roman" w:cs="Times New Roman"/>
          <w:color w:val="222222"/>
          <w:shd w:val="clear" w:color="auto" w:fill="FFFFFF"/>
        </w:rPr>
        <w:t xml:space="preserve"> </w:t>
      </w:r>
      <w:proofErr w:type="spellStart"/>
      <w:r w:rsidRPr="003355F9">
        <w:rPr>
          <w:rFonts w:ascii="Times New Roman" w:hAnsi="Times New Roman" w:cs="Times New Roman"/>
          <w:color w:val="222222"/>
          <w:shd w:val="clear" w:color="auto" w:fill="FFFFFF"/>
        </w:rPr>
        <w:t>organisation</w:t>
      </w:r>
      <w:proofErr w:type="spellEnd"/>
      <w:r w:rsidR="0050312C">
        <w:rPr>
          <w:rFonts w:ascii="Times New Roman" w:hAnsi="Times New Roman" w:cs="Times New Roman"/>
          <w:color w:val="222222"/>
          <w:shd w:val="clear" w:color="auto" w:fill="FFFFFF"/>
        </w:rPr>
        <w:t xml:space="preserve">”, </w:t>
      </w:r>
      <w:proofErr w:type="spellStart"/>
      <w:r w:rsidRPr="0050312C">
        <w:rPr>
          <w:rFonts w:ascii="Times New Roman" w:hAnsi="Times New Roman" w:cs="Times New Roman"/>
          <w:i/>
          <w:iCs/>
          <w:color w:val="222222"/>
          <w:shd w:val="clear" w:color="auto" w:fill="FFFFFF"/>
        </w:rPr>
        <w:t>Transactions</w:t>
      </w:r>
      <w:proofErr w:type="spellEnd"/>
      <w:r w:rsidRPr="0050312C">
        <w:rPr>
          <w:rFonts w:ascii="Times New Roman" w:hAnsi="Times New Roman" w:cs="Times New Roman"/>
          <w:i/>
          <w:iCs/>
          <w:color w:val="222222"/>
          <w:shd w:val="clear" w:color="auto" w:fill="FFFFFF"/>
        </w:rPr>
        <w:t xml:space="preserve"> of </w:t>
      </w:r>
      <w:proofErr w:type="spellStart"/>
      <w:r w:rsidRPr="0050312C">
        <w:rPr>
          <w:rFonts w:ascii="Times New Roman" w:hAnsi="Times New Roman" w:cs="Times New Roman"/>
          <w:i/>
          <w:iCs/>
          <w:color w:val="222222"/>
          <w:shd w:val="clear" w:color="auto" w:fill="FFFFFF"/>
        </w:rPr>
        <w:t>the</w:t>
      </w:r>
      <w:proofErr w:type="spellEnd"/>
      <w:r w:rsidRPr="0050312C">
        <w:rPr>
          <w:rFonts w:ascii="Times New Roman" w:hAnsi="Times New Roman" w:cs="Times New Roman"/>
          <w:i/>
          <w:iCs/>
          <w:color w:val="222222"/>
          <w:shd w:val="clear" w:color="auto" w:fill="FFFFFF"/>
        </w:rPr>
        <w:t xml:space="preserve"> </w:t>
      </w:r>
      <w:proofErr w:type="spellStart"/>
      <w:r w:rsidRPr="0050312C">
        <w:rPr>
          <w:rFonts w:ascii="Times New Roman" w:hAnsi="Times New Roman" w:cs="Times New Roman"/>
          <w:i/>
          <w:iCs/>
          <w:color w:val="222222"/>
          <w:shd w:val="clear" w:color="auto" w:fill="FFFFFF"/>
        </w:rPr>
        <w:t>Institute</w:t>
      </w:r>
      <w:proofErr w:type="spellEnd"/>
      <w:r w:rsidRPr="0050312C">
        <w:rPr>
          <w:rFonts w:ascii="Times New Roman" w:hAnsi="Times New Roman" w:cs="Times New Roman"/>
          <w:i/>
          <w:iCs/>
          <w:color w:val="222222"/>
          <w:shd w:val="clear" w:color="auto" w:fill="FFFFFF"/>
        </w:rPr>
        <w:t xml:space="preserve"> of British </w:t>
      </w:r>
      <w:proofErr w:type="spellStart"/>
      <w:r w:rsidRPr="0050312C">
        <w:rPr>
          <w:rFonts w:ascii="Times New Roman" w:hAnsi="Times New Roman" w:cs="Times New Roman"/>
          <w:i/>
          <w:iCs/>
          <w:color w:val="222222"/>
          <w:shd w:val="clear" w:color="auto" w:fill="FFFFFF"/>
        </w:rPr>
        <w:t>Geographers</w:t>
      </w:r>
      <w:proofErr w:type="spellEnd"/>
      <w:r w:rsidRPr="0050312C">
        <w:rPr>
          <w:rFonts w:ascii="Times New Roman" w:hAnsi="Times New Roman" w:cs="Times New Roman"/>
          <w:color w:val="222222"/>
          <w:shd w:val="clear" w:color="auto" w:fill="FFFFFF"/>
        </w:rPr>
        <w:t xml:space="preserve">, </w:t>
      </w:r>
      <w:r w:rsidR="0050312C" w:rsidRPr="0050312C">
        <w:rPr>
          <w:rFonts w:ascii="Times New Roman" w:hAnsi="Times New Roman" w:cs="Times New Roman"/>
          <w:color w:val="222222"/>
          <w:shd w:val="clear" w:color="auto" w:fill="FFFFFF"/>
        </w:rPr>
        <w:t>V</w:t>
      </w:r>
      <w:r w:rsidR="0050312C">
        <w:rPr>
          <w:rFonts w:ascii="Times New Roman" w:hAnsi="Times New Roman" w:cs="Times New Roman"/>
          <w:color w:val="222222"/>
          <w:shd w:val="clear" w:color="auto" w:fill="FFFFFF"/>
        </w:rPr>
        <w:t xml:space="preserve">ol. 37, </w:t>
      </w:r>
      <w:r w:rsidRPr="0050312C">
        <w:rPr>
          <w:rFonts w:ascii="Times New Roman" w:hAnsi="Times New Roman" w:cs="Times New Roman"/>
          <w:color w:val="222222"/>
          <w:shd w:val="clear" w:color="auto" w:fill="FFFFFF"/>
        </w:rPr>
        <w:t xml:space="preserve">2012, </w:t>
      </w:r>
      <w:r w:rsidR="0050312C">
        <w:rPr>
          <w:rFonts w:ascii="Times New Roman" w:hAnsi="Times New Roman" w:cs="Times New Roman"/>
          <w:color w:val="222222"/>
          <w:shd w:val="clear" w:color="auto" w:fill="FFFFFF"/>
        </w:rPr>
        <w:t xml:space="preserve">núm. </w:t>
      </w:r>
      <w:r w:rsidRPr="0050312C">
        <w:rPr>
          <w:rFonts w:ascii="Times New Roman" w:hAnsi="Times New Roman" w:cs="Times New Roman"/>
          <w:color w:val="222222"/>
          <w:shd w:val="clear" w:color="auto" w:fill="FFFFFF"/>
        </w:rPr>
        <w:t xml:space="preserve">2, </w:t>
      </w:r>
      <w:r w:rsidR="0050312C">
        <w:rPr>
          <w:rFonts w:ascii="Times New Roman" w:hAnsi="Times New Roman" w:cs="Times New Roman"/>
          <w:color w:val="222222"/>
          <w:shd w:val="clear" w:color="auto" w:fill="FFFFFF"/>
        </w:rPr>
        <w:t>p</w:t>
      </w:r>
      <w:r w:rsidRPr="0050312C">
        <w:rPr>
          <w:rFonts w:ascii="Times New Roman" w:hAnsi="Times New Roman" w:cs="Times New Roman"/>
          <w:color w:val="222222"/>
          <w:shd w:val="clear" w:color="auto" w:fill="FFFFFF"/>
        </w:rPr>
        <w:t>p. 273-286.)</w:t>
      </w:r>
    </w:p>
  </w:footnote>
  <w:footnote w:id="31">
    <w:p w14:paraId="1653307F" w14:textId="3B840E33" w:rsidR="006C243D" w:rsidRPr="0050312C" w:rsidRDefault="006C243D"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00FA03A9" w:rsidRPr="003355F9">
        <w:rPr>
          <w:rFonts w:ascii="Times New Roman" w:hAnsi="Times New Roman" w:cs="Times New Roman"/>
          <w:color w:val="222222"/>
          <w:shd w:val="clear" w:color="auto" w:fill="FFFFFF"/>
          <w:lang w:val="en-US"/>
        </w:rPr>
        <w:t xml:space="preserve">SMITH, J., GEMICI, B., PLUMMER, S., </w:t>
      </w:r>
      <w:r w:rsidR="00FA03A9">
        <w:rPr>
          <w:rFonts w:ascii="Times New Roman" w:hAnsi="Times New Roman" w:cs="Times New Roman"/>
          <w:color w:val="222222"/>
          <w:shd w:val="clear" w:color="auto" w:fill="FFFFFF"/>
          <w:lang w:val="en-US"/>
        </w:rPr>
        <w:t>y</w:t>
      </w:r>
      <w:r w:rsidR="00FA03A9" w:rsidRPr="003355F9">
        <w:rPr>
          <w:rFonts w:ascii="Times New Roman" w:hAnsi="Times New Roman" w:cs="Times New Roman"/>
          <w:color w:val="222222"/>
          <w:shd w:val="clear" w:color="auto" w:fill="FFFFFF"/>
          <w:lang w:val="en-US"/>
        </w:rPr>
        <w:t xml:space="preserve"> HUGHES, M. M.</w:t>
      </w:r>
      <w:r w:rsidR="00FA03A9">
        <w:rPr>
          <w:rFonts w:ascii="Times New Roman" w:hAnsi="Times New Roman" w:cs="Times New Roman"/>
          <w:color w:val="222222"/>
          <w:shd w:val="clear" w:color="auto" w:fill="FFFFFF"/>
          <w:lang w:val="en-US"/>
        </w:rPr>
        <w:t>, “</w:t>
      </w:r>
      <w:r w:rsidR="00FA03A9" w:rsidRPr="003355F9">
        <w:rPr>
          <w:rFonts w:ascii="Times New Roman" w:hAnsi="Times New Roman" w:cs="Times New Roman"/>
          <w:color w:val="222222"/>
          <w:shd w:val="clear" w:color="auto" w:fill="FFFFFF"/>
          <w:lang w:val="en-US"/>
        </w:rPr>
        <w:t>Transnational social movement organizations and counter-hegemonic struggles today</w:t>
      </w:r>
      <w:r w:rsidR="00FA03A9">
        <w:rPr>
          <w:rFonts w:ascii="Times New Roman" w:hAnsi="Times New Roman" w:cs="Times New Roman"/>
          <w:color w:val="222222"/>
          <w:shd w:val="clear" w:color="auto" w:fill="FFFFFF"/>
          <w:lang w:val="en-US"/>
        </w:rPr>
        <w:t xml:space="preserve">”, </w:t>
      </w:r>
      <w:r w:rsidR="00FA03A9" w:rsidRPr="00FA03A9">
        <w:rPr>
          <w:rFonts w:ascii="Times New Roman" w:hAnsi="Times New Roman" w:cs="Times New Roman"/>
          <w:i/>
          <w:iCs/>
          <w:color w:val="222222"/>
          <w:shd w:val="clear" w:color="auto" w:fill="FFFFFF"/>
          <w:lang w:val="en-US"/>
        </w:rPr>
        <w:t>op. cit</w:t>
      </w:r>
      <w:r w:rsidR="00FA03A9">
        <w:rPr>
          <w:rFonts w:ascii="Times New Roman" w:hAnsi="Times New Roman" w:cs="Times New Roman"/>
          <w:color w:val="222222"/>
          <w:shd w:val="clear" w:color="auto" w:fill="FFFFFF"/>
          <w:lang w:val="en-US"/>
        </w:rPr>
        <w:t xml:space="preserve">., nota 26, </w:t>
      </w:r>
      <w:r w:rsidR="0050312C" w:rsidRPr="0050312C">
        <w:rPr>
          <w:rFonts w:ascii="Times New Roman" w:hAnsi="Times New Roman" w:cs="Times New Roman"/>
          <w:color w:val="222222"/>
          <w:shd w:val="clear" w:color="auto" w:fill="FFFFFF"/>
          <w:lang w:val="en-US"/>
        </w:rPr>
        <w:t>p. 386 y pp.</w:t>
      </w:r>
      <w:r w:rsidRPr="0050312C">
        <w:rPr>
          <w:rFonts w:ascii="Times New Roman" w:hAnsi="Times New Roman" w:cs="Times New Roman"/>
          <w:color w:val="222222"/>
          <w:shd w:val="clear" w:color="auto" w:fill="FFFFFF"/>
          <w:lang w:val="en-US"/>
        </w:rPr>
        <w:t xml:space="preserve"> 372-403,</w:t>
      </w:r>
      <w:r w:rsidR="0050312C">
        <w:rPr>
          <w:rFonts w:ascii="Times New Roman" w:hAnsi="Times New Roman" w:cs="Times New Roman"/>
          <w:color w:val="222222"/>
          <w:shd w:val="clear" w:color="auto" w:fill="FFFFFF"/>
          <w:lang w:val="en-US"/>
        </w:rPr>
        <w:t xml:space="preserve"> y</w:t>
      </w:r>
      <w:r w:rsidRPr="003355F9">
        <w:rPr>
          <w:rFonts w:ascii="Times New Roman" w:hAnsi="Times New Roman" w:cs="Times New Roman"/>
          <w:color w:val="222222"/>
          <w:shd w:val="clear" w:color="auto" w:fill="FFFFFF"/>
          <w:lang w:val="en-US"/>
        </w:rPr>
        <w:t xml:space="preserve"> SMITH, J</w:t>
      </w:r>
      <w:r w:rsidR="0050312C">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50312C">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Bridging global divides? Strategic framing and solidarity in transnational social movement organizations</w:t>
      </w:r>
      <w:r w:rsidR="0050312C">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00DA7813" w:rsidRPr="00DA7813">
        <w:rPr>
          <w:rFonts w:ascii="Times New Roman" w:hAnsi="Times New Roman" w:cs="Times New Roman"/>
          <w:i/>
          <w:color w:val="222222"/>
          <w:shd w:val="clear" w:color="auto" w:fill="FFFFFF"/>
          <w:lang w:val="en-US"/>
        </w:rPr>
        <w:t>op. cit</w:t>
      </w:r>
      <w:r w:rsidR="00DA7813">
        <w:rPr>
          <w:rFonts w:ascii="Times New Roman" w:hAnsi="Times New Roman" w:cs="Times New Roman"/>
          <w:color w:val="222222"/>
          <w:shd w:val="clear" w:color="auto" w:fill="FFFFFF"/>
          <w:lang w:val="en-US"/>
        </w:rPr>
        <w:t xml:space="preserve">., nota 19, </w:t>
      </w:r>
      <w:r w:rsidRPr="0050312C">
        <w:rPr>
          <w:rFonts w:ascii="Times New Roman" w:hAnsi="Times New Roman" w:cs="Times New Roman"/>
          <w:i/>
          <w:iCs/>
          <w:color w:val="222222"/>
          <w:shd w:val="clear" w:color="auto" w:fill="FFFFFF"/>
          <w:lang w:val="en-US"/>
        </w:rPr>
        <w:t xml:space="preserve">International </w:t>
      </w:r>
      <w:r w:rsidR="0050312C">
        <w:rPr>
          <w:rFonts w:ascii="Times New Roman" w:hAnsi="Times New Roman" w:cs="Times New Roman"/>
          <w:i/>
          <w:iCs/>
          <w:color w:val="222222"/>
          <w:shd w:val="clear" w:color="auto" w:fill="FFFFFF"/>
          <w:lang w:val="en-US"/>
        </w:rPr>
        <w:t>S</w:t>
      </w:r>
      <w:r w:rsidRPr="0050312C">
        <w:rPr>
          <w:rFonts w:ascii="Times New Roman" w:hAnsi="Times New Roman" w:cs="Times New Roman"/>
          <w:i/>
          <w:iCs/>
          <w:color w:val="222222"/>
          <w:shd w:val="clear" w:color="auto" w:fill="FFFFFF"/>
          <w:lang w:val="en-US"/>
        </w:rPr>
        <w:t>ociology</w:t>
      </w:r>
      <w:r w:rsidRPr="0050312C">
        <w:rPr>
          <w:rFonts w:ascii="Times New Roman" w:hAnsi="Times New Roman" w:cs="Times New Roman"/>
          <w:color w:val="222222"/>
          <w:shd w:val="clear" w:color="auto" w:fill="FFFFFF"/>
          <w:lang w:val="en-US"/>
        </w:rPr>
        <w:t xml:space="preserve">, </w:t>
      </w:r>
      <w:r w:rsidR="0050312C">
        <w:rPr>
          <w:rFonts w:ascii="Times New Roman" w:hAnsi="Times New Roman" w:cs="Times New Roman"/>
          <w:color w:val="222222"/>
          <w:shd w:val="clear" w:color="auto" w:fill="FFFFFF"/>
          <w:lang w:val="en-US"/>
        </w:rPr>
        <w:t xml:space="preserve">Vol. 17, </w:t>
      </w:r>
      <w:r w:rsidRPr="0050312C">
        <w:rPr>
          <w:rFonts w:ascii="Times New Roman" w:hAnsi="Times New Roman" w:cs="Times New Roman"/>
          <w:color w:val="222222"/>
          <w:shd w:val="clear" w:color="auto" w:fill="FFFFFF"/>
          <w:lang w:val="en-US"/>
        </w:rPr>
        <w:t xml:space="preserve">2002, </w:t>
      </w:r>
      <w:proofErr w:type="spellStart"/>
      <w:r w:rsidR="0050312C">
        <w:rPr>
          <w:rFonts w:ascii="Times New Roman" w:hAnsi="Times New Roman" w:cs="Times New Roman"/>
          <w:color w:val="222222"/>
          <w:shd w:val="clear" w:color="auto" w:fill="FFFFFF"/>
          <w:lang w:val="en-US"/>
        </w:rPr>
        <w:t>núm</w:t>
      </w:r>
      <w:proofErr w:type="spellEnd"/>
      <w:r w:rsidR="0050312C">
        <w:rPr>
          <w:rFonts w:ascii="Times New Roman" w:hAnsi="Times New Roman" w:cs="Times New Roman"/>
          <w:color w:val="222222"/>
          <w:shd w:val="clear" w:color="auto" w:fill="FFFFFF"/>
          <w:lang w:val="en-US"/>
        </w:rPr>
        <w:t xml:space="preserve">. </w:t>
      </w:r>
      <w:r w:rsidRPr="0050312C">
        <w:rPr>
          <w:rFonts w:ascii="Times New Roman" w:hAnsi="Times New Roman" w:cs="Times New Roman"/>
          <w:color w:val="222222"/>
          <w:shd w:val="clear" w:color="auto" w:fill="FFFFFF"/>
          <w:lang w:val="en-US"/>
        </w:rPr>
        <w:t xml:space="preserve">4, </w:t>
      </w:r>
      <w:r w:rsidR="0050312C">
        <w:rPr>
          <w:rFonts w:ascii="Times New Roman" w:hAnsi="Times New Roman" w:cs="Times New Roman"/>
          <w:color w:val="222222"/>
          <w:shd w:val="clear" w:color="auto" w:fill="FFFFFF"/>
          <w:lang w:val="en-US"/>
        </w:rPr>
        <w:t>p</w:t>
      </w:r>
      <w:r w:rsidRPr="0050312C">
        <w:rPr>
          <w:rFonts w:ascii="Times New Roman" w:hAnsi="Times New Roman" w:cs="Times New Roman"/>
          <w:color w:val="222222"/>
          <w:shd w:val="clear" w:color="auto" w:fill="FFFFFF"/>
          <w:lang w:val="en-US"/>
        </w:rPr>
        <w:t>p. 505-528.</w:t>
      </w:r>
    </w:p>
  </w:footnote>
  <w:footnote w:id="32">
    <w:p w14:paraId="107845D7" w14:textId="1CE220E2" w:rsidR="006C243D" w:rsidRPr="003355F9" w:rsidRDefault="006C243D" w:rsidP="003355F9">
      <w:pPr>
        <w:spacing w:after="0" w:line="240" w:lineRule="auto"/>
        <w:jc w:val="both"/>
        <w:rPr>
          <w:rFonts w:ascii="Times New Roman" w:hAnsi="Times New Roman" w:cs="Times New Roman"/>
          <w:sz w:val="20"/>
          <w:szCs w:val="20"/>
          <w:lang w:val="en-US"/>
        </w:rPr>
      </w:pPr>
      <w:r w:rsidRPr="003355F9">
        <w:rPr>
          <w:rStyle w:val="Refdenotaalpie"/>
          <w:rFonts w:ascii="Times New Roman" w:hAnsi="Times New Roman" w:cs="Times New Roman"/>
          <w:sz w:val="20"/>
          <w:szCs w:val="20"/>
        </w:rPr>
        <w:footnoteRef/>
      </w:r>
      <w:r w:rsidRPr="00FA03A9">
        <w:rPr>
          <w:rFonts w:ascii="Times New Roman" w:hAnsi="Times New Roman" w:cs="Times New Roman"/>
          <w:sz w:val="20"/>
          <w:szCs w:val="20"/>
        </w:rPr>
        <w:t xml:space="preserve"> </w:t>
      </w:r>
      <w:proofErr w:type="spellStart"/>
      <w:r w:rsidRPr="00FA03A9">
        <w:rPr>
          <w:rFonts w:ascii="Times New Roman" w:hAnsi="Times New Roman" w:cs="Times New Roman"/>
          <w:sz w:val="20"/>
          <w:szCs w:val="20"/>
        </w:rPr>
        <w:t>EarthAction</w:t>
      </w:r>
      <w:proofErr w:type="spellEnd"/>
      <w:r w:rsidR="0050312C" w:rsidRPr="00FA03A9">
        <w:rPr>
          <w:rFonts w:ascii="Times New Roman" w:hAnsi="Times New Roman" w:cs="Times New Roman"/>
          <w:sz w:val="20"/>
          <w:szCs w:val="20"/>
        </w:rPr>
        <w:t>,</w:t>
      </w:r>
      <w:r w:rsidRPr="00FA03A9">
        <w:rPr>
          <w:rFonts w:ascii="Times New Roman" w:hAnsi="Times New Roman" w:cs="Times New Roman"/>
          <w:sz w:val="20"/>
          <w:szCs w:val="20"/>
        </w:rPr>
        <w:t xml:space="preserve"> más que generar campañas propias</w:t>
      </w:r>
      <w:r w:rsidR="0050312C" w:rsidRPr="00FA03A9">
        <w:rPr>
          <w:rFonts w:ascii="Times New Roman" w:hAnsi="Times New Roman" w:cs="Times New Roman"/>
          <w:sz w:val="20"/>
          <w:szCs w:val="20"/>
        </w:rPr>
        <w:t>,</w:t>
      </w:r>
      <w:r w:rsidRPr="00FA03A9">
        <w:rPr>
          <w:rFonts w:ascii="Times New Roman" w:hAnsi="Times New Roman" w:cs="Times New Roman"/>
          <w:sz w:val="20"/>
          <w:szCs w:val="20"/>
        </w:rPr>
        <w:t xml:space="preserve"> posee las herramientas necesarias para movilizar a sus afiliados en torno a las causas que va identificando como apropiadas para que las </w:t>
      </w:r>
      <w:r w:rsidR="00B837F5" w:rsidRPr="00FA03A9">
        <w:rPr>
          <w:rFonts w:ascii="Times New Roman" w:hAnsi="Times New Roman" w:cs="Times New Roman"/>
          <w:sz w:val="20"/>
          <w:szCs w:val="20"/>
        </w:rPr>
        <w:t xml:space="preserve">abandere </w:t>
      </w:r>
      <w:r w:rsidRPr="00FA03A9">
        <w:rPr>
          <w:rFonts w:ascii="Times New Roman" w:hAnsi="Times New Roman" w:cs="Times New Roman"/>
          <w:sz w:val="20"/>
          <w:szCs w:val="20"/>
        </w:rPr>
        <w:t>el movimiento (</w:t>
      </w:r>
      <w:r w:rsidR="00FA03A9" w:rsidRPr="00FA03A9">
        <w:rPr>
          <w:rFonts w:ascii="Times New Roman" w:hAnsi="Times New Roman" w:cs="Times New Roman"/>
          <w:color w:val="222222"/>
          <w:shd w:val="clear" w:color="auto" w:fill="FFFFFF"/>
        </w:rPr>
        <w:t>SMITH, J., GEMICI, B., PLUMMER, S., y HUGHES, M. M., “</w:t>
      </w:r>
      <w:proofErr w:type="spellStart"/>
      <w:r w:rsidR="00FA03A9" w:rsidRPr="00FA03A9">
        <w:rPr>
          <w:rFonts w:ascii="Times New Roman" w:hAnsi="Times New Roman" w:cs="Times New Roman"/>
          <w:color w:val="222222"/>
          <w:shd w:val="clear" w:color="auto" w:fill="FFFFFF"/>
        </w:rPr>
        <w:t>Transnational</w:t>
      </w:r>
      <w:proofErr w:type="spellEnd"/>
      <w:r w:rsidR="00FA03A9" w:rsidRPr="00FA03A9">
        <w:rPr>
          <w:rFonts w:ascii="Times New Roman" w:hAnsi="Times New Roman" w:cs="Times New Roman"/>
          <w:color w:val="222222"/>
          <w:shd w:val="clear" w:color="auto" w:fill="FFFFFF"/>
        </w:rPr>
        <w:t xml:space="preserve"> social </w:t>
      </w:r>
      <w:proofErr w:type="spellStart"/>
      <w:r w:rsidR="00FA03A9" w:rsidRPr="00FA03A9">
        <w:rPr>
          <w:rFonts w:ascii="Times New Roman" w:hAnsi="Times New Roman" w:cs="Times New Roman"/>
          <w:color w:val="222222"/>
          <w:shd w:val="clear" w:color="auto" w:fill="FFFFFF"/>
        </w:rPr>
        <w:t>movement</w:t>
      </w:r>
      <w:proofErr w:type="spellEnd"/>
      <w:r w:rsidR="00FA03A9" w:rsidRPr="00FA03A9">
        <w:rPr>
          <w:rFonts w:ascii="Times New Roman" w:hAnsi="Times New Roman" w:cs="Times New Roman"/>
          <w:color w:val="222222"/>
          <w:shd w:val="clear" w:color="auto" w:fill="FFFFFF"/>
        </w:rPr>
        <w:t xml:space="preserve"> </w:t>
      </w:r>
      <w:proofErr w:type="spellStart"/>
      <w:r w:rsidR="00FA03A9" w:rsidRPr="00FA03A9">
        <w:rPr>
          <w:rFonts w:ascii="Times New Roman" w:hAnsi="Times New Roman" w:cs="Times New Roman"/>
          <w:color w:val="222222"/>
          <w:shd w:val="clear" w:color="auto" w:fill="FFFFFF"/>
        </w:rPr>
        <w:t>organizations</w:t>
      </w:r>
      <w:proofErr w:type="spellEnd"/>
      <w:r w:rsidR="00FA03A9" w:rsidRPr="00FA03A9">
        <w:rPr>
          <w:rFonts w:ascii="Times New Roman" w:hAnsi="Times New Roman" w:cs="Times New Roman"/>
          <w:color w:val="222222"/>
          <w:shd w:val="clear" w:color="auto" w:fill="FFFFFF"/>
        </w:rPr>
        <w:t xml:space="preserve"> and </w:t>
      </w:r>
      <w:proofErr w:type="spellStart"/>
      <w:r w:rsidR="00FA03A9" w:rsidRPr="00FA03A9">
        <w:rPr>
          <w:rFonts w:ascii="Times New Roman" w:hAnsi="Times New Roman" w:cs="Times New Roman"/>
          <w:color w:val="222222"/>
          <w:shd w:val="clear" w:color="auto" w:fill="FFFFFF"/>
        </w:rPr>
        <w:t>counter-hegemonic</w:t>
      </w:r>
      <w:proofErr w:type="spellEnd"/>
      <w:r w:rsidR="00FA03A9" w:rsidRPr="00FA03A9">
        <w:rPr>
          <w:rFonts w:ascii="Times New Roman" w:hAnsi="Times New Roman" w:cs="Times New Roman"/>
          <w:color w:val="222222"/>
          <w:shd w:val="clear" w:color="auto" w:fill="FFFFFF"/>
        </w:rPr>
        <w:t xml:space="preserve"> </w:t>
      </w:r>
      <w:proofErr w:type="spellStart"/>
      <w:r w:rsidR="00FA03A9" w:rsidRPr="00FA03A9">
        <w:rPr>
          <w:rFonts w:ascii="Times New Roman" w:hAnsi="Times New Roman" w:cs="Times New Roman"/>
          <w:color w:val="222222"/>
          <w:shd w:val="clear" w:color="auto" w:fill="FFFFFF"/>
        </w:rPr>
        <w:t>struggles</w:t>
      </w:r>
      <w:proofErr w:type="spellEnd"/>
      <w:r w:rsidR="00FA03A9" w:rsidRPr="00FA03A9">
        <w:rPr>
          <w:rFonts w:ascii="Times New Roman" w:hAnsi="Times New Roman" w:cs="Times New Roman"/>
          <w:color w:val="222222"/>
          <w:shd w:val="clear" w:color="auto" w:fill="FFFFFF"/>
        </w:rPr>
        <w:t xml:space="preserve"> </w:t>
      </w:r>
      <w:proofErr w:type="spellStart"/>
      <w:r w:rsidR="00FA03A9" w:rsidRPr="00FA03A9">
        <w:rPr>
          <w:rFonts w:ascii="Times New Roman" w:hAnsi="Times New Roman" w:cs="Times New Roman"/>
          <w:color w:val="222222"/>
          <w:shd w:val="clear" w:color="auto" w:fill="FFFFFF"/>
        </w:rPr>
        <w:t>today</w:t>
      </w:r>
      <w:proofErr w:type="spellEnd"/>
      <w:r w:rsidR="00FA03A9" w:rsidRPr="00FA03A9">
        <w:rPr>
          <w:rFonts w:ascii="Times New Roman" w:hAnsi="Times New Roman" w:cs="Times New Roman"/>
          <w:color w:val="222222"/>
          <w:shd w:val="clear" w:color="auto" w:fill="FFFFFF"/>
        </w:rPr>
        <w:t xml:space="preserve">”, </w:t>
      </w:r>
      <w:proofErr w:type="spellStart"/>
      <w:r w:rsidR="00FA03A9" w:rsidRPr="00FA03A9">
        <w:rPr>
          <w:rFonts w:ascii="Times New Roman" w:hAnsi="Times New Roman" w:cs="Times New Roman"/>
          <w:i/>
          <w:iCs/>
          <w:color w:val="222222"/>
          <w:shd w:val="clear" w:color="auto" w:fill="FFFFFF"/>
        </w:rPr>
        <w:t>op</w:t>
      </w:r>
      <w:proofErr w:type="spellEnd"/>
      <w:r w:rsidR="00FA03A9" w:rsidRPr="00FA03A9">
        <w:rPr>
          <w:rFonts w:ascii="Times New Roman" w:hAnsi="Times New Roman" w:cs="Times New Roman"/>
          <w:i/>
          <w:iCs/>
          <w:color w:val="222222"/>
          <w:shd w:val="clear" w:color="auto" w:fill="FFFFFF"/>
        </w:rPr>
        <w:t>. cit</w:t>
      </w:r>
      <w:r w:rsidR="00FA03A9" w:rsidRPr="00FA03A9">
        <w:rPr>
          <w:rFonts w:ascii="Times New Roman" w:hAnsi="Times New Roman" w:cs="Times New Roman"/>
          <w:color w:val="222222"/>
          <w:shd w:val="clear" w:color="auto" w:fill="FFFFFF"/>
        </w:rPr>
        <w:t xml:space="preserve">., nota 26, </w:t>
      </w:r>
      <w:r w:rsidR="00B837F5" w:rsidRPr="00FA03A9">
        <w:rPr>
          <w:rFonts w:ascii="Times New Roman" w:hAnsi="Times New Roman" w:cs="Times New Roman"/>
          <w:color w:val="222222"/>
          <w:sz w:val="20"/>
          <w:szCs w:val="20"/>
          <w:shd w:val="clear" w:color="auto" w:fill="FFFFFF"/>
        </w:rPr>
        <w:t>p</w:t>
      </w:r>
      <w:r w:rsidRPr="00FA03A9">
        <w:rPr>
          <w:rFonts w:ascii="Times New Roman" w:hAnsi="Times New Roman" w:cs="Times New Roman"/>
          <w:color w:val="222222"/>
          <w:sz w:val="20"/>
          <w:szCs w:val="20"/>
          <w:shd w:val="clear" w:color="auto" w:fill="FFFFFF"/>
        </w:rPr>
        <w:t xml:space="preserve">p. 384-386). </w:t>
      </w:r>
      <w:r w:rsidRPr="003355F9">
        <w:rPr>
          <w:rFonts w:ascii="Times New Roman" w:hAnsi="Times New Roman" w:cs="Times New Roman"/>
          <w:color w:val="222222"/>
          <w:sz w:val="20"/>
          <w:szCs w:val="20"/>
          <w:shd w:val="clear" w:color="auto" w:fill="FFFFFF"/>
        </w:rPr>
        <w:t xml:space="preserve">Ahora bien, </w:t>
      </w:r>
      <w:r w:rsidRPr="003355F9">
        <w:rPr>
          <w:rFonts w:ascii="Times New Roman" w:hAnsi="Times New Roman" w:cs="Times New Roman"/>
          <w:sz w:val="20"/>
          <w:szCs w:val="20"/>
        </w:rPr>
        <w:t>la mayor parte de los participantes de los MST prefiere tener sede cerca de las instituciones internacionales</w:t>
      </w:r>
      <w:r w:rsidR="00EF46F2" w:rsidRPr="003355F9">
        <w:rPr>
          <w:rFonts w:ascii="Times New Roman" w:hAnsi="Times New Roman" w:cs="Times New Roman"/>
          <w:sz w:val="20"/>
          <w:szCs w:val="20"/>
        </w:rPr>
        <w:t>,</w:t>
      </w:r>
      <w:r w:rsidRPr="003355F9">
        <w:rPr>
          <w:rFonts w:ascii="Times New Roman" w:hAnsi="Times New Roman" w:cs="Times New Roman"/>
          <w:sz w:val="20"/>
          <w:szCs w:val="20"/>
        </w:rPr>
        <w:t xml:space="preserve"> y se establecen en Ginebra o en Nueva York</w:t>
      </w:r>
      <w:r w:rsidRPr="003355F9">
        <w:rPr>
          <w:rFonts w:ascii="Times New Roman" w:hAnsi="Times New Roman" w:cs="Times New Roman"/>
          <w:color w:val="222222"/>
          <w:sz w:val="20"/>
          <w:szCs w:val="20"/>
          <w:shd w:val="clear" w:color="auto" w:fill="FFFFFF"/>
        </w:rPr>
        <w:t xml:space="preserve">. </w:t>
      </w:r>
      <w:proofErr w:type="spellStart"/>
      <w:r w:rsidRPr="003355F9">
        <w:rPr>
          <w:rFonts w:ascii="Times New Roman" w:hAnsi="Times New Roman" w:cs="Times New Roman"/>
          <w:color w:val="222222"/>
          <w:sz w:val="20"/>
          <w:szCs w:val="20"/>
          <w:shd w:val="clear" w:color="auto" w:fill="FFFFFF"/>
          <w:lang w:val="en-US"/>
        </w:rPr>
        <w:t>Sobre</w:t>
      </w:r>
      <w:proofErr w:type="spellEnd"/>
      <w:r w:rsidRPr="003355F9">
        <w:rPr>
          <w:rFonts w:ascii="Times New Roman" w:hAnsi="Times New Roman" w:cs="Times New Roman"/>
          <w:color w:val="222222"/>
          <w:sz w:val="20"/>
          <w:szCs w:val="20"/>
          <w:shd w:val="clear" w:color="auto" w:fill="FFFFFF"/>
          <w:lang w:val="en-US"/>
        </w:rPr>
        <w:t xml:space="preserve"> </w:t>
      </w:r>
      <w:proofErr w:type="spellStart"/>
      <w:r w:rsidRPr="003355F9">
        <w:rPr>
          <w:rFonts w:ascii="Times New Roman" w:hAnsi="Times New Roman" w:cs="Times New Roman"/>
          <w:color w:val="222222"/>
          <w:sz w:val="20"/>
          <w:szCs w:val="20"/>
          <w:shd w:val="clear" w:color="auto" w:fill="FFFFFF"/>
          <w:lang w:val="en-US"/>
        </w:rPr>
        <w:t>esta</w:t>
      </w:r>
      <w:proofErr w:type="spellEnd"/>
      <w:r w:rsidRPr="003355F9">
        <w:rPr>
          <w:rFonts w:ascii="Times New Roman" w:hAnsi="Times New Roman" w:cs="Times New Roman"/>
          <w:color w:val="222222"/>
          <w:sz w:val="20"/>
          <w:szCs w:val="20"/>
          <w:shd w:val="clear" w:color="auto" w:fill="FFFFFF"/>
          <w:lang w:val="en-US"/>
        </w:rPr>
        <w:t xml:space="preserve"> </w:t>
      </w:r>
      <w:proofErr w:type="spellStart"/>
      <w:r w:rsidRPr="003355F9">
        <w:rPr>
          <w:rFonts w:ascii="Times New Roman" w:hAnsi="Times New Roman" w:cs="Times New Roman"/>
          <w:color w:val="222222"/>
          <w:sz w:val="20"/>
          <w:szCs w:val="20"/>
          <w:shd w:val="clear" w:color="auto" w:fill="FFFFFF"/>
          <w:lang w:val="en-US"/>
        </w:rPr>
        <w:t>cuestión</w:t>
      </w:r>
      <w:proofErr w:type="spellEnd"/>
      <w:r w:rsidRPr="003355F9">
        <w:rPr>
          <w:rFonts w:ascii="Times New Roman" w:hAnsi="Times New Roman" w:cs="Times New Roman"/>
          <w:color w:val="222222"/>
          <w:sz w:val="20"/>
          <w:szCs w:val="20"/>
          <w:shd w:val="clear" w:color="auto" w:fill="FFFFFF"/>
          <w:lang w:val="en-US"/>
        </w:rPr>
        <w:t xml:space="preserve">, </w:t>
      </w:r>
      <w:proofErr w:type="spellStart"/>
      <w:r w:rsidRPr="003355F9">
        <w:rPr>
          <w:rFonts w:ascii="Times New Roman" w:hAnsi="Times New Roman" w:cs="Times New Roman"/>
          <w:color w:val="222222"/>
          <w:sz w:val="20"/>
          <w:szCs w:val="20"/>
          <w:shd w:val="clear" w:color="auto" w:fill="FFFFFF"/>
          <w:lang w:val="en-US"/>
        </w:rPr>
        <w:t>también</w:t>
      </w:r>
      <w:proofErr w:type="spellEnd"/>
      <w:r w:rsidRPr="003355F9">
        <w:rPr>
          <w:rFonts w:ascii="Times New Roman" w:hAnsi="Times New Roman" w:cs="Times New Roman"/>
          <w:color w:val="222222"/>
          <w:sz w:val="20"/>
          <w:szCs w:val="20"/>
          <w:shd w:val="clear" w:color="auto" w:fill="FFFFFF"/>
          <w:lang w:val="en-US"/>
        </w:rPr>
        <w:t xml:space="preserve"> se </w:t>
      </w:r>
      <w:proofErr w:type="spellStart"/>
      <w:r w:rsidRPr="003355F9">
        <w:rPr>
          <w:rFonts w:ascii="Times New Roman" w:hAnsi="Times New Roman" w:cs="Times New Roman"/>
          <w:color w:val="222222"/>
          <w:sz w:val="20"/>
          <w:szCs w:val="20"/>
          <w:shd w:val="clear" w:color="auto" w:fill="FFFFFF"/>
          <w:lang w:val="en-US"/>
        </w:rPr>
        <w:t>recomienda</w:t>
      </w:r>
      <w:proofErr w:type="spellEnd"/>
      <w:r w:rsidRPr="003355F9">
        <w:rPr>
          <w:rFonts w:ascii="Times New Roman" w:hAnsi="Times New Roman" w:cs="Times New Roman"/>
          <w:color w:val="222222"/>
          <w:sz w:val="20"/>
          <w:szCs w:val="20"/>
          <w:shd w:val="clear" w:color="auto" w:fill="FFFFFF"/>
          <w:lang w:val="en-US"/>
        </w:rPr>
        <w:t xml:space="preserve"> TARROW, S.</w:t>
      </w:r>
      <w:r w:rsidR="00B837F5">
        <w:rPr>
          <w:rFonts w:ascii="Times New Roman" w:hAnsi="Times New Roman" w:cs="Times New Roman"/>
          <w:color w:val="222222"/>
          <w:sz w:val="20"/>
          <w:szCs w:val="20"/>
          <w:shd w:val="clear" w:color="auto" w:fill="FFFFFF"/>
          <w:lang w:val="en-US"/>
        </w:rPr>
        <w:t>,</w:t>
      </w:r>
      <w:r w:rsidRPr="003355F9">
        <w:rPr>
          <w:rFonts w:ascii="Times New Roman" w:hAnsi="Times New Roman" w:cs="Times New Roman"/>
          <w:color w:val="222222"/>
          <w:sz w:val="20"/>
          <w:szCs w:val="20"/>
          <w:shd w:val="clear" w:color="auto" w:fill="FFFFFF"/>
          <w:lang w:val="en-US"/>
        </w:rPr>
        <w:t xml:space="preserve"> </w:t>
      </w:r>
      <w:r w:rsidRPr="00B837F5">
        <w:rPr>
          <w:rFonts w:ascii="Times New Roman" w:hAnsi="Times New Roman" w:cs="Times New Roman"/>
          <w:i/>
          <w:iCs/>
          <w:color w:val="222222"/>
          <w:sz w:val="20"/>
          <w:szCs w:val="20"/>
          <w:shd w:val="clear" w:color="auto" w:fill="FFFFFF"/>
          <w:lang w:val="en-US"/>
        </w:rPr>
        <w:t xml:space="preserve">Fishnets, internets, and </w:t>
      </w:r>
      <w:proofErr w:type="spellStart"/>
      <w:r w:rsidRPr="00B837F5">
        <w:rPr>
          <w:rFonts w:ascii="Times New Roman" w:hAnsi="Times New Roman" w:cs="Times New Roman"/>
          <w:i/>
          <w:iCs/>
          <w:color w:val="222222"/>
          <w:sz w:val="20"/>
          <w:szCs w:val="20"/>
          <w:shd w:val="clear" w:color="auto" w:fill="FFFFFF"/>
          <w:lang w:val="en-US"/>
        </w:rPr>
        <w:t>catnets</w:t>
      </w:r>
      <w:proofErr w:type="spellEnd"/>
      <w:r w:rsidRPr="00B837F5">
        <w:rPr>
          <w:rFonts w:ascii="Times New Roman" w:hAnsi="Times New Roman" w:cs="Times New Roman"/>
          <w:i/>
          <w:iCs/>
          <w:color w:val="222222"/>
          <w:sz w:val="20"/>
          <w:szCs w:val="20"/>
          <w:shd w:val="clear" w:color="auto" w:fill="FFFFFF"/>
          <w:lang w:val="en-US"/>
        </w:rPr>
        <w:t>: Globalization and transnational collective action Challenging authority: The historical study of contentious politics</w:t>
      </w:r>
      <w:r w:rsidR="00B837F5">
        <w:rPr>
          <w:rFonts w:ascii="Times New Roman" w:hAnsi="Times New Roman" w:cs="Times New Roman"/>
          <w:color w:val="222222"/>
          <w:sz w:val="20"/>
          <w:szCs w:val="20"/>
          <w:shd w:val="clear" w:color="auto" w:fill="FFFFFF"/>
          <w:lang w:val="en-US"/>
        </w:rPr>
        <w:t>, 199</w:t>
      </w:r>
      <w:r w:rsidR="00C45B59">
        <w:rPr>
          <w:rFonts w:ascii="Times New Roman" w:hAnsi="Times New Roman" w:cs="Times New Roman"/>
          <w:color w:val="222222"/>
          <w:sz w:val="20"/>
          <w:szCs w:val="20"/>
          <w:shd w:val="clear" w:color="auto" w:fill="FFFFFF"/>
          <w:lang w:val="en-US"/>
        </w:rPr>
        <w:t>6</w:t>
      </w:r>
      <w:r w:rsidR="00B837F5">
        <w:rPr>
          <w:rFonts w:ascii="Times New Roman" w:hAnsi="Times New Roman" w:cs="Times New Roman"/>
          <w:color w:val="222222"/>
          <w:sz w:val="20"/>
          <w:szCs w:val="20"/>
          <w:shd w:val="clear" w:color="auto" w:fill="FFFFFF"/>
          <w:lang w:val="en-US"/>
        </w:rPr>
        <w:t>, pp.</w:t>
      </w:r>
      <w:r w:rsidRPr="003355F9">
        <w:rPr>
          <w:rFonts w:ascii="Times New Roman" w:hAnsi="Times New Roman" w:cs="Times New Roman"/>
          <w:color w:val="222222"/>
          <w:sz w:val="20"/>
          <w:szCs w:val="20"/>
          <w:shd w:val="clear" w:color="auto" w:fill="FFFFFF"/>
          <w:lang w:val="en-US"/>
        </w:rPr>
        <w:t xml:space="preserve"> 228-244</w:t>
      </w:r>
      <w:r w:rsidR="00606549">
        <w:rPr>
          <w:rFonts w:ascii="Times New Roman" w:hAnsi="Times New Roman" w:cs="Times New Roman"/>
          <w:color w:val="222222"/>
          <w:sz w:val="20"/>
          <w:szCs w:val="20"/>
          <w:shd w:val="clear" w:color="auto" w:fill="FFFFFF"/>
          <w:lang w:val="en-US"/>
        </w:rPr>
        <w:t xml:space="preserve">, </w:t>
      </w:r>
      <w:r w:rsidR="00606549" w:rsidRPr="00606549">
        <w:rPr>
          <w:rFonts w:ascii="Times New Roman" w:hAnsi="Times New Roman" w:cs="Times New Roman"/>
          <w:color w:val="222222"/>
          <w:sz w:val="20"/>
          <w:szCs w:val="20"/>
          <w:shd w:val="clear" w:color="auto" w:fill="FFFFFF"/>
          <w:lang w:val="en-US"/>
        </w:rPr>
        <w:t>http://citeseerx.ist.psu.edu/viewdoc/download?doi=10.1.1.517.1535&amp;rep=rep1&amp;type=pdf</w:t>
      </w:r>
      <w:r w:rsidR="00B837F5">
        <w:rPr>
          <w:rFonts w:ascii="Times New Roman" w:hAnsi="Times New Roman" w:cs="Times New Roman"/>
          <w:color w:val="222222"/>
          <w:sz w:val="20"/>
          <w:szCs w:val="20"/>
          <w:shd w:val="clear" w:color="auto" w:fill="FFFFFF"/>
          <w:lang w:val="en-US"/>
        </w:rPr>
        <w:t>.</w:t>
      </w:r>
    </w:p>
  </w:footnote>
  <w:footnote w:id="33">
    <w:p w14:paraId="711C0A71" w14:textId="2B17B14A" w:rsidR="006C243D" w:rsidRPr="00FA03A9" w:rsidRDefault="006C243D"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SMITH, J</w:t>
      </w:r>
      <w:r w:rsidR="002A29CA">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Bridging global divides? Strategic framing and solidarity in transnational social movement organizations.</w:t>
      </w:r>
      <w:r w:rsidR="002A29CA">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00FA03A9" w:rsidRPr="00FA03A9">
        <w:rPr>
          <w:rFonts w:ascii="Times New Roman" w:hAnsi="Times New Roman" w:cs="Times New Roman"/>
          <w:i/>
          <w:iCs/>
          <w:color w:val="222222"/>
          <w:shd w:val="clear" w:color="auto" w:fill="FFFFFF"/>
          <w:lang w:val="en-US"/>
        </w:rPr>
        <w:t>op. cit.</w:t>
      </w:r>
      <w:r w:rsidR="00FA03A9">
        <w:rPr>
          <w:rFonts w:ascii="Times New Roman" w:hAnsi="Times New Roman" w:cs="Times New Roman"/>
          <w:color w:val="222222"/>
          <w:shd w:val="clear" w:color="auto" w:fill="FFFFFF"/>
          <w:lang w:val="en-US"/>
        </w:rPr>
        <w:t xml:space="preserve">, nota 19, </w:t>
      </w:r>
      <w:r w:rsidRPr="00FA03A9">
        <w:rPr>
          <w:rFonts w:ascii="Times New Roman" w:hAnsi="Times New Roman" w:cs="Times New Roman"/>
          <w:color w:val="222222"/>
          <w:shd w:val="clear" w:color="auto" w:fill="FFFFFF"/>
          <w:lang w:val="en-US"/>
        </w:rPr>
        <w:t>p. 511.</w:t>
      </w:r>
    </w:p>
  </w:footnote>
  <w:footnote w:id="34">
    <w:p w14:paraId="5BC979E0" w14:textId="77777777" w:rsidR="006C243D" w:rsidRPr="003355F9" w:rsidRDefault="006C243D" w:rsidP="003355F9">
      <w:pPr>
        <w:pStyle w:val="Textonotapie"/>
        <w:jc w:val="both"/>
        <w:rPr>
          <w:rFonts w:ascii="Times New Roman" w:hAnsi="Times New Roman" w:cs="Times New Roman"/>
        </w:rPr>
      </w:pPr>
      <w:r w:rsidRPr="003355F9">
        <w:rPr>
          <w:rStyle w:val="Refdenotaalpie"/>
          <w:rFonts w:ascii="Times New Roman" w:hAnsi="Times New Roman" w:cs="Times New Roman"/>
        </w:rPr>
        <w:footnoteRef/>
      </w:r>
      <w:r w:rsidRPr="003355F9">
        <w:rPr>
          <w:rFonts w:ascii="Times New Roman" w:hAnsi="Times New Roman" w:cs="Times New Roman"/>
        </w:rPr>
        <w:t xml:space="preserve"> </w:t>
      </w:r>
      <w:r w:rsidRPr="003355F9">
        <w:rPr>
          <w:rFonts w:ascii="Times New Roman" w:hAnsi="Times New Roman" w:cs="Times New Roman"/>
          <w:color w:val="222222"/>
          <w:shd w:val="clear" w:color="auto" w:fill="FFFFFF"/>
        </w:rPr>
        <w:t>COX, Robert W. Fuerzas sociales, estados y órdenes mundiales: Más allá de la Teoría de Relaciones Internacionales. </w:t>
      </w:r>
      <w:r w:rsidRPr="003355F9">
        <w:rPr>
          <w:rFonts w:ascii="Times New Roman" w:hAnsi="Times New Roman" w:cs="Times New Roman"/>
          <w:i/>
          <w:iCs/>
          <w:color w:val="222222"/>
          <w:shd w:val="clear" w:color="auto" w:fill="FFFFFF"/>
        </w:rPr>
        <w:t>Relaciones Internacionales</w:t>
      </w:r>
      <w:r w:rsidRPr="003355F9">
        <w:rPr>
          <w:rFonts w:ascii="Times New Roman" w:hAnsi="Times New Roman" w:cs="Times New Roman"/>
          <w:color w:val="222222"/>
          <w:shd w:val="clear" w:color="auto" w:fill="FFFFFF"/>
        </w:rPr>
        <w:t>, 2013, p. 149, https://repositorio.uam.es/bitstream/handle/10486/677391/RI_24_7.pdf?sequence=1.</w:t>
      </w:r>
    </w:p>
  </w:footnote>
  <w:footnote w:id="35">
    <w:p w14:paraId="7801E30D" w14:textId="362AFD4D" w:rsidR="00F050C5" w:rsidRPr="001517E8" w:rsidRDefault="00F050C5" w:rsidP="00F050C5">
      <w:pPr>
        <w:pStyle w:val="Textonotapie"/>
        <w:jc w:val="both"/>
        <w:rPr>
          <w:rFonts w:ascii="Times New Roman" w:hAnsi="Times New Roman"/>
          <w:lang w:val="en-US"/>
        </w:rPr>
      </w:pPr>
      <w:r w:rsidRPr="001517E8">
        <w:rPr>
          <w:rStyle w:val="Refdenotaalpie"/>
          <w:rFonts w:ascii="Times New Roman" w:hAnsi="Times New Roman"/>
        </w:rPr>
        <w:footnoteRef/>
      </w:r>
      <w:r w:rsidRPr="00F050C5">
        <w:rPr>
          <w:rFonts w:ascii="Times New Roman" w:hAnsi="Times New Roman"/>
        </w:rPr>
        <w:t xml:space="preserve"> Los institutos de investigación, centros independientes de análisis o </w:t>
      </w:r>
      <w:proofErr w:type="spellStart"/>
      <w:r w:rsidRPr="00F050C5">
        <w:rPr>
          <w:rFonts w:ascii="Times New Roman" w:hAnsi="Times New Roman"/>
        </w:rPr>
        <w:t>think</w:t>
      </w:r>
      <w:proofErr w:type="spellEnd"/>
      <w:r w:rsidRPr="00F050C5">
        <w:rPr>
          <w:rFonts w:ascii="Times New Roman" w:hAnsi="Times New Roman"/>
        </w:rPr>
        <w:t xml:space="preserve"> </w:t>
      </w:r>
      <w:proofErr w:type="spellStart"/>
      <w:r w:rsidRPr="00F050C5">
        <w:rPr>
          <w:rFonts w:ascii="Times New Roman" w:hAnsi="Times New Roman"/>
        </w:rPr>
        <w:t>tanks</w:t>
      </w:r>
      <w:proofErr w:type="spellEnd"/>
      <w:r w:rsidRPr="00F050C5">
        <w:rPr>
          <w:rFonts w:ascii="Times New Roman" w:hAnsi="Times New Roman"/>
        </w:rPr>
        <w:t xml:space="preserve"> europeos </w:t>
      </w:r>
      <w:r w:rsidR="00977A44">
        <w:rPr>
          <w:rFonts w:ascii="Times New Roman" w:hAnsi="Times New Roman"/>
        </w:rPr>
        <w:t xml:space="preserve">de </w:t>
      </w:r>
      <w:r w:rsidRPr="00F050C5">
        <w:rPr>
          <w:rFonts w:ascii="Times New Roman" w:hAnsi="Times New Roman"/>
        </w:rPr>
        <w:t xml:space="preserve">la red </w:t>
      </w:r>
      <w:r>
        <w:rPr>
          <w:rFonts w:ascii="Times New Roman" w:hAnsi="Times New Roman"/>
        </w:rPr>
        <w:t xml:space="preserve">a favor del control de armas convencionales y no proliferación de armas de destrucción masiva eran muy superiores en número a los de otras regiones. </w:t>
      </w:r>
      <w:r w:rsidRPr="00F050C5">
        <w:rPr>
          <w:rFonts w:ascii="Times New Roman" w:hAnsi="Times New Roman"/>
          <w:lang w:val="en-US"/>
        </w:rPr>
        <w:t xml:space="preserve">Entre </w:t>
      </w:r>
      <w:proofErr w:type="spellStart"/>
      <w:r w:rsidRPr="00F050C5">
        <w:rPr>
          <w:rFonts w:ascii="Times New Roman" w:hAnsi="Times New Roman"/>
          <w:lang w:val="en-US"/>
        </w:rPr>
        <w:t>l</w:t>
      </w:r>
      <w:r>
        <w:rPr>
          <w:rFonts w:ascii="Times New Roman" w:hAnsi="Times New Roman"/>
          <w:lang w:val="en-US"/>
        </w:rPr>
        <w:t>as</w:t>
      </w:r>
      <w:proofErr w:type="spellEnd"/>
      <w:r>
        <w:rPr>
          <w:rFonts w:ascii="Times New Roman" w:hAnsi="Times New Roman"/>
          <w:lang w:val="en-US"/>
        </w:rPr>
        <w:t xml:space="preserve"> </w:t>
      </w:r>
      <w:proofErr w:type="spellStart"/>
      <w:r>
        <w:rPr>
          <w:rFonts w:ascii="Times New Roman" w:hAnsi="Times New Roman"/>
          <w:lang w:val="en-US"/>
        </w:rPr>
        <w:t>entidades</w:t>
      </w:r>
      <w:proofErr w:type="spellEnd"/>
      <w:r>
        <w:rPr>
          <w:rFonts w:ascii="Times New Roman" w:hAnsi="Times New Roman"/>
          <w:lang w:val="en-US"/>
        </w:rPr>
        <w:t xml:space="preserve"> </w:t>
      </w:r>
      <w:proofErr w:type="spellStart"/>
      <w:r>
        <w:rPr>
          <w:rFonts w:ascii="Times New Roman" w:hAnsi="Times New Roman"/>
          <w:lang w:val="en-US"/>
        </w:rPr>
        <w:t>europeas</w:t>
      </w:r>
      <w:proofErr w:type="spellEnd"/>
      <w:r>
        <w:rPr>
          <w:rFonts w:ascii="Times New Roman" w:hAnsi="Times New Roman"/>
          <w:lang w:val="en-US"/>
        </w:rPr>
        <w:t xml:space="preserve"> </w:t>
      </w:r>
      <w:proofErr w:type="spellStart"/>
      <w:r>
        <w:rPr>
          <w:rFonts w:ascii="Times New Roman" w:hAnsi="Times New Roman"/>
          <w:lang w:val="en-US"/>
        </w:rPr>
        <w:t>participantes</w:t>
      </w:r>
      <w:proofErr w:type="spellEnd"/>
      <w:r>
        <w:rPr>
          <w:rFonts w:ascii="Times New Roman" w:hAnsi="Times New Roman"/>
          <w:lang w:val="en-US"/>
        </w:rPr>
        <w:t xml:space="preserve"> en la red se </w:t>
      </w:r>
      <w:proofErr w:type="spellStart"/>
      <w:r>
        <w:rPr>
          <w:rFonts w:ascii="Times New Roman" w:hAnsi="Times New Roman"/>
          <w:lang w:val="en-US"/>
        </w:rPr>
        <w:t>encontraban</w:t>
      </w:r>
      <w:proofErr w:type="spellEnd"/>
      <w:r>
        <w:rPr>
          <w:rFonts w:ascii="Times New Roman" w:hAnsi="Times New Roman"/>
          <w:lang w:val="en-US"/>
        </w:rPr>
        <w:t>:</w:t>
      </w:r>
      <w:r w:rsidRPr="001517E8">
        <w:rPr>
          <w:rFonts w:ascii="Times New Roman" w:hAnsi="Times New Roman"/>
          <w:lang w:val="en-US"/>
        </w:rPr>
        <w:t xml:space="preserve"> </w:t>
      </w:r>
      <w:hyperlink r:id="rId33" w:history="1">
        <w:proofErr w:type="spellStart"/>
        <w:r w:rsidRPr="001517E8">
          <w:rPr>
            <w:rFonts w:ascii="Times New Roman" w:hAnsi="Times New Roman"/>
            <w:lang w:val="en-US" w:eastAsia="es-ES"/>
          </w:rPr>
          <w:t>Aberystwyth</w:t>
        </w:r>
        <w:proofErr w:type="spellEnd"/>
        <w:r w:rsidRPr="001517E8">
          <w:rPr>
            <w:rFonts w:ascii="Times New Roman" w:hAnsi="Times New Roman"/>
            <w:lang w:val="en-US" w:eastAsia="es-ES"/>
          </w:rPr>
          <w:t xml:space="preserve"> University - David Davies Memorial Institute of International Studies</w:t>
        </w:r>
      </w:hyperlink>
      <w:r w:rsidRPr="001517E8">
        <w:rPr>
          <w:rFonts w:ascii="Times New Roman" w:hAnsi="Times New Roman"/>
          <w:lang w:val="en-US" w:eastAsia="es-ES"/>
        </w:rPr>
        <w:t xml:space="preserve">, United Kingdom, </w:t>
      </w:r>
      <w:hyperlink r:id="rId34" w:history="1">
        <w:r w:rsidRPr="001517E8">
          <w:rPr>
            <w:rFonts w:ascii="Times New Roman" w:hAnsi="Times New Roman"/>
            <w:lang w:val="en-US" w:eastAsia="es-ES"/>
          </w:rPr>
          <w:t xml:space="preserve"> Institute for Disarmament Diplomacy</w:t>
        </w:r>
      </w:hyperlink>
      <w:r w:rsidRPr="001517E8">
        <w:rPr>
          <w:rFonts w:ascii="Times New Roman" w:hAnsi="Times New Roman"/>
          <w:lang w:val="en-US" w:eastAsia="es-ES"/>
        </w:rPr>
        <w:t xml:space="preserve">, United Kingdom, </w:t>
      </w:r>
      <w:hyperlink r:id="rId35" w:history="1">
        <w:r w:rsidRPr="001517E8">
          <w:rPr>
            <w:rFonts w:ascii="Times New Roman" w:hAnsi="Times New Roman"/>
            <w:lang w:val="en-US" w:eastAsia="es-ES"/>
          </w:rPr>
          <w:t>British American Security Information Council</w:t>
        </w:r>
      </w:hyperlink>
      <w:r w:rsidRPr="001517E8">
        <w:rPr>
          <w:rFonts w:ascii="Times New Roman" w:hAnsi="Times New Roman"/>
          <w:lang w:val="en-US" w:eastAsia="es-ES"/>
        </w:rPr>
        <w:t xml:space="preserve"> - BASIC, United Kingdom, </w:t>
      </w:r>
      <w:hyperlink r:id="rId36" w:history="1">
        <w:r w:rsidRPr="001517E8">
          <w:rPr>
            <w:rFonts w:ascii="Times New Roman" w:hAnsi="Times New Roman"/>
            <w:lang w:val="en-US" w:eastAsia="es-ES"/>
          </w:rPr>
          <w:t xml:space="preserve">British </w:t>
        </w:r>
        <w:proofErr w:type="spellStart"/>
        <w:r w:rsidRPr="001517E8">
          <w:rPr>
            <w:rFonts w:ascii="Times New Roman" w:hAnsi="Times New Roman"/>
            <w:lang w:val="en-US" w:eastAsia="es-ES"/>
          </w:rPr>
          <w:t>Pugwash</w:t>
        </w:r>
        <w:proofErr w:type="spellEnd"/>
        <w:r w:rsidRPr="001517E8">
          <w:rPr>
            <w:rFonts w:ascii="Times New Roman" w:hAnsi="Times New Roman"/>
            <w:lang w:val="en-US" w:eastAsia="es-ES"/>
          </w:rPr>
          <w:t xml:space="preserve"> Group</w:t>
        </w:r>
      </w:hyperlink>
      <w:r w:rsidRPr="001517E8">
        <w:rPr>
          <w:rFonts w:ascii="Times New Roman" w:hAnsi="Times New Roman"/>
          <w:lang w:val="en-US" w:eastAsia="es-ES"/>
        </w:rPr>
        <w:t xml:space="preserve">, United Kingdom, </w:t>
      </w:r>
      <w:hyperlink r:id="rId37" w:history="1">
        <w:r w:rsidRPr="001517E8">
          <w:rPr>
            <w:rFonts w:ascii="Times New Roman" w:hAnsi="Times New Roman"/>
            <w:lang w:val="en-US" w:eastAsia="es-ES"/>
          </w:rPr>
          <w:t>Carnegie Europe</w:t>
        </w:r>
      </w:hyperlink>
      <w:r w:rsidRPr="001517E8">
        <w:rPr>
          <w:rFonts w:ascii="Times New Roman" w:hAnsi="Times New Roman"/>
          <w:lang w:val="en-US" w:eastAsia="es-ES"/>
        </w:rPr>
        <w:t xml:space="preserve">, Belgium, </w:t>
      </w:r>
      <w:hyperlink r:id="rId38" w:history="1">
        <w:r w:rsidRPr="001517E8">
          <w:rPr>
            <w:rFonts w:ascii="Times New Roman" w:hAnsi="Times New Roman"/>
            <w:lang w:val="en-US" w:eastAsia="es-ES"/>
          </w:rPr>
          <w:t>Center for International Security and Arms Control Studies</w:t>
        </w:r>
      </w:hyperlink>
      <w:r w:rsidRPr="001517E8">
        <w:rPr>
          <w:rFonts w:ascii="Times New Roman" w:hAnsi="Times New Roman"/>
          <w:lang w:val="en-US" w:eastAsia="es-ES"/>
        </w:rPr>
        <w:t xml:space="preserve"> - CESIM, France, </w:t>
      </w:r>
      <w:hyperlink r:id="rId39" w:history="1">
        <w:r w:rsidRPr="001517E8">
          <w:rPr>
            <w:rFonts w:ascii="Times New Roman" w:hAnsi="Times New Roman"/>
            <w:lang w:val="en-US" w:eastAsia="es-ES"/>
          </w:rPr>
          <w:t>Center for Transnational Studies, Foreign and Security Policy</w:t>
        </w:r>
      </w:hyperlink>
      <w:r w:rsidRPr="001517E8">
        <w:rPr>
          <w:rFonts w:ascii="Times New Roman" w:hAnsi="Times New Roman"/>
          <w:lang w:val="en-US" w:eastAsia="es-ES"/>
        </w:rPr>
        <w:t xml:space="preserve"> - ATASP, Germany, </w:t>
      </w:r>
      <w:hyperlink r:id="rId40" w:history="1">
        <w:r w:rsidRPr="001517E8">
          <w:rPr>
            <w:rFonts w:ascii="Times New Roman" w:hAnsi="Times New Roman"/>
            <w:lang w:val="en-US" w:eastAsia="es-ES"/>
          </w:rPr>
          <w:t xml:space="preserve">Centro </w:t>
        </w:r>
        <w:proofErr w:type="spellStart"/>
        <w:r w:rsidRPr="001517E8">
          <w:rPr>
            <w:rFonts w:ascii="Times New Roman" w:hAnsi="Times New Roman"/>
            <w:lang w:val="en-US" w:eastAsia="es-ES"/>
          </w:rPr>
          <w:t>interuniversitario</w:t>
        </w:r>
        <w:proofErr w:type="spellEnd"/>
        <w:r w:rsidRPr="001517E8">
          <w:rPr>
            <w:rFonts w:ascii="Times New Roman" w:hAnsi="Times New Roman"/>
            <w:lang w:val="en-US" w:eastAsia="es-ES"/>
          </w:rPr>
          <w:t xml:space="preserve"> Machiavelli</w:t>
        </w:r>
      </w:hyperlink>
      <w:r w:rsidRPr="001517E8">
        <w:rPr>
          <w:rFonts w:ascii="Times New Roman" w:hAnsi="Times New Roman"/>
          <w:lang w:val="en-US" w:eastAsia="es-ES"/>
        </w:rPr>
        <w:t xml:space="preserve"> - CIMA, Italy, </w:t>
      </w:r>
      <w:hyperlink r:id="rId41" w:history="1">
        <w:r w:rsidRPr="001517E8">
          <w:rPr>
            <w:rFonts w:ascii="Times New Roman" w:hAnsi="Times New Roman"/>
            <w:lang w:val="en-US" w:eastAsia="es-ES"/>
          </w:rPr>
          <w:t>Danish Institute for International Studies</w:t>
        </w:r>
      </w:hyperlink>
      <w:r w:rsidRPr="001517E8">
        <w:rPr>
          <w:rFonts w:ascii="Times New Roman" w:hAnsi="Times New Roman"/>
          <w:lang w:val="en-US" w:eastAsia="es-ES"/>
        </w:rPr>
        <w:t xml:space="preserve"> - DIIS, Denmark, </w:t>
      </w:r>
      <w:hyperlink r:id="rId42" w:history="1">
        <w:r w:rsidRPr="001517E8">
          <w:rPr>
            <w:rFonts w:ascii="Times New Roman" w:hAnsi="Times New Roman"/>
            <w:lang w:val="en-US" w:eastAsia="es-ES"/>
          </w:rPr>
          <w:t>Egmont - The Royal Institute for International Relations</w:t>
        </w:r>
      </w:hyperlink>
      <w:r w:rsidRPr="001517E8">
        <w:rPr>
          <w:rFonts w:ascii="Times New Roman" w:hAnsi="Times New Roman"/>
          <w:lang w:val="en-US" w:eastAsia="es-ES"/>
        </w:rPr>
        <w:t xml:space="preserve">, Belgium, </w:t>
      </w:r>
      <w:hyperlink r:id="rId43" w:history="1">
        <w:r w:rsidRPr="001517E8">
          <w:rPr>
            <w:rFonts w:ascii="Times New Roman" w:hAnsi="Times New Roman"/>
            <w:lang w:val="en-US" w:eastAsia="es-ES"/>
          </w:rPr>
          <w:t>European Centre for Space Law</w:t>
        </w:r>
      </w:hyperlink>
      <w:r w:rsidRPr="001517E8">
        <w:rPr>
          <w:rFonts w:ascii="Times New Roman" w:hAnsi="Times New Roman"/>
          <w:lang w:val="en-US" w:eastAsia="es-ES"/>
        </w:rPr>
        <w:t xml:space="preserve"> - ECSL, France, </w:t>
      </w:r>
      <w:hyperlink r:id="rId44" w:history="1">
        <w:r w:rsidRPr="001517E8">
          <w:rPr>
            <w:rFonts w:ascii="Times New Roman" w:hAnsi="Times New Roman"/>
            <w:lang w:val="en-US" w:eastAsia="es-ES"/>
          </w:rPr>
          <w:t>European Leadership Network for Multilateral Nuclear Disarmament and Non-Proliferation</w:t>
        </w:r>
      </w:hyperlink>
      <w:r w:rsidRPr="001517E8">
        <w:rPr>
          <w:rFonts w:ascii="Times New Roman" w:hAnsi="Times New Roman"/>
          <w:lang w:val="en-US" w:eastAsia="es-ES"/>
        </w:rPr>
        <w:t xml:space="preserve"> - ELN, United Kingdom, </w:t>
      </w:r>
      <w:hyperlink r:id="rId45" w:history="1">
        <w:r w:rsidRPr="001517E8">
          <w:rPr>
            <w:rFonts w:ascii="Times New Roman" w:hAnsi="Times New Roman"/>
            <w:lang w:val="en-US" w:eastAsia="es-ES"/>
          </w:rPr>
          <w:t>European Space Policy Institute</w:t>
        </w:r>
      </w:hyperlink>
      <w:r w:rsidRPr="001517E8">
        <w:rPr>
          <w:rFonts w:ascii="Times New Roman" w:hAnsi="Times New Roman"/>
          <w:lang w:val="en-US" w:eastAsia="es-ES"/>
        </w:rPr>
        <w:t xml:space="preserve"> - ESPI, Austria, </w:t>
      </w:r>
      <w:hyperlink r:id="rId46" w:history="1">
        <w:r w:rsidRPr="001517E8">
          <w:rPr>
            <w:rFonts w:ascii="Times New Roman" w:hAnsi="Times New Roman"/>
            <w:lang w:val="en-US" w:eastAsia="es-ES"/>
          </w:rPr>
          <w:t>European Union Institute for Security Studies</w:t>
        </w:r>
      </w:hyperlink>
      <w:r w:rsidRPr="001517E8">
        <w:rPr>
          <w:rFonts w:ascii="Times New Roman" w:hAnsi="Times New Roman"/>
          <w:lang w:val="en-US" w:eastAsia="es-ES"/>
        </w:rPr>
        <w:t xml:space="preserve"> - EUISS, France, </w:t>
      </w:r>
      <w:hyperlink r:id="rId47" w:history="1">
        <w:r w:rsidRPr="001517E8">
          <w:rPr>
            <w:rFonts w:ascii="Times New Roman" w:hAnsi="Times New Roman"/>
            <w:lang w:val="en-US" w:eastAsia="es-ES"/>
          </w:rPr>
          <w:t>Flemish Peace Institute</w:t>
        </w:r>
      </w:hyperlink>
      <w:r w:rsidRPr="001517E8">
        <w:rPr>
          <w:rFonts w:ascii="Times New Roman" w:hAnsi="Times New Roman"/>
          <w:lang w:val="en-US" w:eastAsia="es-ES"/>
        </w:rPr>
        <w:t xml:space="preserve">, Belgium, </w:t>
      </w:r>
      <w:hyperlink r:id="rId48" w:history="1">
        <w:r w:rsidRPr="001517E8">
          <w:rPr>
            <w:rFonts w:ascii="Times New Roman" w:hAnsi="Times New Roman"/>
            <w:lang w:val="en-US" w:eastAsia="es-ES"/>
          </w:rPr>
          <w:t>Foundation for Strategic Research</w:t>
        </w:r>
      </w:hyperlink>
      <w:r w:rsidRPr="001517E8">
        <w:rPr>
          <w:rFonts w:ascii="Times New Roman" w:hAnsi="Times New Roman"/>
          <w:lang w:val="en-US" w:eastAsia="es-ES"/>
        </w:rPr>
        <w:t xml:space="preserve"> - FRS, France, </w:t>
      </w:r>
      <w:hyperlink r:id="rId49" w:history="1">
        <w:r w:rsidRPr="001517E8">
          <w:rPr>
            <w:rFonts w:ascii="Times New Roman" w:hAnsi="Times New Roman"/>
            <w:lang w:val="en-US" w:eastAsia="es-ES"/>
          </w:rPr>
          <w:t>French Institute of International Relations</w:t>
        </w:r>
      </w:hyperlink>
      <w:r w:rsidRPr="001517E8">
        <w:rPr>
          <w:rFonts w:ascii="Times New Roman" w:hAnsi="Times New Roman"/>
          <w:lang w:val="en-US" w:eastAsia="es-ES"/>
        </w:rPr>
        <w:t xml:space="preserve"> - IFRI, France, </w:t>
      </w:r>
      <w:hyperlink r:id="rId50" w:history="1">
        <w:r w:rsidRPr="001517E8">
          <w:rPr>
            <w:rFonts w:ascii="Times New Roman" w:hAnsi="Times New Roman"/>
            <w:lang w:val="en-US" w:eastAsia="es-ES"/>
          </w:rPr>
          <w:t>Geneva Centre for Security Policy</w:t>
        </w:r>
      </w:hyperlink>
      <w:r w:rsidRPr="001517E8">
        <w:rPr>
          <w:rFonts w:ascii="Times New Roman" w:hAnsi="Times New Roman"/>
          <w:lang w:val="en-US" w:eastAsia="es-ES"/>
        </w:rPr>
        <w:t xml:space="preserve"> - GCSP, Switzerland, </w:t>
      </w:r>
      <w:hyperlink r:id="rId51" w:history="1">
        <w:r w:rsidRPr="001517E8">
          <w:rPr>
            <w:rFonts w:ascii="Times New Roman" w:hAnsi="Times New Roman"/>
            <w:lang w:val="en-US" w:eastAsia="es-ES"/>
          </w:rPr>
          <w:t>German Institute for International and Security Affairs</w:t>
        </w:r>
      </w:hyperlink>
      <w:r w:rsidRPr="001517E8">
        <w:rPr>
          <w:rFonts w:ascii="Times New Roman" w:hAnsi="Times New Roman"/>
          <w:lang w:val="en-US" w:eastAsia="es-ES"/>
        </w:rPr>
        <w:t xml:space="preserve"> - SWP, Germany, </w:t>
      </w:r>
      <w:hyperlink r:id="rId52" w:history="1">
        <w:r w:rsidRPr="001517E8">
          <w:rPr>
            <w:rFonts w:ascii="Times New Roman" w:hAnsi="Times New Roman"/>
            <w:lang w:val="en-US" w:eastAsia="es-ES"/>
          </w:rPr>
          <w:t>Group for research and information on peace and security</w:t>
        </w:r>
      </w:hyperlink>
      <w:r w:rsidRPr="001517E8">
        <w:rPr>
          <w:rFonts w:ascii="Times New Roman" w:hAnsi="Times New Roman"/>
          <w:lang w:val="en-US" w:eastAsia="es-ES"/>
        </w:rPr>
        <w:t xml:space="preserve"> - GRIP, Belgium, </w:t>
      </w:r>
      <w:hyperlink r:id="rId53" w:history="1">
        <w:r w:rsidRPr="001517E8">
          <w:rPr>
            <w:rFonts w:ascii="Times New Roman" w:hAnsi="Times New Roman"/>
            <w:lang w:val="en-US" w:eastAsia="es-ES"/>
          </w:rPr>
          <w:t>Hungarian Institute of International Affairs</w:t>
        </w:r>
      </w:hyperlink>
      <w:r w:rsidRPr="001517E8">
        <w:rPr>
          <w:rFonts w:ascii="Times New Roman" w:hAnsi="Times New Roman"/>
          <w:lang w:val="en-US" w:eastAsia="es-ES"/>
        </w:rPr>
        <w:t xml:space="preserve"> - HIIA, Hungary, </w:t>
      </w:r>
      <w:hyperlink r:id="rId54" w:history="1">
        <w:r w:rsidRPr="001517E8">
          <w:rPr>
            <w:rFonts w:ascii="Times New Roman" w:hAnsi="Times New Roman"/>
            <w:lang w:val="en-US" w:eastAsia="es-ES"/>
          </w:rPr>
          <w:t>Institute for International Legal Studies</w:t>
        </w:r>
      </w:hyperlink>
      <w:r w:rsidRPr="001517E8">
        <w:rPr>
          <w:rFonts w:ascii="Times New Roman" w:hAnsi="Times New Roman"/>
          <w:lang w:val="en-US" w:eastAsia="es-ES"/>
        </w:rPr>
        <w:t xml:space="preserve"> - ISGI, Italy, </w:t>
      </w:r>
      <w:hyperlink r:id="rId55" w:history="1">
        <w:r w:rsidRPr="001517E8">
          <w:rPr>
            <w:rFonts w:ascii="Times New Roman" w:hAnsi="Times New Roman"/>
            <w:lang w:val="en-US" w:eastAsia="es-ES"/>
          </w:rPr>
          <w:t>Institute of International Relations Prague</w:t>
        </w:r>
      </w:hyperlink>
      <w:r w:rsidRPr="001517E8">
        <w:rPr>
          <w:rFonts w:ascii="Times New Roman" w:hAnsi="Times New Roman"/>
          <w:lang w:val="en-US" w:eastAsia="es-ES"/>
        </w:rPr>
        <w:t xml:space="preserve"> - IIR, Czech Republic, </w:t>
      </w:r>
      <w:hyperlink r:id="rId56" w:history="1">
        <w:r w:rsidRPr="001517E8">
          <w:rPr>
            <w:rFonts w:ascii="Times New Roman" w:hAnsi="Times New Roman"/>
            <w:lang w:val="en-US" w:eastAsia="es-ES"/>
          </w:rPr>
          <w:t>International Affairs and Foreign Policy Institute</w:t>
        </w:r>
      </w:hyperlink>
      <w:r w:rsidRPr="001517E8">
        <w:rPr>
          <w:rFonts w:ascii="Times New Roman" w:hAnsi="Times New Roman"/>
          <w:lang w:val="en-US" w:eastAsia="es-ES"/>
        </w:rPr>
        <w:t xml:space="preserve"> - INCIPE, Spain, </w:t>
      </w:r>
      <w:hyperlink r:id="rId57" w:history="1">
        <w:r w:rsidRPr="001517E8">
          <w:rPr>
            <w:rFonts w:ascii="Times New Roman" w:hAnsi="Times New Roman"/>
            <w:lang w:val="en-US" w:eastAsia="es-ES"/>
          </w:rPr>
          <w:t xml:space="preserve">International Centre for </w:t>
        </w:r>
        <w:proofErr w:type="spellStart"/>
        <w:r w:rsidRPr="001517E8">
          <w:rPr>
            <w:rFonts w:ascii="Times New Roman" w:hAnsi="Times New Roman"/>
            <w:lang w:val="en-US" w:eastAsia="es-ES"/>
          </w:rPr>
          <w:t>Defence</w:t>
        </w:r>
        <w:proofErr w:type="spellEnd"/>
        <w:r w:rsidRPr="001517E8">
          <w:rPr>
            <w:rFonts w:ascii="Times New Roman" w:hAnsi="Times New Roman"/>
            <w:lang w:val="en-US" w:eastAsia="es-ES"/>
          </w:rPr>
          <w:t xml:space="preserve"> Studies</w:t>
        </w:r>
      </w:hyperlink>
      <w:r w:rsidRPr="001517E8">
        <w:rPr>
          <w:rFonts w:ascii="Times New Roman" w:hAnsi="Times New Roman"/>
          <w:lang w:val="en-US" w:eastAsia="es-ES"/>
        </w:rPr>
        <w:t xml:space="preserve"> - ICDS, Estonia, </w:t>
      </w:r>
      <w:hyperlink r:id="rId58" w:history="1">
        <w:r w:rsidRPr="001517E8">
          <w:rPr>
            <w:rFonts w:ascii="Times New Roman" w:hAnsi="Times New Roman"/>
            <w:lang w:val="en-US" w:eastAsia="es-ES"/>
          </w:rPr>
          <w:t>International Institute for Strategic Studies</w:t>
        </w:r>
      </w:hyperlink>
      <w:r w:rsidRPr="001517E8">
        <w:rPr>
          <w:rFonts w:ascii="Times New Roman" w:hAnsi="Times New Roman"/>
          <w:lang w:val="en-US" w:eastAsia="es-ES"/>
        </w:rPr>
        <w:t xml:space="preserve"> - IISS, United Kingdom, </w:t>
      </w:r>
      <w:hyperlink r:id="rId59" w:history="1">
        <w:r w:rsidRPr="001517E8">
          <w:rPr>
            <w:rFonts w:ascii="Times New Roman" w:hAnsi="Times New Roman"/>
            <w:lang w:val="en-US" w:eastAsia="es-ES"/>
          </w:rPr>
          <w:t>International Security Information Service Europe</w:t>
        </w:r>
      </w:hyperlink>
      <w:r w:rsidRPr="001517E8">
        <w:rPr>
          <w:rFonts w:ascii="Times New Roman" w:hAnsi="Times New Roman"/>
          <w:lang w:val="en-US" w:eastAsia="es-ES"/>
        </w:rPr>
        <w:t xml:space="preserve"> - ISIS Europe, Belgium, </w:t>
      </w:r>
      <w:hyperlink r:id="rId60" w:history="1">
        <w:proofErr w:type="spellStart"/>
        <w:r w:rsidRPr="001517E8">
          <w:rPr>
            <w:rFonts w:ascii="Times New Roman" w:hAnsi="Times New Roman"/>
            <w:lang w:val="en-US" w:eastAsia="es-ES"/>
          </w:rPr>
          <w:t>Istituto</w:t>
        </w:r>
        <w:proofErr w:type="spellEnd"/>
        <w:r w:rsidRPr="001517E8">
          <w:rPr>
            <w:rFonts w:ascii="Times New Roman" w:hAnsi="Times New Roman"/>
            <w:lang w:val="en-US" w:eastAsia="es-ES"/>
          </w:rPr>
          <w:t xml:space="preserve"> </w:t>
        </w:r>
        <w:proofErr w:type="spellStart"/>
        <w:r w:rsidRPr="001517E8">
          <w:rPr>
            <w:rFonts w:ascii="Times New Roman" w:hAnsi="Times New Roman"/>
            <w:lang w:val="en-US" w:eastAsia="es-ES"/>
          </w:rPr>
          <w:t>Affari</w:t>
        </w:r>
        <w:proofErr w:type="spellEnd"/>
        <w:r w:rsidRPr="001517E8">
          <w:rPr>
            <w:rFonts w:ascii="Times New Roman" w:hAnsi="Times New Roman"/>
            <w:lang w:val="en-US" w:eastAsia="es-ES"/>
          </w:rPr>
          <w:t xml:space="preserve"> </w:t>
        </w:r>
        <w:proofErr w:type="spellStart"/>
        <w:r w:rsidRPr="001517E8">
          <w:rPr>
            <w:rFonts w:ascii="Times New Roman" w:hAnsi="Times New Roman"/>
            <w:lang w:val="en-US" w:eastAsia="es-ES"/>
          </w:rPr>
          <w:t>Internazionali</w:t>
        </w:r>
        <w:proofErr w:type="spellEnd"/>
      </w:hyperlink>
      <w:r w:rsidRPr="001517E8">
        <w:rPr>
          <w:rFonts w:ascii="Times New Roman" w:hAnsi="Times New Roman"/>
          <w:lang w:val="en-US" w:eastAsia="es-ES"/>
        </w:rPr>
        <w:t xml:space="preserve"> - IAI, Italy, </w:t>
      </w:r>
      <w:hyperlink r:id="rId61" w:history="1">
        <w:r w:rsidRPr="001517E8">
          <w:rPr>
            <w:rFonts w:ascii="Times New Roman" w:hAnsi="Times New Roman"/>
            <w:lang w:val="en-US" w:eastAsia="es-ES"/>
          </w:rPr>
          <w:t>King's College London - Centre for Science and Security Studies</w:t>
        </w:r>
      </w:hyperlink>
      <w:r w:rsidRPr="001517E8">
        <w:rPr>
          <w:rFonts w:ascii="Times New Roman" w:hAnsi="Times New Roman"/>
          <w:lang w:val="en-US" w:eastAsia="es-ES"/>
        </w:rPr>
        <w:t xml:space="preserve"> - CSSS, United Kingdom, </w:t>
      </w:r>
      <w:hyperlink r:id="rId62" w:history="1">
        <w:r w:rsidRPr="001517E8">
          <w:rPr>
            <w:rFonts w:ascii="Times New Roman" w:hAnsi="Times New Roman"/>
            <w:lang w:val="en-US" w:eastAsia="es-ES"/>
          </w:rPr>
          <w:t>King's College London - International Centre for Security Analysis</w:t>
        </w:r>
      </w:hyperlink>
      <w:r w:rsidRPr="001517E8">
        <w:rPr>
          <w:rFonts w:ascii="Times New Roman" w:hAnsi="Times New Roman"/>
          <w:lang w:val="en-US" w:eastAsia="es-ES"/>
        </w:rPr>
        <w:t xml:space="preserve"> - ICSA, United Kingdom, </w:t>
      </w:r>
      <w:hyperlink r:id="rId63" w:history="1">
        <w:r w:rsidRPr="001517E8">
          <w:rPr>
            <w:rFonts w:ascii="Times New Roman" w:hAnsi="Times New Roman"/>
            <w:lang w:val="en-US" w:eastAsia="es-ES"/>
          </w:rPr>
          <w:t>Landau Network Centro Volta</w:t>
        </w:r>
      </w:hyperlink>
      <w:r w:rsidRPr="001517E8">
        <w:rPr>
          <w:rFonts w:ascii="Times New Roman" w:hAnsi="Times New Roman"/>
          <w:lang w:val="en-US" w:eastAsia="es-ES"/>
        </w:rPr>
        <w:t xml:space="preserve"> - LNCV, Italy, </w:t>
      </w:r>
      <w:hyperlink r:id="rId64" w:history="1">
        <w:r w:rsidRPr="001517E8">
          <w:rPr>
            <w:rFonts w:ascii="Times New Roman" w:hAnsi="Times New Roman"/>
            <w:lang w:val="en-US" w:eastAsia="es-ES"/>
          </w:rPr>
          <w:t>Latvian Institute of International Affairs</w:t>
        </w:r>
      </w:hyperlink>
      <w:r w:rsidRPr="001517E8">
        <w:rPr>
          <w:rFonts w:ascii="Times New Roman" w:hAnsi="Times New Roman"/>
          <w:lang w:val="en-US" w:eastAsia="es-ES"/>
        </w:rPr>
        <w:t xml:space="preserve"> - LIIA, Latvia, </w:t>
      </w:r>
      <w:hyperlink r:id="rId65" w:history="1">
        <w:r w:rsidRPr="001517E8">
          <w:rPr>
            <w:rFonts w:ascii="Times New Roman" w:hAnsi="Times New Roman"/>
            <w:lang w:val="en-US" w:eastAsia="es-ES"/>
          </w:rPr>
          <w:t>Luxembourg Institute for European and International Studies</w:t>
        </w:r>
      </w:hyperlink>
      <w:r w:rsidRPr="001517E8">
        <w:rPr>
          <w:rFonts w:ascii="Times New Roman" w:hAnsi="Times New Roman"/>
          <w:lang w:val="en-US" w:eastAsia="es-ES"/>
        </w:rPr>
        <w:t xml:space="preserve"> - LIEIS, Luxembourg, </w:t>
      </w:r>
      <w:hyperlink r:id="rId66" w:history="1">
        <w:r w:rsidRPr="001517E8">
          <w:rPr>
            <w:rFonts w:ascii="Times New Roman" w:hAnsi="Times New Roman"/>
            <w:lang w:val="en-US" w:eastAsia="es-ES"/>
          </w:rPr>
          <w:t>Netherlands Institute of International Relations '</w:t>
        </w:r>
        <w:proofErr w:type="spellStart"/>
        <w:r w:rsidRPr="001517E8">
          <w:rPr>
            <w:rFonts w:ascii="Times New Roman" w:hAnsi="Times New Roman"/>
            <w:lang w:val="en-US" w:eastAsia="es-ES"/>
          </w:rPr>
          <w:t>Clingendael</w:t>
        </w:r>
        <w:proofErr w:type="spellEnd"/>
        <w:r w:rsidRPr="001517E8">
          <w:rPr>
            <w:rFonts w:ascii="Times New Roman" w:hAnsi="Times New Roman"/>
            <w:lang w:val="en-US" w:eastAsia="es-ES"/>
          </w:rPr>
          <w:t>'</w:t>
        </w:r>
      </w:hyperlink>
      <w:r w:rsidRPr="001517E8">
        <w:rPr>
          <w:rFonts w:ascii="Times New Roman" w:hAnsi="Times New Roman"/>
          <w:lang w:val="en-US" w:eastAsia="es-ES"/>
        </w:rPr>
        <w:t xml:space="preserve">, Netherlands, </w:t>
      </w:r>
      <w:hyperlink r:id="rId67" w:history="1">
        <w:proofErr w:type="spellStart"/>
        <w:r w:rsidRPr="001517E8">
          <w:rPr>
            <w:rFonts w:ascii="Times New Roman" w:hAnsi="Times New Roman"/>
            <w:lang w:val="en-US" w:eastAsia="es-ES"/>
          </w:rPr>
          <w:t>Observatoire</w:t>
        </w:r>
        <w:proofErr w:type="spellEnd"/>
        <w:r w:rsidRPr="001517E8">
          <w:rPr>
            <w:rFonts w:ascii="Times New Roman" w:hAnsi="Times New Roman"/>
            <w:lang w:val="en-US" w:eastAsia="es-ES"/>
          </w:rPr>
          <w:t xml:space="preserve"> des </w:t>
        </w:r>
        <w:proofErr w:type="spellStart"/>
        <w:r w:rsidRPr="001517E8">
          <w:rPr>
            <w:rFonts w:ascii="Times New Roman" w:hAnsi="Times New Roman"/>
            <w:lang w:val="en-US" w:eastAsia="es-ES"/>
          </w:rPr>
          <w:t>armements</w:t>
        </w:r>
        <w:proofErr w:type="spellEnd"/>
      </w:hyperlink>
      <w:r w:rsidRPr="001517E8">
        <w:rPr>
          <w:rFonts w:ascii="Times New Roman" w:hAnsi="Times New Roman"/>
          <w:lang w:val="en-US" w:eastAsia="es-ES"/>
        </w:rPr>
        <w:t xml:space="preserve">, France, </w:t>
      </w:r>
      <w:hyperlink r:id="rId68" w:history="1">
        <w:r w:rsidRPr="001517E8">
          <w:rPr>
            <w:rFonts w:ascii="Times New Roman" w:hAnsi="Times New Roman"/>
            <w:lang w:val="en-US" w:eastAsia="es-ES"/>
          </w:rPr>
          <w:t>Peace Research Institute Frankfurt</w:t>
        </w:r>
      </w:hyperlink>
      <w:r w:rsidRPr="001517E8">
        <w:rPr>
          <w:rFonts w:ascii="Times New Roman" w:hAnsi="Times New Roman"/>
          <w:lang w:val="en-US" w:eastAsia="es-ES"/>
        </w:rPr>
        <w:t xml:space="preserve"> - PRIF / HSFK, Germany, </w:t>
      </w:r>
      <w:hyperlink r:id="rId69" w:history="1">
        <w:r w:rsidRPr="001517E8">
          <w:rPr>
            <w:rFonts w:ascii="Times New Roman" w:hAnsi="Times New Roman"/>
            <w:lang w:val="en-US" w:eastAsia="es-ES"/>
          </w:rPr>
          <w:t>Research Center of the Slovak Foreign Policy Association</w:t>
        </w:r>
      </w:hyperlink>
      <w:r w:rsidRPr="001517E8">
        <w:rPr>
          <w:rFonts w:ascii="Times New Roman" w:hAnsi="Times New Roman"/>
          <w:lang w:val="en-US" w:eastAsia="es-ES"/>
        </w:rPr>
        <w:t xml:space="preserve"> - RC SFPA, Slovakia, </w:t>
      </w:r>
      <w:hyperlink r:id="rId70" w:history="1">
        <w:r w:rsidRPr="001517E8">
          <w:rPr>
            <w:rFonts w:ascii="Times New Roman" w:hAnsi="Times New Roman"/>
            <w:lang w:val="en-US" w:eastAsia="es-ES"/>
          </w:rPr>
          <w:t xml:space="preserve">Royal Higher Institute for </w:t>
        </w:r>
        <w:proofErr w:type="spellStart"/>
        <w:r w:rsidRPr="001517E8">
          <w:rPr>
            <w:rFonts w:ascii="Times New Roman" w:hAnsi="Times New Roman"/>
            <w:lang w:val="en-US" w:eastAsia="es-ES"/>
          </w:rPr>
          <w:t>Defence</w:t>
        </w:r>
        <w:proofErr w:type="spellEnd"/>
      </w:hyperlink>
      <w:r w:rsidRPr="001517E8">
        <w:rPr>
          <w:rFonts w:ascii="Times New Roman" w:hAnsi="Times New Roman"/>
          <w:lang w:val="en-US" w:eastAsia="es-ES"/>
        </w:rPr>
        <w:t xml:space="preserve"> - RHID, Belgium, </w:t>
      </w:r>
      <w:hyperlink r:id="rId71" w:history="1">
        <w:r w:rsidRPr="001517E8">
          <w:rPr>
            <w:rFonts w:ascii="Times New Roman" w:hAnsi="Times New Roman"/>
            <w:lang w:val="en-US" w:eastAsia="es-ES"/>
          </w:rPr>
          <w:t xml:space="preserve">Royal United Services Institute for </w:t>
        </w:r>
        <w:proofErr w:type="spellStart"/>
        <w:r w:rsidRPr="001517E8">
          <w:rPr>
            <w:rFonts w:ascii="Times New Roman" w:hAnsi="Times New Roman"/>
            <w:lang w:val="en-US" w:eastAsia="es-ES"/>
          </w:rPr>
          <w:t>Defence</w:t>
        </w:r>
        <w:proofErr w:type="spellEnd"/>
        <w:r w:rsidRPr="001517E8">
          <w:rPr>
            <w:rFonts w:ascii="Times New Roman" w:hAnsi="Times New Roman"/>
            <w:lang w:val="en-US" w:eastAsia="es-ES"/>
          </w:rPr>
          <w:t xml:space="preserve"> and Security Studies</w:t>
        </w:r>
      </w:hyperlink>
      <w:r w:rsidRPr="001517E8">
        <w:rPr>
          <w:rFonts w:ascii="Times New Roman" w:hAnsi="Times New Roman"/>
          <w:lang w:val="en-US" w:eastAsia="es-ES"/>
        </w:rPr>
        <w:t xml:space="preserve"> - RUSI, United Kingdom, </w:t>
      </w:r>
      <w:hyperlink r:id="rId72" w:history="1">
        <w:r w:rsidRPr="001517E8">
          <w:rPr>
            <w:rFonts w:ascii="Times New Roman" w:hAnsi="Times New Roman"/>
            <w:lang w:val="en-US" w:eastAsia="es-ES"/>
          </w:rPr>
          <w:t>School of International Studies - University of Trento, Italy</w:t>
        </w:r>
      </w:hyperlink>
      <w:r w:rsidRPr="001517E8">
        <w:rPr>
          <w:rFonts w:ascii="Times New Roman" w:hAnsi="Times New Roman"/>
          <w:lang w:val="en-US" w:eastAsia="es-ES"/>
        </w:rPr>
        <w:t xml:space="preserve"> - SIS, Italy, </w:t>
      </w:r>
      <w:hyperlink r:id="rId73" w:history="1">
        <w:r w:rsidRPr="001517E8">
          <w:rPr>
            <w:rFonts w:ascii="Times New Roman" w:hAnsi="Times New Roman"/>
            <w:lang w:val="en-US" w:eastAsia="es-ES"/>
          </w:rPr>
          <w:t>Stockholm International Peace Research Institute</w:t>
        </w:r>
      </w:hyperlink>
      <w:r w:rsidRPr="001517E8">
        <w:rPr>
          <w:rFonts w:ascii="Times New Roman" w:hAnsi="Times New Roman"/>
          <w:lang w:val="en-US" w:eastAsia="es-ES"/>
        </w:rPr>
        <w:t xml:space="preserve"> - SIPRI, Sweden, </w:t>
      </w:r>
      <w:hyperlink r:id="rId74" w:history="1">
        <w:r w:rsidRPr="001517E8">
          <w:rPr>
            <w:rFonts w:ascii="Times New Roman" w:hAnsi="Times New Roman"/>
            <w:lang w:val="en-US" w:eastAsia="es-ES"/>
          </w:rPr>
          <w:t>The Austrian Institute for International Affairs</w:t>
        </w:r>
      </w:hyperlink>
      <w:r w:rsidRPr="001517E8">
        <w:rPr>
          <w:rFonts w:ascii="Times New Roman" w:hAnsi="Times New Roman"/>
          <w:lang w:val="en-US" w:eastAsia="es-ES"/>
        </w:rPr>
        <w:t xml:space="preserve"> - </w:t>
      </w:r>
      <w:proofErr w:type="spellStart"/>
      <w:r w:rsidRPr="001517E8">
        <w:rPr>
          <w:rFonts w:ascii="Times New Roman" w:hAnsi="Times New Roman"/>
          <w:lang w:val="en-US" w:eastAsia="es-ES"/>
        </w:rPr>
        <w:t>oiip</w:t>
      </w:r>
      <w:proofErr w:type="spellEnd"/>
      <w:r w:rsidRPr="001517E8">
        <w:rPr>
          <w:rFonts w:ascii="Times New Roman" w:hAnsi="Times New Roman"/>
          <w:lang w:val="en-US" w:eastAsia="es-ES"/>
        </w:rPr>
        <w:t xml:space="preserve">, Austria, </w:t>
      </w:r>
      <w:hyperlink r:id="rId75" w:history="1">
        <w:r w:rsidRPr="001517E8">
          <w:rPr>
            <w:rFonts w:ascii="Times New Roman" w:hAnsi="Times New Roman"/>
            <w:lang w:val="en-US" w:eastAsia="es-ES"/>
          </w:rPr>
          <w:t>The German Council on Foreign Relations</w:t>
        </w:r>
      </w:hyperlink>
      <w:r w:rsidRPr="001517E8">
        <w:rPr>
          <w:rFonts w:ascii="Times New Roman" w:hAnsi="Times New Roman"/>
          <w:lang w:val="en-US" w:eastAsia="es-ES"/>
        </w:rPr>
        <w:t xml:space="preserve"> - DGAP, Germany, </w:t>
      </w:r>
      <w:hyperlink r:id="rId76" w:history="1">
        <w:r w:rsidRPr="001517E8">
          <w:rPr>
            <w:rFonts w:ascii="Times New Roman" w:hAnsi="Times New Roman"/>
            <w:lang w:val="en-US" w:eastAsia="es-ES"/>
          </w:rPr>
          <w:t>The Hague Centre for Strategic Studies</w:t>
        </w:r>
      </w:hyperlink>
      <w:r w:rsidRPr="001517E8">
        <w:rPr>
          <w:rFonts w:ascii="Times New Roman" w:hAnsi="Times New Roman"/>
          <w:lang w:val="en-US" w:eastAsia="es-ES"/>
        </w:rPr>
        <w:t xml:space="preserve"> - HCSS, Netherlands, </w:t>
      </w:r>
      <w:hyperlink r:id="rId77" w:history="1">
        <w:r w:rsidRPr="001517E8">
          <w:rPr>
            <w:rFonts w:ascii="Times New Roman" w:hAnsi="Times New Roman"/>
            <w:lang w:val="en-US" w:eastAsia="es-ES"/>
          </w:rPr>
          <w:t>The Hellenic Foundation for European &amp; Foreign Policy</w:t>
        </w:r>
      </w:hyperlink>
      <w:r w:rsidRPr="001517E8">
        <w:rPr>
          <w:rFonts w:ascii="Times New Roman" w:hAnsi="Times New Roman"/>
          <w:lang w:val="en-US" w:eastAsia="es-ES"/>
        </w:rPr>
        <w:t xml:space="preserve"> - ELIAMEP, Greece, </w:t>
      </w:r>
      <w:hyperlink r:id="rId78" w:history="1">
        <w:r w:rsidRPr="001517E8">
          <w:rPr>
            <w:rFonts w:ascii="Times New Roman" w:hAnsi="Times New Roman"/>
            <w:lang w:val="en-US" w:eastAsia="es-ES"/>
          </w:rPr>
          <w:t>The Institute for Peace Research and Security Policy</w:t>
        </w:r>
      </w:hyperlink>
      <w:r w:rsidRPr="001517E8">
        <w:rPr>
          <w:rFonts w:ascii="Times New Roman" w:hAnsi="Times New Roman"/>
          <w:lang w:val="en-US" w:eastAsia="es-ES"/>
        </w:rPr>
        <w:t xml:space="preserve"> - IFSH, Germany, </w:t>
      </w:r>
      <w:hyperlink r:id="rId79" w:history="1">
        <w:r w:rsidRPr="001517E8">
          <w:rPr>
            <w:rFonts w:ascii="Times New Roman" w:hAnsi="Times New Roman"/>
            <w:lang w:val="en-US" w:eastAsia="es-ES"/>
          </w:rPr>
          <w:t>The Polish Institute of International Affairs</w:t>
        </w:r>
      </w:hyperlink>
      <w:r w:rsidRPr="001517E8">
        <w:rPr>
          <w:rFonts w:ascii="Times New Roman" w:hAnsi="Times New Roman"/>
          <w:lang w:val="en-US" w:eastAsia="es-ES"/>
        </w:rPr>
        <w:t xml:space="preserve"> - PISM, Poland, </w:t>
      </w:r>
      <w:hyperlink r:id="rId80" w:history="1">
        <w:r w:rsidRPr="001517E8">
          <w:rPr>
            <w:rFonts w:ascii="Times New Roman" w:hAnsi="Times New Roman"/>
            <w:lang w:val="en-US" w:eastAsia="es-ES"/>
          </w:rPr>
          <w:t>University of Aarhus - Department of Political Science and Government</w:t>
        </w:r>
      </w:hyperlink>
      <w:r w:rsidRPr="001517E8">
        <w:rPr>
          <w:rFonts w:ascii="Times New Roman" w:hAnsi="Times New Roman"/>
          <w:lang w:val="en-US" w:eastAsia="es-ES"/>
        </w:rPr>
        <w:t xml:space="preserve">, Denmark, </w:t>
      </w:r>
      <w:hyperlink r:id="rId81" w:history="1">
        <w:r w:rsidRPr="001517E8">
          <w:rPr>
            <w:rFonts w:ascii="Times New Roman" w:hAnsi="Times New Roman"/>
            <w:lang w:val="en-US" w:eastAsia="es-ES"/>
          </w:rPr>
          <w:t>University of Antwerp - Research Group in International Politics</w:t>
        </w:r>
      </w:hyperlink>
      <w:r w:rsidRPr="001517E8">
        <w:rPr>
          <w:rFonts w:ascii="Times New Roman" w:hAnsi="Times New Roman"/>
          <w:lang w:val="en-US" w:eastAsia="es-ES"/>
        </w:rPr>
        <w:t xml:space="preserve">, Belgium, </w:t>
      </w:r>
      <w:hyperlink r:id="rId82" w:history="1">
        <w:r w:rsidRPr="001517E8">
          <w:rPr>
            <w:rFonts w:ascii="Times New Roman" w:hAnsi="Times New Roman"/>
            <w:lang w:val="en-US" w:eastAsia="es-ES"/>
          </w:rPr>
          <w:t xml:space="preserve">University of Hamburg - Carl Friedrich von </w:t>
        </w:r>
        <w:proofErr w:type="spellStart"/>
        <w:r w:rsidRPr="001517E8">
          <w:rPr>
            <w:rFonts w:ascii="Times New Roman" w:hAnsi="Times New Roman"/>
            <w:lang w:val="en-US" w:eastAsia="es-ES"/>
          </w:rPr>
          <w:t>Weizsäcker</w:t>
        </w:r>
        <w:proofErr w:type="spellEnd"/>
        <w:r w:rsidRPr="001517E8">
          <w:rPr>
            <w:rFonts w:ascii="Times New Roman" w:hAnsi="Times New Roman"/>
            <w:lang w:val="en-US" w:eastAsia="es-ES"/>
          </w:rPr>
          <w:t xml:space="preserve"> Centre for Science and Peace Research</w:t>
        </w:r>
      </w:hyperlink>
      <w:r w:rsidRPr="001517E8">
        <w:rPr>
          <w:rFonts w:ascii="Times New Roman" w:hAnsi="Times New Roman"/>
          <w:lang w:val="en-US" w:eastAsia="es-ES"/>
        </w:rPr>
        <w:t xml:space="preserve"> - ZNF, Germany, </w:t>
      </w:r>
      <w:hyperlink r:id="rId83" w:history="1">
        <w:r w:rsidRPr="001517E8">
          <w:rPr>
            <w:rFonts w:ascii="Times New Roman" w:hAnsi="Times New Roman"/>
            <w:lang w:val="en-US" w:eastAsia="es-ES"/>
          </w:rPr>
          <w:t>University of Innsbruck - Department of Political Science</w:t>
        </w:r>
      </w:hyperlink>
      <w:r w:rsidRPr="001517E8">
        <w:rPr>
          <w:rFonts w:ascii="Times New Roman" w:hAnsi="Times New Roman"/>
          <w:lang w:val="en-US" w:eastAsia="es-ES"/>
        </w:rPr>
        <w:t xml:space="preserve">, Austria, </w:t>
      </w:r>
      <w:hyperlink r:id="rId84" w:history="1">
        <w:r w:rsidRPr="001517E8">
          <w:rPr>
            <w:rFonts w:ascii="Times New Roman" w:hAnsi="Times New Roman"/>
            <w:lang w:val="en-US" w:eastAsia="es-ES"/>
          </w:rPr>
          <w:t>University of Kiel - Institute for Security Policy</w:t>
        </w:r>
      </w:hyperlink>
      <w:r w:rsidRPr="001517E8">
        <w:rPr>
          <w:rFonts w:ascii="Times New Roman" w:hAnsi="Times New Roman"/>
          <w:lang w:val="en-US" w:eastAsia="es-ES"/>
        </w:rPr>
        <w:t xml:space="preserve"> - ISPK, Germany, </w:t>
      </w:r>
      <w:hyperlink r:id="rId85" w:history="1">
        <w:r w:rsidRPr="001517E8">
          <w:rPr>
            <w:rFonts w:ascii="Times New Roman" w:hAnsi="Times New Roman"/>
            <w:lang w:val="en-US" w:eastAsia="es-ES"/>
          </w:rPr>
          <w:t>University of Liège European Studies Unit</w:t>
        </w:r>
      </w:hyperlink>
      <w:r w:rsidRPr="001517E8">
        <w:rPr>
          <w:rFonts w:ascii="Times New Roman" w:hAnsi="Times New Roman"/>
          <w:lang w:val="en-US" w:eastAsia="es-ES"/>
        </w:rPr>
        <w:t xml:space="preserve">, Belgium, </w:t>
      </w:r>
      <w:hyperlink r:id="rId86" w:history="1">
        <w:r w:rsidRPr="001517E8">
          <w:rPr>
            <w:rFonts w:ascii="Times New Roman" w:hAnsi="Times New Roman"/>
            <w:lang w:val="en-US" w:eastAsia="es-ES"/>
          </w:rPr>
          <w:t xml:space="preserve">University of Ljubljana - </w:t>
        </w:r>
        <w:proofErr w:type="spellStart"/>
        <w:r w:rsidRPr="001517E8">
          <w:rPr>
            <w:rFonts w:ascii="Times New Roman" w:hAnsi="Times New Roman"/>
            <w:lang w:val="en-US" w:eastAsia="es-ES"/>
          </w:rPr>
          <w:t>Defence</w:t>
        </w:r>
        <w:proofErr w:type="spellEnd"/>
        <w:r w:rsidRPr="001517E8">
          <w:rPr>
            <w:rFonts w:ascii="Times New Roman" w:hAnsi="Times New Roman"/>
            <w:lang w:val="en-US" w:eastAsia="es-ES"/>
          </w:rPr>
          <w:t xml:space="preserve"> Research Centre</w:t>
        </w:r>
      </w:hyperlink>
      <w:r w:rsidRPr="001517E8">
        <w:rPr>
          <w:rFonts w:ascii="Times New Roman" w:hAnsi="Times New Roman"/>
          <w:lang w:val="en-US" w:eastAsia="es-ES"/>
        </w:rPr>
        <w:t xml:space="preserve">, Slovenia, </w:t>
      </w:r>
      <w:hyperlink r:id="rId87" w:history="1">
        <w:r w:rsidRPr="001517E8">
          <w:rPr>
            <w:rFonts w:ascii="Times New Roman" w:hAnsi="Times New Roman"/>
            <w:lang w:val="en-US" w:eastAsia="es-ES"/>
          </w:rPr>
          <w:t>University of Southampton - Department of Politics and International Relations</w:t>
        </w:r>
      </w:hyperlink>
      <w:r w:rsidRPr="001517E8">
        <w:rPr>
          <w:rFonts w:ascii="Times New Roman" w:hAnsi="Times New Roman"/>
          <w:lang w:val="en-US" w:eastAsia="es-ES"/>
        </w:rPr>
        <w:t xml:space="preserve">, United Kingdom, </w:t>
      </w:r>
      <w:hyperlink r:id="rId88" w:history="1">
        <w:r w:rsidRPr="001517E8">
          <w:rPr>
            <w:rFonts w:ascii="Times New Roman" w:hAnsi="Times New Roman"/>
            <w:lang w:val="en-US" w:eastAsia="es-ES"/>
          </w:rPr>
          <w:t>University of Warsaw - Institute of International Relations</w:t>
        </w:r>
      </w:hyperlink>
      <w:r w:rsidRPr="001517E8">
        <w:rPr>
          <w:rFonts w:ascii="Times New Roman" w:hAnsi="Times New Roman"/>
          <w:lang w:val="en-US" w:eastAsia="es-ES"/>
        </w:rPr>
        <w:t xml:space="preserve">, Poland, </w:t>
      </w:r>
      <w:hyperlink r:id="rId89" w:history="1">
        <w:r w:rsidRPr="001517E8">
          <w:rPr>
            <w:rFonts w:ascii="Times New Roman" w:hAnsi="Times New Roman"/>
            <w:lang w:val="en-US" w:eastAsia="es-ES"/>
          </w:rPr>
          <w:t>University of Westminster - School of Law</w:t>
        </w:r>
      </w:hyperlink>
      <w:r w:rsidRPr="001517E8">
        <w:rPr>
          <w:rFonts w:ascii="Times New Roman" w:hAnsi="Times New Roman"/>
          <w:lang w:val="en-US" w:eastAsia="es-ES"/>
        </w:rPr>
        <w:t xml:space="preserve">, United Kingdom, </w:t>
      </w:r>
      <w:hyperlink r:id="rId90" w:history="1">
        <w:r w:rsidRPr="001517E8">
          <w:rPr>
            <w:rFonts w:ascii="Times New Roman" w:hAnsi="Times New Roman"/>
            <w:lang w:val="en-US" w:eastAsia="es-ES"/>
          </w:rPr>
          <w:t>University Pantheon-</w:t>
        </w:r>
        <w:proofErr w:type="spellStart"/>
        <w:r w:rsidRPr="001517E8">
          <w:rPr>
            <w:rFonts w:ascii="Times New Roman" w:hAnsi="Times New Roman"/>
            <w:lang w:val="en-US" w:eastAsia="es-ES"/>
          </w:rPr>
          <w:t>Assas</w:t>
        </w:r>
        <w:proofErr w:type="spellEnd"/>
        <w:r w:rsidRPr="001517E8">
          <w:rPr>
            <w:rFonts w:ascii="Times New Roman" w:hAnsi="Times New Roman"/>
            <w:lang w:val="en-US" w:eastAsia="es-ES"/>
          </w:rPr>
          <w:t xml:space="preserve"> Paris II - Centre </w:t>
        </w:r>
        <w:proofErr w:type="spellStart"/>
        <w:r w:rsidRPr="001517E8">
          <w:rPr>
            <w:rFonts w:ascii="Times New Roman" w:hAnsi="Times New Roman"/>
            <w:lang w:val="en-US" w:eastAsia="es-ES"/>
          </w:rPr>
          <w:t>Thucydide</w:t>
        </w:r>
        <w:proofErr w:type="spellEnd"/>
      </w:hyperlink>
      <w:r w:rsidRPr="001517E8">
        <w:rPr>
          <w:rFonts w:ascii="Times New Roman" w:hAnsi="Times New Roman"/>
          <w:lang w:val="en-US" w:eastAsia="es-ES"/>
        </w:rPr>
        <w:t xml:space="preserve">, France, </w:t>
      </w:r>
      <w:hyperlink r:id="rId91" w:history="1">
        <w:r w:rsidRPr="001517E8">
          <w:rPr>
            <w:rFonts w:ascii="Times New Roman" w:hAnsi="Times New Roman"/>
            <w:lang w:val="en-US" w:eastAsia="es-ES"/>
          </w:rPr>
          <w:t>Verification Research, Training and Information Centre</w:t>
        </w:r>
      </w:hyperlink>
      <w:r w:rsidRPr="001517E8">
        <w:rPr>
          <w:rFonts w:ascii="Times New Roman" w:hAnsi="Times New Roman"/>
          <w:lang w:val="en-US" w:eastAsia="es-ES"/>
        </w:rPr>
        <w:t xml:space="preserve"> - VERTIC, United Kingdom, </w:t>
      </w:r>
      <w:hyperlink r:id="rId92" w:history="1">
        <w:r w:rsidRPr="001517E8">
          <w:rPr>
            <w:rFonts w:ascii="Times New Roman" w:hAnsi="Times New Roman"/>
            <w:lang w:val="en-US" w:eastAsia="es-ES"/>
          </w:rPr>
          <w:t>Vienna Center for Disarmament and Non-Proliferation</w:t>
        </w:r>
      </w:hyperlink>
      <w:r w:rsidRPr="001517E8">
        <w:rPr>
          <w:rFonts w:ascii="Times New Roman" w:hAnsi="Times New Roman"/>
          <w:lang w:val="en-US" w:eastAsia="es-ES"/>
        </w:rPr>
        <w:t> - VCDNP, Austria</w:t>
      </w:r>
      <w:r>
        <w:rPr>
          <w:rFonts w:ascii="Times New Roman" w:hAnsi="Times New Roman"/>
          <w:lang w:val="en-US" w:eastAsia="es-ES"/>
        </w:rPr>
        <w:t xml:space="preserve"> o</w:t>
      </w:r>
      <w:r w:rsidRPr="001517E8">
        <w:rPr>
          <w:rFonts w:ascii="Times New Roman" w:hAnsi="Times New Roman"/>
          <w:lang w:val="en-US" w:eastAsia="es-ES"/>
        </w:rPr>
        <w:t xml:space="preserve"> </w:t>
      </w:r>
      <w:hyperlink r:id="rId93" w:history="1">
        <w:r w:rsidRPr="001517E8">
          <w:rPr>
            <w:rFonts w:ascii="Times New Roman" w:hAnsi="Times New Roman"/>
            <w:lang w:val="en-US" w:eastAsia="es-ES"/>
          </w:rPr>
          <w:t>Wilton Park</w:t>
        </w:r>
      </w:hyperlink>
      <w:r w:rsidRPr="001517E8">
        <w:rPr>
          <w:rFonts w:ascii="Times New Roman" w:hAnsi="Times New Roman"/>
          <w:lang w:val="en-US" w:eastAsia="es-ES"/>
        </w:rPr>
        <w:t>, United Kingdom.</w:t>
      </w:r>
    </w:p>
  </w:footnote>
  <w:footnote w:id="36">
    <w:p w14:paraId="2B7C0EB1" w14:textId="6FFB40DB" w:rsidR="00572466" w:rsidRPr="00DA7813" w:rsidRDefault="00572466" w:rsidP="003355F9">
      <w:pPr>
        <w:pStyle w:val="Textonotapie"/>
        <w:jc w:val="both"/>
        <w:rPr>
          <w:rFonts w:ascii="Times New Roman" w:hAnsi="Times New Roman" w:cs="Times New Roman"/>
          <w:i/>
          <w:iCs/>
          <w:color w:val="222222"/>
          <w:shd w:val="clear" w:color="auto" w:fill="FFFFFF"/>
          <w:lang w:val="en-US"/>
        </w:rPr>
      </w:pPr>
      <w:r w:rsidRPr="003355F9">
        <w:rPr>
          <w:rStyle w:val="Refdenotaalpie"/>
          <w:rFonts w:ascii="Times New Roman" w:hAnsi="Times New Roman" w:cs="Times New Roman"/>
        </w:rPr>
        <w:footnoteRef/>
      </w:r>
      <w:r w:rsidRPr="00DA7813">
        <w:rPr>
          <w:rFonts w:ascii="Times New Roman" w:hAnsi="Times New Roman" w:cs="Times New Roman"/>
          <w:lang w:val="en-US"/>
        </w:rPr>
        <w:t xml:space="preserve"> </w:t>
      </w:r>
      <w:r w:rsidRPr="00DA7813">
        <w:rPr>
          <w:rFonts w:ascii="Times New Roman" w:hAnsi="Times New Roman" w:cs="Times New Roman"/>
          <w:color w:val="222222"/>
          <w:shd w:val="clear" w:color="auto" w:fill="FFFFFF"/>
          <w:lang w:val="en-US"/>
        </w:rPr>
        <w:t>BLOODGOOD, E</w:t>
      </w:r>
      <w:r w:rsidR="00DA7813" w:rsidRPr="00DA7813">
        <w:rPr>
          <w:rFonts w:ascii="Times New Roman" w:hAnsi="Times New Roman" w:cs="Times New Roman"/>
          <w:color w:val="222222"/>
          <w:shd w:val="clear" w:color="auto" w:fill="FFFFFF"/>
          <w:lang w:val="en-US"/>
        </w:rPr>
        <w:t xml:space="preserve">., y </w:t>
      </w:r>
      <w:r w:rsidRPr="00DA7813">
        <w:rPr>
          <w:rFonts w:ascii="Times New Roman" w:hAnsi="Times New Roman" w:cs="Times New Roman"/>
          <w:color w:val="222222"/>
          <w:shd w:val="clear" w:color="auto" w:fill="FFFFFF"/>
          <w:lang w:val="en-US"/>
        </w:rPr>
        <w:t>REINALDA, B</w:t>
      </w:r>
      <w:r w:rsidR="00DA7813" w:rsidRPr="00DA7813">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The Yearbook of International Organizations and Quantitative Non-State Actor Research</w:t>
      </w:r>
      <w:r w:rsidR="00DA7813">
        <w:rPr>
          <w:rFonts w:ascii="Times New Roman" w:hAnsi="Times New Roman" w:cs="Times New Roman"/>
          <w:color w:val="222222"/>
          <w:shd w:val="clear" w:color="auto" w:fill="FFFFFF"/>
          <w:lang w:val="en-US"/>
        </w:rPr>
        <w:t xml:space="preserve">”, </w:t>
      </w:r>
      <w:proofErr w:type="gramStart"/>
      <w:r w:rsidR="00DA7813" w:rsidRPr="00DA7813">
        <w:rPr>
          <w:rFonts w:ascii="Times New Roman" w:hAnsi="Times New Roman" w:cs="Times New Roman"/>
          <w:i/>
          <w:iCs/>
          <w:color w:val="222222"/>
          <w:shd w:val="clear" w:color="auto" w:fill="FFFFFF"/>
          <w:lang w:val="en-US"/>
        </w:rPr>
        <w:t>The</w:t>
      </w:r>
      <w:proofErr w:type="gramEnd"/>
      <w:r w:rsidR="00DA7813" w:rsidRPr="00DA7813">
        <w:rPr>
          <w:rFonts w:ascii="Times New Roman" w:hAnsi="Times New Roman" w:cs="Times New Roman"/>
          <w:i/>
          <w:iCs/>
          <w:color w:val="222222"/>
          <w:shd w:val="clear" w:color="auto" w:fill="FFFFFF"/>
          <w:lang w:val="en-US"/>
        </w:rPr>
        <w:t xml:space="preserve"> </w:t>
      </w:r>
      <w:proofErr w:type="spellStart"/>
      <w:r w:rsidR="00DA7813" w:rsidRPr="00DA7813">
        <w:rPr>
          <w:rFonts w:ascii="Times New Roman" w:hAnsi="Times New Roman" w:cs="Times New Roman"/>
          <w:i/>
          <w:iCs/>
          <w:color w:val="222222"/>
          <w:shd w:val="clear" w:color="auto" w:fill="FFFFFF"/>
          <w:lang w:val="en-US"/>
        </w:rPr>
        <w:t>Ashgate</w:t>
      </w:r>
      <w:proofErr w:type="spellEnd"/>
      <w:r w:rsidR="00DA7813" w:rsidRPr="00DA7813">
        <w:rPr>
          <w:rFonts w:ascii="Times New Roman" w:hAnsi="Times New Roman" w:cs="Times New Roman"/>
          <w:i/>
          <w:iCs/>
          <w:color w:val="222222"/>
          <w:shd w:val="clear" w:color="auto" w:fill="FFFFFF"/>
          <w:lang w:val="en-US"/>
        </w:rPr>
        <w:t xml:space="preserve"> R</w:t>
      </w:r>
      <w:r w:rsidR="00DA7813">
        <w:rPr>
          <w:rFonts w:ascii="Times New Roman" w:hAnsi="Times New Roman" w:cs="Times New Roman"/>
          <w:i/>
          <w:iCs/>
          <w:color w:val="222222"/>
          <w:shd w:val="clear" w:color="auto" w:fill="FFFFFF"/>
          <w:lang w:val="en-US"/>
        </w:rPr>
        <w:t>esearch C</w:t>
      </w:r>
      <w:r w:rsidRPr="00DA7813">
        <w:rPr>
          <w:rFonts w:ascii="Times New Roman" w:hAnsi="Times New Roman" w:cs="Times New Roman"/>
          <w:i/>
          <w:iCs/>
          <w:color w:val="222222"/>
          <w:shd w:val="clear" w:color="auto" w:fill="FFFFFF"/>
          <w:lang w:val="en-US"/>
        </w:rPr>
        <w:t xml:space="preserve">ompanion to </w:t>
      </w:r>
      <w:r w:rsidR="00DA7813">
        <w:rPr>
          <w:rFonts w:ascii="Times New Roman" w:hAnsi="Times New Roman" w:cs="Times New Roman"/>
          <w:i/>
          <w:iCs/>
          <w:color w:val="222222"/>
          <w:shd w:val="clear" w:color="auto" w:fill="FFFFFF"/>
          <w:lang w:val="en-US"/>
        </w:rPr>
        <w:t>Non-S</w:t>
      </w:r>
      <w:r w:rsidRPr="00DA7813">
        <w:rPr>
          <w:rFonts w:ascii="Times New Roman" w:hAnsi="Times New Roman" w:cs="Times New Roman"/>
          <w:i/>
          <w:iCs/>
          <w:color w:val="222222"/>
          <w:shd w:val="clear" w:color="auto" w:fill="FFFFFF"/>
          <w:lang w:val="en-US"/>
        </w:rPr>
        <w:t xml:space="preserve">tate </w:t>
      </w:r>
      <w:r w:rsidR="00DA7813">
        <w:rPr>
          <w:rFonts w:ascii="Times New Roman" w:hAnsi="Times New Roman" w:cs="Times New Roman"/>
          <w:i/>
          <w:iCs/>
          <w:color w:val="222222"/>
          <w:shd w:val="clear" w:color="auto" w:fill="FFFFFF"/>
          <w:lang w:val="en-US"/>
        </w:rPr>
        <w:t>A</w:t>
      </w:r>
      <w:r w:rsidRPr="00DA7813">
        <w:rPr>
          <w:rFonts w:ascii="Times New Roman" w:hAnsi="Times New Roman" w:cs="Times New Roman"/>
          <w:i/>
          <w:iCs/>
          <w:color w:val="222222"/>
          <w:shd w:val="clear" w:color="auto" w:fill="FFFFFF"/>
          <w:lang w:val="en-US"/>
        </w:rPr>
        <w:t>ctors</w:t>
      </w:r>
      <w:r w:rsidRPr="00DA7813">
        <w:rPr>
          <w:rFonts w:ascii="Times New Roman" w:hAnsi="Times New Roman" w:cs="Times New Roman"/>
          <w:color w:val="222222"/>
          <w:shd w:val="clear" w:color="auto" w:fill="FFFFFF"/>
          <w:lang w:val="en-US"/>
        </w:rPr>
        <w:t>, 2011, p. 19.</w:t>
      </w:r>
    </w:p>
  </w:footnote>
  <w:footnote w:id="37">
    <w:p w14:paraId="71D1BB8E" w14:textId="0BBC0834" w:rsidR="00DC3751" w:rsidRPr="003355F9" w:rsidRDefault="00DC3751" w:rsidP="003355F9">
      <w:pPr>
        <w:pStyle w:val="Textonotapie"/>
        <w:jc w:val="both"/>
        <w:rPr>
          <w:rFonts w:ascii="Times New Roman" w:hAnsi="Times New Roman" w:cs="Times New Roman"/>
        </w:rPr>
      </w:pPr>
      <w:r w:rsidRPr="003355F9">
        <w:rPr>
          <w:rStyle w:val="Refdenotaalpie"/>
          <w:rFonts w:ascii="Times New Roman" w:hAnsi="Times New Roman" w:cs="Times New Roman"/>
        </w:rPr>
        <w:footnoteRef/>
      </w:r>
      <w:r w:rsidRPr="003355F9">
        <w:rPr>
          <w:rFonts w:ascii="Times New Roman" w:hAnsi="Times New Roman" w:cs="Times New Roman"/>
        </w:rPr>
        <w:t xml:space="preserve"> </w:t>
      </w:r>
      <w:r w:rsidR="001C3D1C" w:rsidRPr="003355F9">
        <w:rPr>
          <w:rFonts w:ascii="Times New Roman" w:hAnsi="Times New Roman" w:cs="Times New Roman"/>
          <w:color w:val="222222"/>
          <w:shd w:val="clear" w:color="auto" w:fill="FFFFFF"/>
        </w:rPr>
        <w:t xml:space="preserve">BOHÓRQUEZ </w:t>
      </w:r>
      <w:r w:rsidRPr="003355F9">
        <w:rPr>
          <w:rFonts w:ascii="Times New Roman" w:hAnsi="Times New Roman" w:cs="Times New Roman"/>
          <w:color w:val="222222"/>
          <w:shd w:val="clear" w:color="auto" w:fill="FFFFFF"/>
        </w:rPr>
        <w:t>MONTOYA, J</w:t>
      </w:r>
      <w:r w:rsidR="001C3D1C">
        <w:rPr>
          <w:rFonts w:ascii="Times New Roman" w:hAnsi="Times New Roman" w:cs="Times New Roman"/>
          <w:color w:val="222222"/>
          <w:shd w:val="clear" w:color="auto" w:fill="FFFFFF"/>
        </w:rPr>
        <w:t>. P., y PÉREZ</w:t>
      </w:r>
      <w:r w:rsidRPr="003355F9">
        <w:rPr>
          <w:rFonts w:ascii="Times New Roman" w:hAnsi="Times New Roman" w:cs="Times New Roman"/>
          <w:color w:val="222222"/>
          <w:shd w:val="clear" w:color="auto" w:fill="FFFFFF"/>
        </w:rPr>
        <w:t xml:space="preserve"> </w:t>
      </w:r>
      <w:proofErr w:type="spellStart"/>
      <w:r w:rsidRPr="003355F9">
        <w:rPr>
          <w:rFonts w:ascii="Times New Roman" w:hAnsi="Times New Roman" w:cs="Times New Roman"/>
          <w:color w:val="222222"/>
          <w:shd w:val="clear" w:color="auto" w:fill="FFFFFF"/>
        </w:rPr>
        <w:t>PÉREZ</w:t>
      </w:r>
      <w:proofErr w:type="spellEnd"/>
      <w:r w:rsidRPr="003355F9">
        <w:rPr>
          <w:rFonts w:ascii="Times New Roman" w:hAnsi="Times New Roman" w:cs="Times New Roman"/>
          <w:color w:val="222222"/>
          <w:shd w:val="clear" w:color="auto" w:fill="FFFFFF"/>
        </w:rPr>
        <w:t>, T</w:t>
      </w:r>
      <w:r w:rsidR="001C3D1C">
        <w:rPr>
          <w:rFonts w:ascii="Times New Roman" w:hAnsi="Times New Roman" w:cs="Times New Roman"/>
          <w:color w:val="222222"/>
          <w:shd w:val="clear" w:color="auto" w:fill="FFFFFF"/>
        </w:rPr>
        <w:t>. H., “</w:t>
      </w:r>
      <w:r w:rsidRPr="003355F9">
        <w:rPr>
          <w:rFonts w:ascii="Times New Roman" w:hAnsi="Times New Roman" w:cs="Times New Roman"/>
          <w:color w:val="222222"/>
          <w:shd w:val="clear" w:color="auto" w:fill="FFFFFF"/>
        </w:rPr>
        <w:t>Tiempo y lugar de los movimientos sociales transnacionales</w:t>
      </w:r>
      <w:r w:rsidR="001C3D1C">
        <w:rPr>
          <w:rFonts w:ascii="Times New Roman" w:hAnsi="Times New Roman" w:cs="Times New Roman"/>
          <w:color w:val="222222"/>
          <w:shd w:val="clear" w:color="auto" w:fill="FFFFFF"/>
        </w:rPr>
        <w:t>”,</w:t>
      </w:r>
      <w:r w:rsidRPr="003355F9">
        <w:rPr>
          <w:rFonts w:ascii="Times New Roman" w:hAnsi="Times New Roman" w:cs="Times New Roman"/>
          <w:color w:val="222222"/>
          <w:shd w:val="clear" w:color="auto" w:fill="FFFFFF"/>
        </w:rPr>
        <w:t> </w:t>
      </w:r>
      <w:proofErr w:type="spellStart"/>
      <w:r w:rsidR="00FA03A9" w:rsidRPr="00FA03A9">
        <w:rPr>
          <w:rFonts w:ascii="Times New Roman" w:hAnsi="Times New Roman" w:cs="Times New Roman"/>
          <w:i/>
          <w:iCs/>
          <w:color w:val="222222"/>
          <w:shd w:val="clear" w:color="auto" w:fill="FFFFFF"/>
        </w:rPr>
        <w:t>op</w:t>
      </w:r>
      <w:proofErr w:type="spellEnd"/>
      <w:r w:rsidR="00FA03A9" w:rsidRPr="00FA03A9">
        <w:rPr>
          <w:rFonts w:ascii="Times New Roman" w:hAnsi="Times New Roman" w:cs="Times New Roman"/>
          <w:i/>
          <w:iCs/>
          <w:color w:val="222222"/>
          <w:shd w:val="clear" w:color="auto" w:fill="FFFFFF"/>
        </w:rPr>
        <w:t>. cit</w:t>
      </w:r>
      <w:r w:rsidR="00FA03A9">
        <w:rPr>
          <w:rFonts w:ascii="Times New Roman" w:hAnsi="Times New Roman" w:cs="Times New Roman"/>
          <w:color w:val="222222"/>
          <w:shd w:val="clear" w:color="auto" w:fill="FFFFFF"/>
        </w:rPr>
        <w:t xml:space="preserve">., nota 23, </w:t>
      </w:r>
      <w:r w:rsidRPr="003355F9">
        <w:rPr>
          <w:rFonts w:ascii="Times New Roman" w:hAnsi="Times New Roman" w:cs="Times New Roman"/>
          <w:color w:val="222222"/>
          <w:shd w:val="clear" w:color="auto" w:fill="FFFFFF"/>
        </w:rPr>
        <w:t>p. 143.</w:t>
      </w:r>
    </w:p>
  </w:footnote>
  <w:footnote w:id="38">
    <w:p w14:paraId="5595A77E" w14:textId="7D3829A4" w:rsidR="00E82C68" w:rsidRPr="003355F9" w:rsidRDefault="00E82C68"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rPr>
        <w:t xml:space="preserve"> Sobre la configuración del interés nacional desde una perspectiva </w:t>
      </w:r>
      <w:proofErr w:type="spellStart"/>
      <w:r w:rsidRPr="003355F9">
        <w:rPr>
          <w:rFonts w:ascii="Times New Roman" w:hAnsi="Times New Roman" w:cs="Times New Roman"/>
        </w:rPr>
        <w:t>reaoista</w:t>
      </w:r>
      <w:proofErr w:type="spellEnd"/>
      <w:r w:rsidRPr="003355F9">
        <w:rPr>
          <w:rFonts w:ascii="Times New Roman" w:hAnsi="Times New Roman" w:cs="Times New Roman"/>
        </w:rPr>
        <w:t xml:space="preserve"> y neorrealista, se recomienda: </w:t>
      </w:r>
      <w:r w:rsidRPr="003355F9">
        <w:rPr>
          <w:rFonts w:ascii="Times New Roman" w:hAnsi="Times New Roman" w:cs="Times New Roman"/>
          <w:color w:val="222222"/>
          <w:shd w:val="clear" w:color="auto" w:fill="FFFFFF"/>
        </w:rPr>
        <w:t xml:space="preserve">TELBAMI, </w:t>
      </w:r>
      <w:proofErr w:type="spellStart"/>
      <w:r w:rsidRPr="003355F9">
        <w:rPr>
          <w:rFonts w:ascii="Times New Roman" w:hAnsi="Times New Roman" w:cs="Times New Roman"/>
          <w:color w:val="222222"/>
          <w:shd w:val="clear" w:color="auto" w:fill="FFFFFF"/>
        </w:rPr>
        <w:t>Sh</w:t>
      </w:r>
      <w:proofErr w:type="spellEnd"/>
      <w:r w:rsidR="00E810C2">
        <w:rPr>
          <w:rFonts w:ascii="Times New Roman" w:hAnsi="Times New Roman" w:cs="Times New Roman"/>
          <w:color w:val="222222"/>
          <w:shd w:val="clear" w:color="auto" w:fill="FFFFFF"/>
        </w:rPr>
        <w:t>.</w:t>
      </w:r>
      <w:r w:rsidRPr="003355F9">
        <w:rPr>
          <w:rFonts w:ascii="Times New Roman" w:hAnsi="Times New Roman" w:cs="Times New Roman"/>
          <w:color w:val="222222"/>
          <w:shd w:val="clear" w:color="auto" w:fill="FFFFFF"/>
        </w:rPr>
        <w:t xml:space="preserve"> </w:t>
      </w:r>
      <w:r w:rsidR="00E810C2" w:rsidRPr="00E810C2">
        <w:rPr>
          <w:rFonts w:ascii="Times New Roman" w:hAnsi="Times New Roman" w:cs="Times New Roman"/>
          <w:color w:val="222222"/>
          <w:shd w:val="clear" w:color="auto" w:fill="FFFFFF"/>
          <w:lang w:val="en-US"/>
        </w:rPr>
        <w:t>“</w:t>
      </w:r>
      <w:r w:rsidRPr="00E810C2">
        <w:rPr>
          <w:rFonts w:ascii="Times New Roman" w:hAnsi="Times New Roman" w:cs="Times New Roman"/>
          <w:color w:val="222222"/>
          <w:shd w:val="clear" w:color="auto" w:fill="FFFFFF"/>
          <w:lang w:val="en-US"/>
        </w:rPr>
        <w:t>Kenneth Waltz, neorealism, and foreign policy</w:t>
      </w:r>
      <w:r w:rsidR="00E810C2" w:rsidRPr="00E810C2">
        <w:rPr>
          <w:rFonts w:ascii="Times New Roman" w:hAnsi="Times New Roman" w:cs="Times New Roman"/>
          <w:color w:val="222222"/>
          <w:shd w:val="clear" w:color="auto" w:fill="FFFFFF"/>
          <w:lang w:val="en-US"/>
        </w:rPr>
        <w:t>”,</w:t>
      </w:r>
      <w:r w:rsidRPr="00E810C2">
        <w:rPr>
          <w:rFonts w:ascii="Times New Roman" w:hAnsi="Times New Roman" w:cs="Times New Roman"/>
          <w:color w:val="222222"/>
          <w:shd w:val="clear" w:color="auto" w:fill="FFFFFF"/>
          <w:lang w:val="en-US"/>
        </w:rPr>
        <w:t> </w:t>
      </w:r>
      <w:r w:rsidRPr="00FD2BCF">
        <w:rPr>
          <w:rFonts w:ascii="Times New Roman" w:hAnsi="Times New Roman" w:cs="Times New Roman"/>
          <w:i/>
          <w:iCs/>
          <w:color w:val="222222"/>
          <w:shd w:val="clear" w:color="auto" w:fill="FFFFFF"/>
          <w:lang w:val="en-US"/>
        </w:rPr>
        <w:t>Security Studies</w:t>
      </w:r>
      <w:r w:rsidRPr="00FD2BCF">
        <w:rPr>
          <w:rFonts w:ascii="Times New Roman" w:hAnsi="Times New Roman" w:cs="Times New Roman"/>
          <w:color w:val="222222"/>
          <w:shd w:val="clear" w:color="auto" w:fill="FFFFFF"/>
          <w:lang w:val="en-US"/>
        </w:rPr>
        <w:t xml:space="preserve">, </w:t>
      </w:r>
      <w:r w:rsidR="00E810C2">
        <w:rPr>
          <w:rFonts w:ascii="Times New Roman" w:hAnsi="Times New Roman" w:cs="Times New Roman"/>
          <w:color w:val="222222"/>
          <w:shd w:val="clear" w:color="auto" w:fill="FFFFFF"/>
          <w:lang w:val="en-US"/>
        </w:rPr>
        <w:t xml:space="preserve">Vol. 11, </w:t>
      </w:r>
      <w:r w:rsidRPr="00FD2BCF">
        <w:rPr>
          <w:rFonts w:ascii="Times New Roman" w:hAnsi="Times New Roman" w:cs="Times New Roman"/>
          <w:color w:val="222222"/>
          <w:shd w:val="clear" w:color="auto" w:fill="FFFFFF"/>
          <w:lang w:val="en-US"/>
        </w:rPr>
        <w:t xml:space="preserve">2002, </w:t>
      </w:r>
      <w:proofErr w:type="spellStart"/>
      <w:r w:rsidR="00E810C2">
        <w:rPr>
          <w:rFonts w:ascii="Times New Roman" w:hAnsi="Times New Roman" w:cs="Times New Roman"/>
          <w:color w:val="222222"/>
          <w:shd w:val="clear" w:color="auto" w:fill="FFFFFF"/>
          <w:lang w:val="en-US"/>
        </w:rPr>
        <w:t>núm</w:t>
      </w:r>
      <w:proofErr w:type="spellEnd"/>
      <w:r w:rsidR="00E810C2">
        <w:rPr>
          <w:rFonts w:ascii="Times New Roman" w:hAnsi="Times New Roman" w:cs="Times New Roman"/>
          <w:color w:val="222222"/>
          <w:shd w:val="clear" w:color="auto" w:fill="FFFFFF"/>
          <w:lang w:val="en-US"/>
        </w:rPr>
        <w:t>. 3, p</w:t>
      </w:r>
      <w:r w:rsidRPr="00FD2BCF">
        <w:rPr>
          <w:rFonts w:ascii="Times New Roman" w:hAnsi="Times New Roman" w:cs="Times New Roman"/>
          <w:color w:val="222222"/>
          <w:shd w:val="clear" w:color="auto" w:fill="FFFFFF"/>
          <w:lang w:val="en-US"/>
        </w:rPr>
        <w:t xml:space="preserve">p. 158-170; </w:t>
      </w:r>
      <w:r w:rsidRPr="003355F9">
        <w:rPr>
          <w:rFonts w:ascii="Times New Roman" w:hAnsi="Times New Roman" w:cs="Times New Roman"/>
          <w:color w:val="222222"/>
          <w:shd w:val="clear" w:color="auto" w:fill="FFFFFF"/>
          <w:lang w:val="en-US"/>
        </w:rPr>
        <w:t>BURCHILL, S</w:t>
      </w:r>
      <w:r w:rsidR="001C3D1C">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The national interest in international relations theory</w:t>
      </w:r>
      <w:r w:rsidR="001C3D1C">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Springer, 2005</w:t>
      </w:r>
      <w:r w:rsidR="001C3D1C">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FORDE, St</w:t>
      </w:r>
      <w:r w:rsidR="001C3D1C">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International realism and the science of politics: Thucydides, Machiavelli, and neorealism</w:t>
      </w:r>
      <w:r w:rsidR="001C3D1C">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1C3D1C">
        <w:rPr>
          <w:rFonts w:ascii="Times New Roman" w:hAnsi="Times New Roman" w:cs="Times New Roman"/>
          <w:i/>
          <w:iCs/>
          <w:color w:val="222222"/>
          <w:shd w:val="clear" w:color="auto" w:fill="FFFFFF"/>
          <w:lang w:val="en-US"/>
        </w:rPr>
        <w:t>International Studies Quarterly</w:t>
      </w:r>
      <w:r w:rsidRPr="001C3D1C">
        <w:rPr>
          <w:rFonts w:ascii="Times New Roman" w:hAnsi="Times New Roman" w:cs="Times New Roman"/>
          <w:color w:val="222222"/>
          <w:shd w:val="clear" w:color="auto" w:fill="FFFFFF"/>
          <w:lang w:val="en-US"/>
        </w:rPr>
        <w:t xml:space="preserve">, </w:t>
      </w:r>
      <w:r w:rsidR="001C3D1C">
        <w:rPr>
          <w:rFonts w:ascii="Times New Roman" w:hAnsi="Times New Roman" w:cs="Times New Roman"/>
          <w:color w:val="222222"/>
          <w:shd w:val="clear" w:color="auto" w:fill="FFFFFF"/>
          <w:lang w:val="en-US"/>
        </w:rPr>
        <w:t xml:space="preserve">Vol. 39, </w:t>
      </w:r>
      <w:r w:rsidRPr="001C3D1C">
        <w:rPr>
          <w:rFonts w:ascii="Times New Roman" w:hAnsi="Times New Roman" w:cs="Times New Roman"/>
          <w:color w:val="222222"/>
          <w:shd w:val="clear" w:color="auto" w:fill="FFFFFF"/>
          <w:lang w:val="en-US"/>
        </w:rPr>
        <w:t xml:space="preserve">1995, </w:t>
      </w:r>
      <w:proofErr w:type="spellStart"/>
      <w:r w:rsidR="001C3D1C">
        <w:rPr>
          <w:rFonts w:ascii="Times New Roman" w:hAnsi="Times New Roman" w:cs="Times New Roman"/>
          <w:color w:val="222222"/>
          <w:shd w:val="clear" w:color="auto" w:fill="FFFFFF"/>
          <w:lang w:val="en-US"/>
        </w:rPr>
        <w:t>núm</w:t>
      </w:r>
      <w:proofErr w:type="spellEnd"/>
      <w:r w:rsidR="001C3D1C">
        <w:rPr>
          <w:rFonts w:ascii="Times New Roman" w:hAnsi="Times New Roman" w:cs="Times New Roman"/>
          <w:color w:val="222222"/>
          <w:shd w:val="clear" w:color="auto" w:fill="FFFFFF"/>
          <w:lang w:val="en-US"/>
        </w:rPr>
        <w:t xml:space="preserve">. </w:t>
      </w:r>
      <w:r w:rsidRPr="001C3D1C">
        <w:rPr>
          <w:rFonts w:ascii="Times New Roman" w:hAnsi="Times New Roman" w:cs="Times New Roman"/>
          <w:color w:val="222222"/>
          <w:shd w:val="clear" w:color="auto" w:fill="FFFFFF"/>
          <w:lang w:val="en-US"/>
        </w:rPr>
        <w:t xml:space="preserve">2, </w:t>
      </w:r>
      <w:r w:rsidR="001C3D1C">
        <w:rPr>
          <w:rFonts w:ascii="Times New Roman" w:hAnsi="Times New Roman" w:cs="Times New Roman"/>
          <w:color w:val="222222"/>
          <w:shd w:val="clear" w:color="auto" w:fill="FFFFFF"/>
          <w:lang w:val="en-US"/>
        </w:rPr>
        <w:t>p</w:t>
      </w:r>
      <w:r w:rsidRPr="001C3D1C">
        <w:rPr>
          <w:rFonts w:ascii="Times New Roman" w:hAnsi="Times New Roman" w:cs="Times New Roman"/>
          <w:color w:val="222222"/>
          <w:shd w:val="clear" w:color="auto" w:fill="FFFFFF"/>
          <w:lang w:val="en-US"/>
        </w:rPr>
        <w:t xml:space="preserve">p. 141-160. </w:t>
      </w:r>
      <w:proofErr w:type="spellStart"/>
      <w:r w:rsidRPr="001C3D1C">
        <w:rPr>
          <w:rFonts w:ascii="Times New Roman" w:hAnsi="Times New Roman" w:cs="Times New Roman"/>
          <w:color w:val="222222"/>
          <w:shd w:val="clear" w:color="auto" w:fill="FFFFFF"/>
          <w:lang w:val="en-US"/>
        </w:rPr>
        <w:t>Sobre</w:t>
      </w:r>
      <w:proofErr w:type="spellEnd"/>
      <w:r w:rsidRPr="001C3D1C">
        <w:rPr>
          <w:rFonts w:ascii="Times New Roman" w:hAnsi="Times New Roman" w:cs="Times New Roman"/>
          <w:color w:val="222222"/>
          <w:shd w:val="clear" w:color="auto" w:fill="FFFFFF"/>
          <w:lang w:val="en-US"/>
        </w:rPr>
        <w:t xml:space="preserve"> la </w:t>
      </w:r>
      <w:proofErr w:type="spellStart"/>
      <w:r w:rsidRPr="001C3D1C">
        <w:rPr>
          <w:rFonts w:ascii="Times New Roman" w:hAnsi="Times New Roman" w:cs="Times New Roman"/>
          <w:color w:val="222222"/>
          <w:shd w:val="clear" w:color="auto" w:fill="FFFFFF"/>
          <w:lang w:val="en-US"/>
        </w:rPr>
        <w:t>participación</w:t>
      </w:r>
      <w:proofErr w:type="spellEnd"/>
      <w:r w:rsidRPr="001C3D1C">
        <w:rPr>
          <w:rFonts w:ascii="Times New Roman" w:hAnsi="Times New Roman" w:cs="Times New Roman"/>
          <w:color w:val="222222"/>
          <w:shd w:val="clear" w:color="auto" w:fill="FFFFFF"/>
          <w:lang w:val="en-US"/>
        </w:rPr>
        <w:t xml:space="preserve"> de </w:t>
      </w:r>
      <w:proofErr w:type="spellStart"/>
      <w:r w:rsidRPr="001C3D1C">
        <w:rPr>
          <w:rFonts w:ascii="Times New Roman" w:hAnsi="Times New Roman" w:cs="Times New Roman"/>
          <w:color w:val="222222"/>
          <w:shd w:val="clear" w:color="auto" w:fill="FFFFFF"/>
          <w:lang w:val="en-US"/>
        </w:rPr>
        <w:t>movimientos</w:t>
      </w:r>
      <w:proofErr w:type="spellEnd"/>
      <w:r w:rsidRPr="001C3D1C">
        <w:rPr>
          <w:rFonts w:ascii="Times New Roman" w:hAnsi="Times New Roman" w:cs="Times New Roman"/>
          <w:color w:val="222222"/>
          <w:shd w:val="clear" w:color="auto" w:fill="FFFFFF"/>
          <w:lang w:val="en-US"/>
        </w:rPr>
        <w:t xml:space="preserve"> </w:t>
      </w:r>
      <w:proofErr w:type="spellStart"/>
      <w:r w:rsidRPr="001C3D1C">
        <w:rPr>
          <w:rFonts w:ascii="Times New Roman" w:hAnsi="Times New Roman" w:cs="Times New Roman"/>
          <w:color w:val="222222"/>
          <w:shd w:val="clear" w:color="auto" w:fill="FFFFFF"/>
          <w:lang w:val="en-US"/>
        </w:rPr>
        <w:t>sociales</w:t>
      </w:r>
      <w:proofErr w:type="spellEnd"/>
      <w:r w:rsidRPr="001C3D1C">
        <w:rPr>
          <w:rFonts w:ascii="Times New Roman" w:hAnsi="Times New Roman" w:cs="Times New Roman"/>
          <w:color w:val="222222"/>
          <w:shd w:val="clear" w:color="auto" w:fill="FFFFFF"/>
          <w:lang w:val="en-US"/>
        </w:rPr>
        <w:t xml:space="preserve"> en la </w:t>
      </w:r>
      <w:proofErr w:type="spellStart"/>
      <w:r w:rsidRPr="001C3D1C">
        <w:rPr>
          <w:rFonts w:ascii="Times New Roman" w:hAnsi="Times New Roman" w:cs="Times New Roman"/>
          <w:color w:val="222222"/>
          <w:shd w:val="clear" w:color="auto" w:fill="FFFFFF"/>
          <w:lang w:val="en-US"/>
        </w:rPr>
        <w:t>configuración</w:t>
      </w:r>
      <w:proofErr w:type="spellEnd"/>
      <w:r w:rsidRPr="001C3D1C">
        <w:rPr>
          <w:rFonts w:ascii="Times New Roman" w:hAnsi="Times New Roman" w:cs="Times New Roman"/>
          <w:color w:val="222222"/>
          <w:shd w:val="clear" w:color="auto" w:fill="FFFFFF"/>
          <w:lang w:val="en-US"/>
        </w:rPr>
        <w:t xml:space="preserve"> de los </w:t>
      </w:r>
      <w:proofErr w:type="spellStart"/>
      <w:r w:rsidRPr="001C3D1C">
        <w:rPr>
          <w:rFonts w:ascii="Times New Roman" w:hAnsi="Times New Roman" w:cs="Times New Roman"/>
          <w:color w:val="222222"/>
          <w:shd w:val="clear" w:color="auto" w:fill="FFFFFF"/>
          <w:lang w:val="en-US"/>
        </w:rPr>
        <w:t>intereses</w:t>
      </w:r>
      <w:proofErr w:type="spellEnd"/>
      <w:r w:rsidRPr="001C3D1C">
        <w:rPr>
          <w:rFonts w:ascii="Times New Roman" w:hAnsi="Times New Roman" w:cs="Times New Roman"/>
          <w:color w:val="222222"/>
          <w:shd w:val="clear" w:color="auto" w:fill="FFFFFF"/>
          <w:lang w:val="en-US"/>
        </w:rPr>
        <w:t xml:space="preserve"> </w:t>
      </w:r>
      <w:proofErr w:type="spellStart"/>
      <w:r w:rsidRPr="001C3D1C">
        <w:rPr>
          <w:rFonts w:ascii="Times New Roman" w:hAnsi="Times New Roman" w:cs="Times New Roman"/>
          <w:color w:val="222222"/>
          <w:shd w:val="clear" w:color="auto" w:fill="FFFFFF"/>
          <w:lang w:val="en-US"/>
        </w:rPr>
        <w:t>nacionales</w:t>
      </w:r>
      <w:proofErr w:type="spellEnd"/>
      <w:r w:rsidRPr="001C3D1C">
        <w:rPr>
          <w:rFonts w:ascii="Times New Roman" w:hAnsi="Times New Roman" w:cs="Times New Roman"/>
          <w:color w:val="222222"/>
          <w:shd w:val="clear" w:color="auto" w:fill="FFFFFF"/>
          <w:lang w:val="en-US"/>
        </w:rPr>
        <w:t xml:space="preserve"> e </w:t>
      </w:r>
      <w:proofErr w:type="spellStart"/>
      <w:r w:rsidRPr="001C3D1C">
        <w:rPr>
          <w:rFonts w:ascii="Times New Roman" w:hAnsi="Times New Roman" w:cs="Times New Roman"/>
          <w:color w:val="222222"/>
          <w:shd w:val="clear" w:color="auto" w:fill="FFFFFF"/>
          <w:lang w:val="en-US"/>
        </w:rPr>
        <w:t>internacionales</w:t>
      </w:r>
      <w:proofErr w:type="spellEnd"/>
      <w:r w:rsidRPr="001C3D1C">
        <w:rPr>
          <w:rFonts w:ascii="Times New Roman" w:hAnsi="Times New Roman" w:cs="Times New Roman"/>
          <w:color w:val="222222"/>
          <w:shd w:val="clear" w:color="auto" w:fill="FFFFFF"/>
          <w:lang w:val="en-US"/>
        </w:rPr>
        <w:t xml:space="preserve"> se </w:t>
      </w:r>
      <w:proofErr w:type="spellStart"/>
      <w:r w:rsidRPr="001C3D1C">
        <w:rPr>
          <w:rFonts w:ascii="Times New Roman" w:hAnsi="Times New Roman" w:cs="Times New Roman"/>
          <w:color w:val="222222"/>
          <w:shd w:val="clear" w:color="auto" w:fill="FFFFFF"/>
          <w:lang w:val="en-US"/>
        </w:rPr>
        <w:t>recomienda</w:t>
      </w:r>
      <w:proofErr w:type="spellEnd"/>
      <w:r w:rsidRPr="001C3D1C">
        <w:rPr>
          <w:rFonts w:ascii="Times New Roman" w:hAnsi="Times New Roman" w:cs="Times New Roman"/>
          <w:color w:val="222222"/>
          <w:shd w:val="clear" w:color="auto" w:fill="FFFFFF"/>
          <w:lang w:val="en-US"/>
        </w:rPr>
        <w:t>: ZALD, M</w:t>
      </w:r>
      <w:r w:rsidR="001C3D1C" w:rsidRPr="001C3D1C">
        <w:rPr>
          <w:rFonts w:ascii="Times New Roman" w:hAnsi="Times New Roman" w:cs="Times New Roman"/>
          <w:color w:val="222222"/>
          <w:shd w:val="clear" w:color="auto" w:fill="FFFFFF"/>
          <w:lang w:val="en-US"/>
        </w:rPr>
        <w:t>.</w:t>
      </w:r>
      <w:r w:rsidRPr="001C3D1C">
        <w:rPr>
          <w:rFonts w:ascii="Times New Roman" w:hAnsi="Times New Roman" w:cs="Times New Roman"/>
          <w:color w:val="222222"/>
          <w:shd w:val="clear" w:color="auto" w:fill="FFFFFF"/>
          <w:lang w:val="en-US"/>
        </w:rPr>
        <w:t xml:space="preserve"> N., </w:t>
      </w:r>
      <w:r w:rsidR="001C3D1C" w:rsidRPr="001C3D1C">
        <w:rPr>
          <w:rFonts w:ascii="Times New Roman" w:hAnsi="Times New Roman" w:cs="Times New Roman"/>
          <w:color w:val="222222"/>
          <w:shd w:val="clear" w:color="auto" w:fill="FFFFFF"/>
          <w:lang w:val="en-US"/>
        </w:rPr>
        <w:t xml:space="preserve">y </w:t>
      </w:r>
      <w:proofErr w:type="spellStart"/>
      <w:r w:rsidR="001C3D1C" w:rsidRPr="001C3D1C">
        <w:rPr>
          <w:rFonts w:ascii="Times New Roman" w:hAnsi="Times New Roman" w:cs="Times New Roman"/>
          <w:color w:val="222222"/>
          <w:shd w:val="clear" w:color="auto" w:fill="FFFFFF"/>
          <w:lang w:val="en-US"/>
        </w:rPr>
        <w:t>otros</w:t>
      </w:r>
      <w:proofErr w:type="spellEnd"/>
      <w:r w:rsidR="001C3D1C" w:rsidRPr="001C3D1C">
        <w:rPr>
          <w:rFonts w:ascii="Times New Roman" w:hAnsi="Times New Roman" w:cs="Times New Roman"/>
          <w:color w:val="222222"/>
          <w:shd w:val="clear" w:color="auto" w:fill="FFFFFF"/>
          <w:lang w:val="en-US"/>
        </w:rPr>
        <w:t>,</w:t>
      </w:r>
      <w:r w:rsidRPr="001C3D1C">
        <w:rPr>
          <w:rFonts w:ascii="Times New Roman" w:hAnsi="Times New Roman" w:cs="Times New Roman"/>
          <w:color w:val="222222"/>
          <w:shd w:val="clear" w:color="auto" w:fill="FFFFFF"/>
          <w:lang w:val="en-US"/>
        </w:rPr>
        <w:t> </w:t>
      </w:r>
      <w:r w:rsidRPr="001C3D1C">
        <w:rPr>
          <w:rFonts w:ascii="Times New Roman" w:hAnsi="Times New Roman" w:cs="Times New Roman"/>
          <w:i/>
          <w:iCs/>
          <w:color w:val="222222"/>
          <w:shd w:val="clear" w:color="auto" w:fill="FFFFFF"/>
          <w:lang w:val="en-US"/>
        </w:rPr>
        <w:t>Globalizations and social movements</w:t>
      </w:r>
      <w:r w:rsidR="001C3D1C" w:rsidRPr="001C3D1C">
        <w:rPr>
          <w:rFonts w:ascii="Times New Roman" w:hAnsi="Times New Roman" w:cs="Times New Roman"/>
          <w:color w:val="222222"/>
          <w:shd w:val="clear" w:color="auto" w:fill="FFFFFF"/>
          <w:lang w:val="en-US"/>
        </w:rPr>
        <w:t>,</w:t>
      </w:r>
      <w:r w:rsidRPr="001C3D1C">
        <w:rPr>
          <w:rFonts w:ascii="Times New Roman" w:hAnsi="Times New Roman" w:cs="Times New Roman"/>
          <w:color w:val="222222"/>
          <w:shd w:val="clear" w:color="auto" w:fill="FFFFFF"/>
          <w:lang w:val="en-US"/>
        </w:rPr>
        <w:t xml:space="preserve"> University of Michigan Press, 2009</w:t>
      </w:r>
      <w:r w:rsidR="001C3D1C" w:rsidRPr="001C3D1C">
        <w:rPr>
          <w:rFonts w:ascii="Times New Roman" w:hAnsi="Times New Roman" w:cs="Times New Roman"/>
          <w:color w:val="222222"/>
          <w:shd w:val="clear" w:color="auto" w:fill="FFFFFF"/>
          <w:lang w:val="en-US"/>
        </w:rPr>
        <w:t>,</w:t>
      </w:r>
      <w:r w:rsidRPr="001C3D1C">
        <w:rPr>
          <w:rFonts w:ascii="Times New Roman" w:hAnsi="Times New Roman" w:cs="Times New Roman"/>
          <w:color w:val="222222"/>
          <w:shd w:val="clear" w:color="auto" w:fill="FFFFFF"/>
          <w:lang w:val="en-US"/>
        </w:rPr>
        <w:t xml:space="preserve"> EISING, R</w:t>
      </w:r>
      <w:r w:rsidR="001C3D1C" w:rsidRPr="001C3D1C">
        <w:rPr>
          <w:rFonts w:ascii="Times New Roman" w:hAnsi="Times New Roman" w:cs="Times New Roman"/>
          <w:color w:val="222222"/>
          <w:shd w:val="clear" w:color="auto" w:fill="FFFFFF"/>
          <w:lang w:val="en-US"/>
        </w:rPr>
        <w:t>.,</w:t>
      </w:r>
      <w:r w:rsidRPr="001C3D1C">
        <w:rPr>
          <w:rFonts w:ascii="Times New Roman" w:hAnsi="Times New Roman" w:cs="Times New Roman"/>
          <w:color w:val="222222"/>
          <w:shd w:val="clear" w:color="auto" w:fill="FFFFFF"/>
          <w:lang w:val="en-US"/>
        </w:rPr>
        <w:t xml:space="preserve"> </w:t>
      </w:r>
      <w:r w:rsidR="001C3D1C" w:rsidRPr="001C3D1C">
        <w:rPr>
          <w:rFonts w:ascii="Times New Roman" w:hAnsi="Times New Roman" w:cs="Times New Roman"/>
          <w:color w:val="222222"/>
          <w:shd w:val="clear" w:color="auto" w:fill="FFFFFF"/>
          <w:lang w:val="en-US"/>
        </w:rPr>
        <w:t>“</w:t>
      </w:r>
      <w:r w:rsidRPr="001C3D1C">
        <w:rPr>
          <w:rFonts w:ascii="Times New Roman" w:hAnsi="Times New Roman" w:cs="Times New Roman"/>
          <w:color w:val="222222"/>
          <w:shd w:val="clear" w:color="auto" w:fill="FFFFFF"/>
          <w:lang w:val="en-US"/>
        </w:rPr>
        <w:t>Interest groups and social movements</w:t>
      </w:r>
      <w:r w:rsidR="001C3D1C" w:rsidRPr="001C3D1C">
        <w:rPr>
          <w:rFonts w:ascii="Times New Roman" w:hAnsi="Times New Roman" w:cs="Times New Roman"/>
          <w:color w:val="222222"/>
          <w:shd w:val="clear" w:color="auto" w:fill="FFFFFF"/>
          <w:lang w:val="en-US"/>
        </w:rPr>
        <w:t xml:space="preserve">”, </w:t>
      </w:r>
      <w:r w:rsidRPr="001C3D1C">
        <w:rPr>
          <w:rFonts w:ascii="Times New Roman" w:hAnsi="Times New Roman" w:cs="Times New Roman"/>
          <w:i/>
          <w:iCs/>
          <w:color w:val="222222"/>
          <w:shd w:val="clear" w:color="auto" w:fill="FFFFFF"/>
          <w:lang w:val="en-US"/>
        </w:rPr>
        <w:t>Europeanization</w:t>
      </w:r>
      <w:r w:rsidR="001C3D1C" w:rsidRPr="001C3D1C">
        <w:rPr>
          <w:rFonts w:ascii="Times New Roman" w:hAnsi="Times New Roman" w:cs="Times New Roman"/>
          <w:i/>
          <w:iCs/>
          <w:color w:val="222222"/>
          <w:shd w:val="clear" w:color="auto" w:fill="FFFFFF"/>
          <w:lang w:val="en-US"/>
        </w:rPr>
        <w:t>,</w:t>
      </w:r>
      <w:r w:rsidRPr="001C3D1C">
        <w:rPr>
          <w:rFonts w:ascii="Times New Roman" w:hAnsi="Times New Roman" w:cs="Times New Roman"/>
          <w:color w:val="222222"/>
          <w:shd w:val="clear" w:color="auto" w:fill="FFFFFF"/>
          <w:lang w:val="en-US"/>
        </w:rPr>
        <w:t xml:space="preserve"> Palgrave Macmillan, London, 2008. </w:t>
      </w:r>
      <w:r w:rsidR="001C3D1C" w:rsidRPr="001C3D1C">
        <w:rPr>
          <w:rFonts w:ascii="Times New Roman" w:hAnsi="Times New Roman" w:cs="Times New Roman"/>
          <w:color w:val="222222"/>
          <w:shd w:val="clear" w:color="auto" w:fill="FFFFFF"/>
          <w:lang w:val="en-US"/>
        </w:rPr>
        <w:t>p</w:t>
      </w:r>
      <w:r w:rsidRPr="001C3D1C">
        <w:rPr>
          <w:rFonts w:ascii="Times New Roman" w:hAnsi="Times New Roman" w:cs="Times New Roman"/>
          <w:color w:val="222222"/>
          <w:shd w:val="clear" w:color="auto" w:fill="FFFFFF"/>
          <w:lang w:val="en-US"/>
        </w:rPr>
        <w:t>p. 167-181</w:t>
      </w:r>
      <w:r w:rsidR="001C3D1C" w:rsidRPr="001C3D1C">
        <w:rPr>
          <w:rFonts w:ascii="Times New Roman" w:hAnsi="Times New Roman" w:cs="Times New Roman"/>
          <w:color w:val="222222"/>
          <w:shd w:val="clear" w:color="auto" w:fill="FFFFFF"/>
          <w:lang w:val="en-US"/>
        </w:rPr>
        <w:t>, y</w:t>
      </w:r>
      <w:r w:rsidRPr="001C3D1C">
        <w:rPr>
          <w:rFonts w:ascii="Times New Roman" w:hAnsi="Times New Roman" w:cs="Times New Roman"/>
          <w:color w:val="222222"/>
          <w:shd w:val="clear" w:color="auto" w:fill="FFFFFF"/>
          <w:lang w:val="en-US"/>
        </w:rPr>
        <w:t xml:space="preserve"> TILLY, Ch</w:t>
      </w:r>
      <w:r w:rsidR="001C3D1C" w:rsidRPr="001C3D1C">
        <w:rPr>
          <w:rFonts w:ascii="Times New Roman" w:hAnsi="Times New Roman" w:cs="Times New Roman"/>
          <w:color w:val="222222"/>
          <w:shd w:val="clear" w:color="auto" w:fill="FFFFFF"/>
          <w:lang w:val="en-US"/>
        </w:rPr>
        <w:t xml:space="preserve">., </w:t>
      </w:r>
      <w:r w:rsidRPr="001C3D1C">
        <w:rPr>
          <w:rFonts w:ascii="Times New Roman" w:hAnsi="Times New Roman" w:cs="Times New Roman"/>
          <w:i/>
          <w:iCs/>
          <w:color w:val="222222"/>
          <w:shd w:val="clear" w:color="auto" w:fill="FFFFFF"/>
          <w:lang w:val="en-US"/>
        </w:rPr>
        <w:t>Social Movements</w:t>
      </w:r>
      <w:r w:rsidR="001C3D1C" w:rsidRPr="001C3D1C">
        <w:rPr>
          <w:rFonts w:ascii="Times New Roman" w:hAnsi="Times New Roman" w:cs="Times New Roman"/>
          <w:i/>
          <w:iCs/>
          <w:color w:val="222222"/>
          <w:shd w:val="clear" w:color="auto" w:fill="FFFFFF"/>
          <w:lang w:val="en-US"/>
        </w:rPr>
        <w:t>,</w:t>
      </w:r>
      <w:r w:rsidRPr="001C3D1C">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University of Chicago Press, 2010.</w:t>
      </w:r>
    </w:p>
  </w:footnote>
  <w:footnote w:id="39">
    <w:p w14:paraId="68A71EA0" w14:textId="6B30A868" w:rsidR="008D1A04" w:rsidRPr="003355F9" w:rsidRDefault="008D1A04"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DEUDNEY, D</w:t>
      </w:r>
      <w:r w:rsidR="001C3D1C">
        <w:rPr>
          <w:rFonts w:ascii="Times New Roman" w:hAnsi="Times New Roman" w:cs="Times New Roman"/>
          <w:color w:val="222222"/>
          <w:shd w:val="clear" w:color="auto" w:fill="FFFFFF"/>
          <w:lang w:val="en-US"/>
        </w:rPr>
        <w:t>., e</w:t>
      </w:r>
      <w:r w:rsidRPr="003355F9">
        <w:rPr>
          <w:rFonts w:ascii="Times New Roman" w:hAnsi="Times New Roman" w:cs="Times New Roman"/>
          <w:color w:val="222222"/>
          <w:shd w:val="clear" w:color="auto" w:fill="FFFFFF"/>
          <w:lang w:val="en-US"/>
        </w:rPr>
        <w:t xml:space="preserve"> IKENBERRY, G. J</w:t>
      </w:r>
      <w:r w:rsidR="001C3D1C">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The logic of the west</w:t>
      </w:r>
      <w:r w:rsidR="001C3D1C">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World Policy Journal</w:t>
      </w:r>
      <w:r w:rsidRPr="003355F9">
        <w:rPr>
          <w:rFonts w:ascii="Times New Roman" w:hAnsi="Times New Roman" w:cs="Times New Roman"/>
          <w:color w:val="222222"/>
          <w:shd w:val="clear" w:color="auto" w:fill="FFFFFF"/>
          <w:lang w:val="en-US"/>
        </w:rPr>
        <w:t xml:space="preserve">, </w:t>
      </w:r>
      <w:r w:rsidR="001C3D1C">
        <w:rPr>
          <w:rFonts w:ascii="Times New Roman" w:hAnsi="Times New Roman" w:cs="Times New Roman"/>
          <w:color w:val="222222"/>
          <w:shd w:val="clear" w:color="auto" w:fill="FFFFFF"/>
          <w:lang w:val="en-US"/>
        </w:rPr>
        <w:t xml:space="preserve">Vol. 10, </w:t>
      </w:r>
      <w:r w:rsidRPr="003355F9">
        <w:rPr>
          <w:rFonts w:ascii="Times New Roman" w:hAnsi="Times New Roman" w:cs="Times New Roman"/>
          <w:color w:val="222222"/>
          <w:shd w:val="clear" w:color="auto" w:fill="FFFFFF"/>
          <w:lang w:val="en-US"/>
        </w:rPr>
        <w:t xml:space="preserve">1993, </w:t>
      </w:r>
      <w:proofErr w:type="spellStart"/>
      <w:r w:rsidR="001C3D1C">
        <w:rPr>
          <w:rFonts w:ascii="Times New Roman" w:hAnsi="Times New Roman" w:cs="Times New Roman"/>
          <w:color w:val="222222"/>
          <w:shd w:val="clear" w:color="auto" w:fill="FFFFFF"/>
          <w:lang w:val="en-US"/>
        </w:rPr>
        <w:t>núm</w:t>
      </w:r>
      <w:proofErr w:type="spellEnd"/>
      <w:r w:rsidR="001C3D1C">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 xml:space="preserve">4, </w:t>
      </w:r>
      <w:r w:rsidR="001C3D1C">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17-25.</w:t>
      </w:r>
    </w:p>
  </w:footnote>
  <w:footnote w:id="40">
    <w:p w14:paraId="24BB869A" w14:textId="08FA87EB" w:rsidR="00B22E8B" w:rsidRPr="00FD2BCF" w:rsidRDefault="00B22E8B" w:rsidP="003355F9">
      <w:pPr>
        <w:spacing w:after="0" w:line="240" w:lineRule="auto"/>
        <w:jc w:val="both"/>
        <w:rPr>
          <w:rFonts w:ascii="Times New Roman" w:hAnsi="Times New Roman" w:cs="Times New Roman"/>
          <w:sz w:val="20"/>
          <w:szCs w:val="20"/>
        </w:rPr>
      </w:pPr>
      <w:r w:rsidRPr="003355F9">
        <w:rPr>
          <w:rStyle w:val="Refdenotaalpie"/>
          <w:rFonts w:ascii="Times New Roman" w:hAnsi="Times New Roman" w:cs="Times New Roman"/>
          <w:sz w:val="20"/>
          <w:szCs w:val="20"/>
        </w:rPr>
        <w:footnoteRef/>
      </w:r>
      <w:r w:rsidRPr="003355F9">
        <w:rPr>
          <w:rFonts w:ascii="Times New Roman" w:hAnsi="Times New Roman" w:cs="Times New Roman"/>
          <w:sz w:val="20"/>
          <w:szCs w:val="20"/>
        </w:rPr>
        <w:t xml:space="preserve"> La internacionalización de la producción ha jugado un papel conformador de las estructuras estatales actuales, cuyas funciones esenciales y estratégicas se encuentran cada vez más internacionalizadas Se adoptan decisiones que tienen un impacto global y la sociedad civil empieza a apuntar al orden </w:t>
      </w:r>
      <w:r w:rsidR="001C3D1C">
        <w:rPr>
          <w:rFonts w:ascii="Times New Roman" w:hAnsi="Times New Roman" w:cs="Times New Roman"/>
          <w:sz w:val="20"/>
          <w:szCs w:val="20"/>
        </w:rPr>
        <w:t>internacional</w:t>
      </w:r>
      <w:r w:rsidRPr="003355F9">
        <w:rPr>
          <w:rFonts w:ascii="Times New Roman" w:hAnsi="Times New Roman" w:cs="Times New Roman"/>
          <w:sz w:val="20"/>
          <w:szCs w:val="20"/>
        </w:rPr>
        <w:t xml:space="preserve"> cuando quiere defender sus aspiraciones desde el momento en el que las redes de instituciones políticas internacionales influyen en las agencias políticas nacionales y en las economías estatales</w:t>
      </w:r>
      <w:r w:rsidR="00E82C68" w:rsidRPr="003355F9">
        <w:rPr>
          <w:rFonts w:ascii="Times New Roman" w:hAnsi="Times New Roman" w:cs="Times New Roman"/>
          <w:sz w:val="20"/>
          <w:szCs w:val="20"/>
        </w:rPr>
        <w:t xml:space="preserve"> (</w:t>
      </w:r>
      <w:r w:rsidR="00E82C68" w:rsidRPr="003355F9">
        <w:rPr>
          <w:rFonts w:ascii="Times New Roman" w:hAnsi="Times New Roman" w:cs="Times New Roman"/>
          <w:color w:val="222222"/>
          <w:sz w:val="20"/>
          <w:szCs w:val="20"/>
          <w:shd w:val="clear" w:color="auto" w:fill="FFFFFF"/>
        </w:rPr>
        <w:t>KUTTNER, R</w:t>
      </w:r>
      <w:r w:rsidR="001C3D1C">
        <w:rPr>
          <w:rFonts w:ascii="Times New Roman" w:hAnsi="Times New Roman" w:cs="Times New Roman"/>
          <w:color w:val="222222"/>
          <w:sz w:val="20"/>
          <w:szCs w:val="20"/>
          <w:shd w:val="clear" w:color="auto" w:fill="FFFFFF"/>
        </w:rPr>
        <w:t>.,</w:t>
      </w:r>
      <w:r w:rsidR="00E82C68" w:rsidRPr="003355F9">
        <w:rPr>
          <w:rFonts w:ascii="Times New Roman" w:hAnsi="Times New Roman" w:cs="Times New Roman"/>
          <w:color w:val="222222"/>
          <w:sz w:val="20"/>
          <w:szCs w:val="20"/>
          <w:shd w:val="clear" w:color="auto" w:fill="FFFFFF"/>
        </w:rPr>
        <w:t> </w:t>
      </w:r>
      <w:r w:rsidR="00E82C68" w:rsidRPr="001C3D1C">
        <w:rPr>
          <w:rFonts w:ascii="Times New Roman" w:hAnsi="Times New Roman" w:cs="Times New Roman"/>
          <w:i/>
          <w:iCs/>
          <w:color w:val="222222"/>
          <w:sz w:val="20"/>
          <w:szCs w:val="20"/>
          <w:shd w:val="clear" w:color="auto" w:fill="FFFFFF"/>
        </w:rPr>
        <w:t xml:space="preserve">Can </w:t>
      </w:r>
      <w:proofErr w:type="spellStart"/>
      <w:r w:rsidR="00E82C68" w:rsidRPr="001C3D1C">
        <w:rPr>
          <w:rFonts w:ascii="Times New Roman" w:hAnsi="Times New Roman" w:cs="Times New Roman"/>
          <w:i/>
          <w:iCs/>
          <w:color w:val="222222"/>
          <w:sz w:val="20"/>
          <w:szCs w:val="20"/>
          <w:shd w:val="clear" w:color="auto" w:fill="FFFFFF"/>
        </w:rPr>
        <w:t>democracy</w:t>
      </w:r>
      <w:proofErr w:type="spellEnd"/>
      <w:r w:rsidR="00E82C68" w:rsidRPr="001C3D1C">
        <w:rPr>
          <w:rFonts w:ascii="Times New Roman" w:hAnsi="Times New Roman" w:cs="Times New Roman"/>
          <w:i/>
          <w:iCs/>
          <w:color w:val="222222"/>
          <w:sz w:val="20"/>
          <w:szCs w:val="20"/>
          <w:shd w:val="clear" w:color="auto" w:fill="FFFFFF"/>
        </w:rPr>
        <w:t xml:space="preserve"> </w:t>
      </w:r>
      <w:proofErr w:type="spellStart"/>
      <w:r w:rsidR="00E82C68" w:rsidRPr="001C3D1C">
        <w:rPr>
          <w:rFonts w:ascii="Times New Roman" w:hAnsi="Times New Roman" w:cs="Times New Roman"/>
          <w:i/>
          <w:iCs/>
          <w:color w:val="222222"/>
          <w:sz w:val="20"/>
          <w:szCs w:val="20"/>
          <w:shd w:val="clear" w:color="auto" w:fill="FFFFFF"/>
        </w:rPr>
        <w:t>survive</w:t>
      </w:r>
      <w:proofErr w:type="spellEnd"/>
      <w:r w:rsidR="00E82C68" w:rsidRPr="001C3D1C">
        <w:rPr>
          <w:rFonts w:ascii="Times New Roman" w:hAnsi="Times New Roman" w:cs="Times New Roman"/>
          <w:i/>
          <w:iCs/>
          <w:color w:val="222222"/>
          <w:sz w:val="20"/>
          <w:szCs w:val="20"/>
          <w:shd w:val="clear" w:color="auto" w:fill="FFFFFF"/>
        </w:rPr>
        <w:t xml:space="preserve"> global </w:t>
      </w:r>
      <w:proofErr w:type="spellStart"/>
      <w:r w:rsidR="00E82C68" w:rsidRPr="001C3D1C">
        <w:rPr>
          <w:rFonts w:ascii="Times New Roman" w:hAnsi="Times New Roman" w:cs="Times New Roman"/>
          <w:i/>
          <w:iCs/>
          <w:color w:val="222222"/>
          <w:sz w:val="20"/>
          <w:szCs w:val="20"/>
          <w:shd w:val="clear" w:color="auto" w:fill="FFFFFF"/>
        </w:rPr>
        <w:t>capitalism</w:t>
      </w:r>
      <w:proofErr w:type="spellEnd"/>
      <w:r w:rsidR="00E82C68" w:rsidRPr="001C3D1C">
        <w:rPr>
          <w:rFonts w:ascii="Times New Roman" w:hAnsi="Times New Roman" w:cs="Times New Roman"/>
          <w:i/>
          <w:iCs/>
          <w:color w:val="222222"/>
          <w:sz w:val="20"/>
          <w:szCs w:val="20"/>
          <w:shd w:val="clear" w:color="auto" w:fill="FFFFFF"/>
        </w:rPr>
        <w:t>?</w:t>
      </w:r>
      <w:r w:rsidR="001C3D1C" w:rsidRPr="001C3D1C">
        <w:rPr>
          <w:rFonts w:ascii="Times New Roman" w:hAnsi="Times New Roman" w:cs="Times New Roman"/>
          <w:i/>
          <w:iCs/>
          <w:color w:val="222222"/>
          <w:sz w:val="20"/>
          <w:szCs w:val="20"/>
          <w:shd w:val="clear" w:color="auto" w:fill="FFFFFF"/>
        </w:rPr>
        <w:t>,</w:t>
      </w:r>
      <w:r w:rsidR="00E82C68" w:rsidRPr="001C3D1C">
        <w:rPr>
          <w:rFonts w:ascii="Times New Roman" w:hAnsi="Times New Roman" w:cs="Times New Roman"/>
          <w:color w:val="222222"/>
          <w:sz w:val="20"/>
          <w:szCs w:val="20"/>
          <w:shd w:val="clear" w:color="auto" w:fill="FFFFFF"/>
        </w:rPr>
        <w:t xml:space="preserve"> WW Norton &amp; Company, 2018</w:t>
      </w:r>
      <w:r w:rsidR="001C3D1C" w:rsidRPr="001C3D1C">
        <w:rPr>
          <w:rFonts w:ascii="Times New Roman" w:hAnsi="Times New Roman" w:cs="Times New Roman"/>
          <w:color w:val="222222"/>
          <w:sz w:val="20"/>
          <w:szCs w:val="20"/>
          <w:shd w:val="clear" w:color="auto" w:fill="FFFFFF"/>
        </w:rPr>
        <w:t>,</w:t>
      </w:r>
      <w:r w:rsidR="00E82C68" w:rsidRPr="001C3D1C">
        <w:rPr>
          <w:rFonts w:ascii="Times New Roman" w:hAnsi="Times New Roman" w:cs="Times New Roman"/>
          <w:color w:val="222222"/>
          <w:sz w:val="20"/>
          <w:szCs w:val="20"/>
          <w:shd w:val="clear" w:color="auto" w:fill="FFFFFF"/>
        </w:rPr>
        <w:t xml:space="preserve"> PREMPEH, E.</w:t>
      </w:r>
      <w:r w:rsidR="009E5A92">
        <w:rPr>
          <w:rFonts w:ascii="Times New Roman" w:hAnsi="Times New Roman" w:cs="Times New Roman"/>
          <w:color w:val="222222"/>
          <w:sz w:val="20"/>
          <w:szCs w:val="20"/>
          <w:shd w:val="clear" w:color="auto" w:fill="FFFFFF"/>
        </w:rPr>
        <w:t>,</w:t>
      </w:r>
      <w:r w:rsidR="00E82C68" w:rsidRPr="001C3D1C">
        <w:rPr>
          <w:rFonts w:ascii="Times New Roman" w:hAnsi="Times New Roman" w:cs="Times New Roman"/>
          <w:color w:val="222222"/>
          <w:sz w:val="20"/>
          <w:szCs w:val="20"/>
          <w:shd w:val="clear" w:color="auto" w:fill="FFFFFF"/>
        </w:rPr>
        <w:t xml:space="preserve"> </w:t>
      </w:r>
      <w:proofErr w:type="spellStart"/>
      <w:r w:rsidR="00E82C68" w:rsidRPr="009E5A92">
        <w:rPr>
          <w:rFonts w:ascii="Times New Roman" w:hAnsi="Times New Roman" w:cs="Times New Roman"/>
          <w:i/>
          <w:iCs/>
          <w:color w:val="222222"/>
          <w:sz w:val="20"/>
          <w:szCs w:val="20"/>
          <w:shd w:val="clear" w:color="auto" w:fill="FFFFFF"/>
        </w:rPr>
        <w:t>Against</w:t>
      </w:r>
      <w:proofErr w:type="spellEnd"/>
      <w:r w:rsidR="00E82C68" w:rsidRPr="009E5A92">
        <w:rPr>
          <w:rFonts w:ascii="Times New Roman" w:hAnsi="Times New Roman" w:cs="Times New Roman"/>
          <w:i/>
          <w:iCs/>
          <w:color w:val="222222"/>
          <w:sz w:val="20"/>
          <w:szCs w:val="20"/>
          <w:shd w:val="clear" w:color="auto" w:fill="FFFFFF"/>
        </w:rPr>
        <w:t xml:space="preserve"> global </w:t>
      </w:r>
      <w:proofErr w:type="spellStart"/>
      <w:r w:rsidR="00E82C68" w:rsidRPr="009E5A92">
        <w:rPr>
          <w:rFonts w:ascii="Times New Roman" w:hAnsi="Times New Roman" w:cs="Times New Roman"/>
          <w:i/>
          <w:iCs/>
          <w:color w:val="222222"/>
          <w:sz w:val="20"/>
          <w:szCs w:val="20"/>
          <w:shd w:val="clear" w:color="auto" w:fill="FFFFFF"/>
        </w:rPr>
        <w:t>capitalism</w:t>
      </w:r>
      <w:proofErr w:type="spellEnd"/>
      <w:r w:rsidR="00E82C68" w:rsidRPr="009E5A92">
        <w:rPr>
          <w:rFonts w:ascii="Times New Roman" w:hAnsi="Times New Roman" w:cs="Times New Roman"/>
          <w:i/>
          <w:iCs/>
          <w:color w:val="222222"/>
          <w:sz w:val="20"/>
          <w:szCs w:val="20"/>
          <w:shd w:val="clear" w:color="auto" w:fill="FFFFFF"/>
        </w:rPr>
        <w:t xml:space="preserve">: </w:t>
      </w:r>
      <w:proofErr w:type="spellStart"/>
      <w:r w:rsidR="00E82C68" w:rsidRPr="009E5A92">
        <w:rPr>
          <w:rFonts w:ascii="Times New Roman" w:hAnsi="Times New Roman" w:cs="Times New Roman"/>
          <w:i/>
          <w:iCs/>
          <w:color w:val="222222"/>
          <w:sz w:val="20"/>
          <w:szCs w:val="20"/>
          <w:shd w:val="clear" w:color="auto" w:fill="FFFFFF"/>
        </w:rPr>
        <w:t>African</w:t>
      </w:r>
      <w:proofErr w:type="spellEnd"/>
      <w:r w:rsidR="00E82C68" w:rsidRPr="009E5A92">
        <w:rPr>
          <w:rFonts w:ascii="Times New Roman" w:hAnsi="Times New Roman" w:cs="Times New Roman"/>
          <w:i/>
          <w:iCs/>
          <w:color w:val="222222"/>
          <w:sz w:val="20"/>
          <w:szCs w:val="20"/>
          <w:shd w:val="clear" w:color="auto" w:fill="FFFFFF"/>
        </w:rPr>
        <w:t xml:space="preserve"> social </w:t>
      </w:r>
      <w:proofErr w:type="spellStart"/>
      <w:r w:rsidR="00E82C68" w:rsidRPr="009E5A92">
        <w:rPr>
          <w:rFonts w:ascii="Times New Roman" w:hAnsi="Times New Roman" w:cs="Times New Roman"/>
          <w:i/>
          <w:iCs/>
          <w:color w:val="222222"/>
          <w:sz w:val="20"/>
          <w:szCs w:val="20"/>
          <w:shd w:val="clear" w:color="auto" w:fill="FFFFFF"/>
        </w:rPr>
        <w:t>movements</w:t>
      </w:r>
      <w:proofErr w:type="spellEnd"/>
      <w:r w:rsidR="00E82C68" w:rsidRPr="009E5A92">
        <w:rPr>
          <w:rFonts w:ascii="Times New Roman" w:hAnsi="Times New Roman" w:cs="Times New Roman"/>
          <w:i/>
          <w:iCs/>
          <w:color w:val="222222"/>
          <w:sz w:val="20"/>
          <w:szCs w:val="20"/>
          <w:shd w:val="clear" w:color="auto" w:fill="FFFFFF"/>
        </w:rPr>
        <w:t xml:space="preserve"> </w:t>
      </w:r>
      <w:proofErr w:type="spellStart"/>
      <w:r w:rsidR="00E82C68" w:rsidRPr="009E5A92">
        <w:rPr>
          <w:rFonts w:ascii="Times New Roman" w:hAnsi="Times New Roman" w:cs="Times New Roman"/>
          <w:i/>
          <w:iCs/>
          <w:color w:val="222222"/>
          <w:sz w:val="20"/>
          <w:szCs w:val="20"/>
          <w:shd w:val="clear" w:color="auto" w:fill="FFFFFF"/>
        </w:rPr>
        <w:t>confront</w:t>
      </w:r>
      <w:proofErr w:type="spellEnd"/>
      <w:r w:rsidR="00E82C68" w:rsidRPr="009E5A92">
        <w:rPr>
          <w:rFonts w:ascii="Times New Roman" w:hAnsi="Times New Roman" w:cs="Times New Roman"/>
          <w:i/>
          <w:iCs/>
          <w:color w:val="222222"/>
          <w:sz w:val="20"/>
          <w:szCs w:val="20"/>
          <w:shd w:val="clear" w:color="auto" w:fill="FFFFFF"/>
        </w:rPr>
        <w:t xml:space="preserve"> neoliberal </w:t>
      </w:r>
      <w:proofErr w:type="spellStart"/>
      <w:r w:rsidR="00E82C68" w:rsidRPr="009E5A92">
        <w:rPr>
          <w:rFonts w:ascii="Times New Roman" w:hAnsi="Times New Roman" w:cs="Times New Roman"/>
          <w:i/>
          <w:iCs/>
          <w:color w:val="222222"/>
          <w:sz w:val="20"/>
          <w:szCs w:val="20"/>
          <w:shd w:val="clear" w:color="auto" w:fill="FFFFFF"/>
        </w:rPr>
        <w:t>globalization</w:t>
      </w:r>
      <w:proofErr w:type="spellEnd"/>
      <w:r w:rsidR="009E5A92">
        <w:rPr>
          <w:rFonts w:ascii="Times New Roman" w:hAnsi="Times New Roman" w:cs="Times New Roman"/>
          <w:color w:val="222222"/>
          <w:sz w:val="20"/>
          <w:szCs w:val="20"/>
          <w:shd w:val="clear" w:color="auto" w:fill="FFFFFF"/>
        </w:rPr>
        <w:t xml:space="preserve">, </w:t>
      </w:r>
      <w:proofErr w:type="spellStart"/>
      <w:r w:rsidR="00E82C68" w:rsidRPr="009E5A92">
        <w:rPr>
          <w:rFonts w:ascii="Times New Roman" w:hAnsi="Times New Roman" w:cs="Times New Roman"/>
          <w:color w:val="222222"/>
          <w:sz w:val="20"/>
          <w:szCs w:val="20"/>
          <w:shd w:val="clear" w:color="auto" w:fill="FFFFFF"/>
        </w:rPr>
        <w:t>Routledge</w:t>
      </w:r>
      <w:proofErr w:type="spellEnd"/>
      <w:r w:rsidR="00E82C68" w:rsidRPr="009E5A92">
        <w:rPr>
          <w:rFonts w:ascii="Times New Roman" w:hAnsi="Times New Roman" w:cs="Times New Roman"/>
          <w:color w:val="222222"/>
          <w:sz w:val="20"/>
          <w:szCs w:val="20"/>
          <w:shd w:val="clear" w:color="auto" w:fill="FFFFFF"/>
        </w:rPr>
        <w:t>, 2017</w:t>
      </w:r>
      <w:r w:rsidR="009E5A92">
        <w:rPr>
          <w:rFonts w:ascii="Times New Roman" w:hAnsi="Times New Roman" w:cs="Times New Roman"/>
          <w:color w:val="222222"/>
          <w:sz w:val="20"/>
          <w:szCs w:val="20"/>
          <w:shd w:val="clear" w:color="auto" w:fill="FFFFFF"/>
        </w:rPr>
        <w:t>,</w:t>
      </w:r>
      <w:r w:rsidR="00E82C68" w:rsidRPr="009E5A92">
        <w:rPr>
          <w:rFonts w:ascii="Times New Roman" w:hAnsi="Times New Roman" w:cs="Times New Roman"/>
          <w:color w:val="222222"/>
          <w:sz w:val="20"/>
          <w:szCs w:val="20"/>
          <w:shd w:val="clear" w:color="auto" w:fill="FFFFFF"/>
        </w:rPr>
        <w:t xml:space="preserve"> SKLAIR, L</w:t>
      </w:r>
      <w:r w:rsidR="009E5A92">
        <w:rPr>
          <w:rFonts w:ascii="Times New Roman" w:hAnsi="Times New Roman" w:cs="Times New Roman"/>
          <w:color w:val="222222"/>
          <w:sz w:val="20"/>
          <w:szCs w:val="20"/>
          <w:shd w:val="clear" w:color="auto" w:fill="FFFFFF"/>
        </w:rPr>
        <w:t>., “</w:t>
      </w:r>
      <w:proofErr w:type="spellStart"/>
      <w:r w:rsidR="00E82C68" w:rsidRPr="009E5A92">
        <w:rPr>
          <w:rFonts w:ascii="Times New Roman" w:hAnsi="Times New Roman" w:cs="Times New Roman"/>
          <w:color w:val="222222"/>
          <w:sz w:val="20"/>
          <w:szCs w:val="20"/>
          <w:shd w:val="clear" w:color="auto" w:fill="FFFFFF"/>
        </w:rPr>
        <w:t>The</w:t>
      </w:r>
      <w:proofErr w:type="spellEnd"/>
      <w:r w:rsidR="00E82C68" w:rsidRPr="009E5A92">
        <w:rPr>
          <w:rFonts w:ascii="Times New Roman" w:hAnsi="Times New Roman" w:cs="Times New Roman"/>
          <w:color w:val="222222"/>
          <w:sz w:val="20"/>
          <w:szCs w:val="20"/>
          <w:shd w:val="clear" w:color="auto" w:fill="FFFFFF"/>
        </w:rPr>
        <w:t xml:space="preserve"> </w:t>
      </w:r>
      <w:proofErr w:type="spellStart"/>
      <w:r w:rsidR="00E82C68" w:rsidRPr="009E5A92">
        <w:rPr>
          <w:rFonts w:ascii="Times New Roman" w:hAnsi="Times New Roman" w:cs="Times New Roman"/>
          <w:color w:val="222222"/>
          <w:sz w:val="20"/>
          <w:szCs w:val="20"/>
          <w:shd w:val="clear" w:color="auto" w:fill="FFFFFF"/>
        </w:rPr>
        <w:t>transnational</w:t>
      </w:r>
      <w:proofErr w:type="spellEnd"/>
      <w:r w:rsidR="00E82C68" w:rsidRPr="009E5A92">
        <w:rPr>
          <w:rFonts w:ascii="Times New Roman" w:hAnsi="Times New Roman" w:cs="Times New Roman"/>
          <w:color w:val="222222"/>
          <w:sz w:val="20"/>
          <w:szCs w:val="20"/>
          <w:shd w:val="clear" w:color="auto" w:fill="FFFFFF"/>
        </w:rPr>
        <w:t xml:space="preserve"> </w:t>
      </w:r>
      <w:proofErr w:type="spellStart"/>
      <w:r w:rsidR="00E82C68" w:rsidRPr="009E5A92">
        <w:rPr>
          <w:rFonts w:ascii="Times New Roman" w:hAnsi="Times New Roman" w:cs="Times New Roman"/>
          <w:color w:val="222222"/>
          <w:sz w:val="20"/>
          <w:szCs w:val="20"/>
          <w:shd w:val="clear" w:color="auto" w:fill="FFFFFF"/>
        </w:rPr>
        <w:t>capitalist</w:t>
      </w:r>
      <w:proofErr w:type="spellEnd"/>
      <w:r w:rsidR="00E82C68" w:rsidRPr="009E5A92">
        <w:rPr>
          <w:rFonts w:ascii="Times New Roman" w:hAnsi="Times New Roman" w:cs="Times New Roman"/>
          <w:color w:val="222222"/>
          <w:sz w:val="20"/>
          <w:szCs w:val="20"/>
          <w:shd w:val="clear" w:color="auto" w:fill="FFFFFF"/>
        </w:rPr>
        <w:t xml:space="preserve"> </w:t>
      </w:r>
      <w:proofErr w:type="spellStart"/>
      <w:r w:rsidR="00E82C68" w:rsidRPr="009E5A92">
        <w:rPr>
          <w:rFonts w:ascii="Times New Roman" w:hAnsi="Times New Roman" w:cs="Times New Roman"/>
          <w:color w:val="222222"/>
          <w:sz w:val="20"/>
          <w:szCs w:val="20"/>
          <w:shd w:val="clear" w:color="auto" w:fill="FFFFFF"/>
        </w:rPr>
        <w:t>class</w:t>
      </w:r>
      <w:proofErr w:type="spellEnd"/>
      <w:r w:rsidR="00E82C68" w:rsidRPr="009E5A92">
        <w:rPr>
          <w:rFonts w:ascii="Times New Roman" w:hAnsi="Times New Roman" w:cs="Times New Roman"/>
          <w:color w:val="222222"/>
          <w:sz w:val="20"/>
          <w:szCs w:val="20"/>
          <w:shd w:val="clear" w:color="auto" w:fill="FFFFFF"/>
        </w:rPr>
        <w:t xml:space="preserve">, social </w:t>
      </w:r>
      <w:proofErr w:type="spellStart"/>
      <w:r w:rsidR="00E82C68" w:rsidRPr="009E5A92">
        <w:rPr>
          <w:rFonts w:ascii="Times New Roman" w:hAnsi="Times New Roman" w:cs="Times New Roman"/>
          <w:color w:val="222222"/>
          <w:sz w:val="20"/>
          <w:szCs w:val="20"/>
          <w:shd w:val="clear" w:color="auto" w:fill="FFFFFF"/>
        </w:rPr>
        <w:t>movements</w:t>
      </w:r>
      <w:proofErr w:type="spellEnd"/>
      <w:r w:rsidR="00E82C68" w:rsidRPr="009E5A92">
        <w:rPr>
          <w:rFonts w:ascii="Times New Roman" w:hAnsi="Times New Roman" w:cs="Times New Roman"/>
          <w:color w:val="222222"/>
          <w:sz w:val="20"/>
          <w:szCs w:val="20"/>
          <w:shd w:val="clear" w:color="auto" w:fill="FFFFFF"/>
        </w:rPr>
        <w:t xml:space="preserve">, and </w:t>
      </w:r>
      <w:proofErr w:type="spellStart"/>
      <w:r w:rsidR="00E82C68" w:rsidRPr="009E5A92">
        <w:rPr>
          <w:rFonts w:ascii="Times New Roman" w:hAnsi="Times New Roman" w:cs="Times New Roman"/>
          <w:color w:val="222222"/>
          <w:sz w:val="20"/>
          <w:szCs w:val="20"/>
          <w:shd w:val="clear" w:color="auto" w:fill="FFFFFF"/>
        </w:rPr>
        <w:t>alternatives</w:t>
      </w:r>
      <w:proofErr w:type="spellEnd"/>
      <w:r w:rsidR="00E82C68" w:rsidRPr="009E5A92">
        <w:rPr>
          <w:rFonts w:ascii="Times New Roman" w:hAnsi="Times New Roman" w:cs="Times New Roman"/>
          <w:color w:val="222222"/>
          <w:sz w:val="20"/>
          <w:szCs w:val="20"/>
          <w:shd w:val="clear" w:color="auto" w:fill="FFFFFF"/>
        </w:rPr>
        <w:t xml:space="preserve"> to </w:t>
      </w:r>
      <w:proofErr w:type="spellStart"/>
      <w:r w:rsidR="00E82C68" w:rsidRPr="009E5A92">
        <w:rPr>
          <w:rFonts w:ascii="Times New Roman" w:hAnsi="Times New Roman" w:cs="Times New Roman"/>
          <w:color w:val="222222"/>
          <w:sz w:val="20"/>
          <w:szCs w:val="20"/>
          <w:shd w:val="clear" w:color="auto" w:fill="FFFFFF"/>
        </w:rPr>
        <w:t>capitalist</w:t>
      </w:r>
      <w:proofErr w:type="spellEnd"/>
      <w:r w:rsidR="00E82C68" w:rsidRPr="009E5A92">
        <w:rPr>
          <w:rFonts w:ascii="Times New Roman" w:hAnsi="Times New Roman" w:cs="Times New Roman"/>
          <w:color w:val="222222"/>
          <w:sz w:val="20"/>
          <w:szCs w:val="20"/>
          <w:shd w:val="clear" w:color="auto" w:fill="FFFFFF"/>
        </w:rPr>
        <w:t xml:space="preserve"> </w:t>
      </w:r>
      <w:proofErr w:type="spellStart"/>
      <w:r w:rsidR="00E82C68" w:rsidRPr="009E5A92">
        <w:rPr>
          <w:rFonts w:ascii="Times New Roman" w:hAnsi="Times New Roman" w:cs="Times New Roman"/>
          <w:color w:val="222222"/>
          <w:sz w:val="20"/>
          <w:szCs w:val="20"/>
          <w:shd w:val="clear" w:color="auto" w:fill="FFFFFF"/>
        </w:rPr>
        <w:t>globalization</w:t>
      </w:r>
      <w:proofErr w:type="spellEnd"/>
      <w:r w:rsidR="009E5A92">
        <w:rPr>
          <w:rFonts w:ascii="Times New Roman" w:hAnsi="Times New Roman" w:cs="Times New Roman"/>
          <w:color w:val="222222"/>
          <w:sz w:val="20"/>
          <w:szCs w:val="20"/>
          <w:shd w:val="clear" w:color="auto" w:fill="FFFFFF"/>
        </w:rPr>
        <w:t xml:space="preserve">”, </w:t>
      </w:r>
      <w:r w:rsidR="00E82C68" w:rsidRPr="003355F9">
        <w:rPr>
          <w:rFonts w:ascii="Times New Roman" w:hAnsi="Times New Roman" w:cs="Times New Roman"/>
          <w:i/>
          <w:iCs/>
          <w:color w:val="222222"/>
          <w:sz w:val="20"/>
          <w:szCs w:val="20"/>
          <w:shd w:val="clear" w:color="auto" w:fill="FFFFFF"/>
        </w:rPr>
        <w:t xml:space="preserve">International </w:t>
      </w:r>
      <w:proofErr w:type="spellStart"/>
      <w:r w:rsidR="00E82C68" w:rsidRPr="003355F9">
        <w:rPr>
          <w:rFonts w:ascii="Times New Roman" w:hAnsi="Times New Roman" w:cs="Times New Roman"/>
          <w:i/>
          <w:iCs/>
          <w:color w:val="222222"/>
          <w:sz w:val="20"/>
          <w:szCs w:val="20"/>
          <w:shd w:val="clear" w:color="auto" w:fill="FFFFFF"/>
        </w:rPr>
        <w:t>Critical</w:t>
      </w:r>
      <w:proofErr w:type="spellEnd"/>
      <w:r w:rsidR="00E82C68" w:rsidRPr="003355F9">
        <w:rPr>
          <w:rFonts w:ascii="Times New Roman" w:hAnsi="Times New Roman" w:cs="Times New Roman"/>
          <w:i/>
          <w:iCs/>
          <w:color w:val="222222"/>
          <w:sz w:val="20"/>
          <w:szCs w:val="20"/>
          <w:shd w:val="clear" w:color="auto" w:fill="FFFFFF"/>
        </w:rPr>
        <w:t xml:space="preserve"> </w:t>
      </w:r>
      <w:proofErr w:type="spellStart"/>
      <w:r w:rsidR="00E82C68" w:rsidRPr="003355F9">
        <w:rPr>
          <w:rFonts w:ascii="Times New Roman" w:hAnsi="Times New Roman" w:cs="Times New Roman"/>
          <w:i/>
          <w:iCs/>
          <w:color w:val="222222"/>
          <w:sz w:val="20"/>
          <w:szCs w:val="20"/>
          <w:shd w:val="clear" w:color="auto" w:fill="FFFFFF"/>
        </w:rPr>
        <w:t>Thought</w:t>
      </w:r>
      <w:proofErr w:type="spellEnd"/>
      <w:r w:rsidR="00E82C68" w:rsidRPr="003355F9">
        <w:rPr>
          <w:rFonts w:ascii="Times New Roman" w:hAnsi="Times New Roman" w:cs="Times New Roman"/>
          <w:color w:val="222222"/>
          <w:sz w:val="20"/>
          <w:szCs w:val="20"/>
          <w:shd w:val="clear" w:color="auto" w:fill="FFFFFF"/>
        </w:rPr>
        <w:t xml:space="preserve">, </w:t>
      </w:r>
      <w:r w:rsidR="009E5A92">
        <w:rPr>
          <w:rFonts w:ascii="Times New Roman" w:hAnsi="Times New Roman" w:cs="Times New Roman"/>
          <w:color w:val="222222"/>
          <w:sz w:val="20"/>
          <w:szCs w:val="20"/>
          <w:shd w:val="clear" w:color="auto" w:fill="FFFFFF"/>
        </w:rPr>
        <w:t xml:space="preserve">Vol. 6, </w:t>
      </w:r>
      <w:r w:rsidR="00E82C68" w:rsidRPr="003355F9">
        <w:rPr>
          <w:rFonts w:ascii="Times New Roman" w:hAnsi="Times New Roman" w:cs="Times New Roman"/>
          <w:color w:val="222222"/>
          <w:sz w:val="20"/>
          <w:szCs w:val="20"/>
          <w:shd w:val="clear" w:color="auto" w:fill="FFFFFF"/>
        </w:rPr>
        <w:t xml:space="preserve">2016, </w:t>
      </w:r>
      <w:proofErr w:type="spellStart"/>
      <w:r w:rsidR="009E5A92">
        <w:rPr>
          <w:rFonts w:ascii="Times New Roman" w:hAnsi="Times New Roman" w:cs="Times New Roman"/>
          <w:color w:val="222222"/>
          <w:sz w:val="20"/>
          <w:szCs w:val="20"/>
          <w:shd w:val="clear" w:color="auto" w:fill="FFFFFF"/>
        </w:rPr>
        <w:t>núm</w:t>
      </w:r>
      <w:proofErr w:type="spellEnd"/>
      <w:r w:rsidR="00E82C68" w:rsidRPr="003355F9">
        <w:rPr>
          <w:rFonts w:ascii="Times New Roman" w:hAnsi="Times New Roman" w:cs="Times New Roman"/>
          <w:color w:val="222222"/>
          <w:sz w:val="20"/>
          <w:szCs w:val="20"/>
          <w:shd w:val="clear" w:color="auto" w:fill="FFFFFF"/>
        </w:rPr>
        <w:t xml:space="preserve"> 3,</w:t>
      </w:r>
      <w:r w:rsidR="00E810C2">
        <w:rPr>
          <w:rFonts w:ascii="Times New Roman" w:hAnsi="Times New Roman" w:cs="Times New Roman"/>
          <w:color w:val="222222"/>
          <w:sz w:val="20"/>
          <w:szCs w:val="20"/>
          <w:shd w:val="clear" w:color="auto" w:fill="FFFFFF"/>
        </w:rPr>
        <w:t xml:space="preserve"> </w:t>
      </w:r>
      <w:r w:rsidR="009E5A92">
        <w:rPr>
          <w:rFonts w:ascii="Times New Roman" w:hAnsi="Times New Roman" w:cs="Times New Roman"/>
          <w:color w:val="222222"/>
          <w:sz w:val="20"/>
          <w:szCs w:val="20"/>
          <w:shd w:val="clear" w:color="auto" w:fill="FFFFFF"/>
        </w:rPr>
        <w:t>p</w:t>
      </w:r>
      <w:r w:rsidR="00E82C68" w:rsidRPr="003355F9">
        <w:rPr>
          <w:rFonts w:ascii="Times New Roman" w:hAnsi="Times New Roman" w:cs="Times New Roman"/>
          <w:color w:val="222222"/>
          <w:sz w:val="20"/>
          <w:szCs w:val="20"/>
          <w:shd w:val="clear" w:color="auto" w:fill="FFFFFF"/>
        </w:rPr>
        <w:t>p. 329-341).</w:t>
      </w:r>
      <w:r w:rsidRPr="00FD2BCF">
        <w:rPr>
          <w:rFonts w:ascii="Times New Roman" w:hAnsi="Times New Roman" w:cs="Times New Roman"/>
          <w:sz w:val="20"/>
          <w:szCs w:val="20"/>
        </w:rPr>
        <w:t xml:space="preserve"> </w:t>
      </w:r>
    </w:p>
  </w:footnote>
  <w:footnote w:id="41">
    <w:p w14:paraId="1F26BA1F" w14:textId="0E3CF759" w:rsidR="00A803D0" w:rsidRPr="003355F9" w:rsidRDefault="00A803D0" w:rsidP="003355F9">
      <w:pPr>
        <w:pStyle w:val="Textonotapie"/>
        <w:jc w:val="both"/>
        <w:rPr>
          <w:rFonts w:ascii="Times New Roman" w:hAnsi="Times New Roman" w:cs="Times New Roman"/>
        </w:rPr>
      </w:pPr>
      <w:r w:rsidRPr="003355F9">
        <w:rPr>
          <w:rStyle w:val="Refdenotaalpie"/>
          <w:rFonts w:ascii="Times New Roman" w:hAnsi="Times New Roman" w:cs="Times New Roman"/>
        </w:rPr>
        <w:footnoteRef/>
      </w:r>
      <w:r w:rsidRPr="003355F9">
        <w:rPr>
          <w:rFonts w:ascii="Times New Roman" w:hAnsi="Times New Roman" w:cs="Times New Roman"/>
        </w:rPr>
        <w:t xml:space="preserve"> Sobre esta cuestión, se recomienda </w:t>
      </w:r>
      <w:r w:rsidRPr="003355F9">
        <w:rPr>
          <w:rFonts w:ascii="Times New Roman" w:hAnsi="Times New Roman" w:cs="Times New Roman"/>
          <w:color w:val="222222"/>
          <w:shd w:val="clear" w:color="auto" w:fill="FFFFFF"/>
        </w:rPr>
        <w:t>SANAHUJA, J</w:t>
      </w:r>
      <w:r w:rsidR="009E5A92">
        <w:rPr>
          <w:rFonts w:ascii="Times New Roman" w:hAnsi="Times New Roman" w:cs="Times New Roman"/>
          <w:color w:val="222222"/>
          <w:shd w:val="clear" w:color="auto" w:fill="FFFFFF"/>
        </w:rPr>
        <w:t>. A., “</w:t>
      </w:r>
      <w:r w:rsidRPr="003355F9">
        <w:rPr>
          <w:rFonts w:ascii="Times New Roman" w:hAnsi="Times New Roman" w:cs="Times New Roman"/>
          <w:color w:val="222222"/>
          <w:shd w:val="clear" w:color="auto" w:fill="FFFFFF"/>
        </w:rPr>
        <w:t>Crisis de la globalización, el regionalismo y el orden liberal: el ascenso mundial del nacionalismo y la extrema derecha</w:t>
      </w:r>
      <w:r w:rsidR="009E5A92">
        <w:rPr>
          <w:rFonts w:ascii="Times New Roman" w:hAnsi="Times New Roman" w:cs="Times New Roman"/>
          <w:color w:val="222222"/>
          <w:shd w:val="clear" w:color="auto" w:fill="FFFFFF"/>
        </w:rPr>
        <w:t>”,</w:t>
      </w:r>
      <w:r w:rsidRPr="003355F9">
        <w:rPr>
          <w:rFonts w:ascii="Times New Roman" w:hAnsi="Times New Roman" w:cs="Times New Roman"/>
          <w:color w:val="222222"/>
          <w:shd w:val="clear" w:color="auto" w:fill="FFFFFF"/>
        </w:rPr>
        <w:t> </w:t>
      </w:r>
      <w:r w:rsidRPr="003355F9">
        <w:rPr>
          <w:rFonts w:ascii="Times New Roman" w:hAnsi="Times New Roman" w:cs="Times New Roman"/>
          <w:i/>
          <w:iCs/>
          <w:color w:val="222222"/>
          <w:shd w:val="clear" w:color="auto" w:fill="FFFFFF"/>
        </w:rPr>
        <w:t>Revista Uruguaya de Ciencia Política</w:t>
      </w:r>
      <w:r w:rsidRPr="003355F9">
        <w:rPr>
          <w:rFonts w:ascii="Times New Roman" w:hAnsi="Times New Roman" w:cs="Times New Roman"/>
          <w:color w:val="222222"/>
          <w:shd w:val="clear" w:color="auto" w:fill="FFFFFF"/>
        </w:rPr>
        <w:t xml:space="preserve">, </w:t>
      </w:r>
      <w:r w:rsidR="009E5A92">
        <w:rPr>
          <w:rFonts w:ascii="Times New Roman" w:hAnsi="Times New Roman" w:cs="Times New Roman"/>
          <w:color w:val="222222"/>
          <w:shd w:val="clear" w:color="auto" w:fill="FFFFFF"/>
        </w:rPr>
        <w:t>Vol. 28</w:t>
      </w:r>
      <w:r w:rsidR="00E810C2">
        <w:rPr>
          <w:rFonts w:ascii="Times New Roman" w:hAnsi="Times New Roman" w:cs="Times New Roman"/>
          <w:color w:val="222222"/>
          <w:shd w:val="clear" w:color="auto" w:fill="FFFFFF"/>
        </w:rPr>
        <w:t>,</w:t>
      </w:r>
      <w:r w:rsidR="009E5A92">
        <w:rPr>
          <w:rFonts w:ascii="Times New Roman" w:hAnsi="Times New Roman" w:cs="Times New Roman"/>
          <w:color w:val="222222"/>
          <w:shd w:val="clear" w:color="auto" w:fill="FFFFFF"/>
        </w:rPr>
        <w:t xml:space="preserve"> </w:t>
      </w:r>
      <w:r w:rsidRPr="003355F9">
        <w:rPr>
          <w:rFonts w:ascii="Times New Roman" w:hAnsi="Times New Roman" w:cs="Times New Roman"/>
          <w:color w:val="222222"/>
          <w:shd w:val="clear" w:color="auto" w:fill="FFFFFF"/>
        </w:rPr>
        <w:t xml:space="preserve">2019, </w:t>
      </w:r>
      <w:r w:rsidR="009E5A92">
        <w:rPr>
          <w:rFonts w:ascii="Times New Roman" w:hAnsi="Times New Roman" w:cs="Times New Roman"/>
          <w:color w:val="222222"/>
          <w:shd w:val="clear" w:color="auto" w:fill="FFFFFF"/>
        </w:rPr>
        <w:t xml:space="preserve">núm. </w:t>
      </w:r>
      <w:r w:rsidRPr="003355F9">
        <w:rPr>
          <w:rFonts w:ascii="Times New Roman" w:hAnsi="Times New Roman" w:cs="Times New Roman"/>
          <w:color w:val="222222"/>
          <w:shd w:val="clear" w:color="auto" w:fill="FFFFFF"/>
        </w:rPr>
        <w:t xml:space="preserve">1, </w:t>
      </w:r>
      <w:r w:rsidR="009E5A92">
        <w:rPr>
          <w:rFonts w:ascii="Times New Roman" w:hAnsi="Times New Roman" w:cs="Times New Roman"/>
          <w:color w:val="222222"/>
          <w:shd w:val="clear" w:color="auto" w:fill="FFFFFF"/>
        </w:rPr>
        <w:t>p</w:t>
      </w:r>
      <w:r w:rsidRPr="003355F9">
        <w:rPr>
          <w:rFonts w:ascii="Times New Roman" w:hAnsi="Times New Roman" w:cs="Times New Roman"/>
          <w:color w:val="222222"/>
          <w:shd w:val="clear" w:color="auto" w:fill="FFFFFF"/>
        </w:rPr>
        <w:t>p. 59-94.</w:t>
      </w:r>
    </w:p>
  </w:footnote>
  <w:footnote w:id="42">
    <w:p w14:paraId="5F7EDE5C" w14:textId="7842FC2E" w:rsidR="00B22E8B" w:rsidRPr="003355F9" w:rsidRDefault="00B22E8B"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IKENBERRY, J</w:t>
      </w:r>
      <w:r w:rsidR="009E5A9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9E5A9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The end of liberal international order?</w:t>
      </w:r>
      <w:proofErr w:type="gramStart"/>
      <w:r w:rsidR="009E5A92">
        <w:rPr>
          <w:rFonts w:ascii="Times New Roman" w:hAnsi="Times New Roman" w:cs="Times New Roman"/>
          <w:color w:val="222222"/>
          <w:shd w:val="clear" w:color="auto" w:fill="FFFFFF"/>
          <w:lang w:val="en-US"/>
        </w:rPr>
        <w:t>”,</w:t>
      </w:r>
      <w:proofErr w:type="gramEnd"/>
      <w:r w:rsidR="009E5A92">
        <w:rPr>
          <w:rFonts w:ascii="Times New Roman" w:hAnsi="Times New Roman" w:cs="Times New Roman"/>
          <w:color w:val="222222"/>
          <w:shd w:val="clear" w:color="auto" w:fill="FFFFFF"/>
          <w:lang w:val="en-US"/>
        </w:rPr>
        <w:t xml:space="preserve"> </w:t>
      </w:r>
      <w:r w:rsidRPr="003355F9">
        <w:rPr>
          <w:rFonts w:ascii="Times New Roman" w:hAnsi="Times New Roman" w:cs="Times New Roman"/>
          <w:i/>
          <w:iCs/>
          <w:color w:val="222222"/>
          <w:shd w:val="clear" w:color="auto" w:fill="FFFFFF"/>
          <w:lang w:val="en-US"/>
        </w:rPr>
        <w:t>International Affairs</w:t>
      </w:r>
      <w:r w:rsidRPr="003355F9">
        <w:rPr>
          <w:rFonts w:ascii="Times New Roman" w:hAnsi="Times New Roman" w:cs="Times New Roman"/>
          <w:color w:val="222222"/>
          <w:shd w:val="clear" w:color="auto" w:fill="FFFFFF"/>
          <w:lang w:val="en-US"/>
        </w:rPr>
        <w:t xml:space="preserve">, </w:t>
      </w:r>
      <w:r w:rsidR="009E5A92">
        <w:rPr>
          <w:rFonts w:ascii="Times New Roman" w:hAnsi="Times New Roman" w:cs="Times New Roman"/>
          <w:color w:val="222222"/>
          <w:shd w:val="clear" w:color="auto" w:fill="FFFFFF"/>
          <w:lang w:val="en-US"/>
        </w:rPr>
        <w:t xml:space="preserve">Vol. 94, </w:t>
      </w:r>
      <w:r w:rsidRPr="003355F9">
        <w:rPr>
          <w:rFonts w:ascii="Times New Roman" w:hAnsi="Times New Roman" w:cs="Times New Roman"/>
          <w:color w:val="222222"/>
          <w:shd w:val="clear" w:color="auto" w:fill="FFFFFF"/>
          <w:lang w:val="en-US"/>
        </w:rPr>
        <w:t xml:space="preserve">2018, </w:t>
      </w:r>
      <w:proofErr w:type="spellStart"/>
      <w:r w:rsidR="009E5A92">
        <w:rPr>
          <w:rFonts w:ascii="Times New Roman" w:hAnsi="Times New Roman" w:cs="Times New Roman"/>
          <w:color w:val="222222"/>
          <w:shd w:val="clear" w:color="auto" w:fill="FFFFFF"/>
          <w:lang w:val="en-US"/>
        </w:rPr>
        <w:t>núm</w:t>
      </w:r>
      <w:proofErr w:type="spellEnd"/>
      <w:r w:rsidR="009E5A92">
        <w:rPr>
          <w:rFonts w:ascii="Times New Roman" w:hAnsi="Times New Roman" w:cs="Times New Roman"/>
          <w:color w:val="222222"/>
          <w:shd w:val="clear" w:color="auto" w:fill="FFFFFF"/>
          <w:lang w:val="en-US"/>
        </w:rPr>
        <w:t>. 1, p. 9 y p</w:t>
      </w:r>
      <w:r w:rsidRPr="003355F9">
        <w:rPr>
          <w:rFonts w:ascii="Times New Roman" w:hAnsi="Times New Roman" w:cs="Times New Roman"/>
          <w:color w:val="222222"/>
          <w:shd w:val="clear" w:color="auto" w:fill="FFFFFF"/>
          <w:lang w:val="en-US"/>
        </w:rPr>
        <w:t>p. 7-23.</w:t>
      </w:r>
    </w:p>
  </w:footnote>
  <w:footnote w:id="43">
    <w:p w14:paraId="446B7821" w14:textId="3086F97F" w:rsidR="00B22E8B" w:rsidRPr="003355F9" w:rsidRDefault="00B22E8B"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ALCARO, R</w:t>
      </w:r>
      <w:r w:rsidR="009E5A92">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The liberal order and its contestations. A conceptual framework</w:t>
      </w:r>
      <w:r w:rsidR="009E5A92">
        <w:rPr>
          <w:rFonts w:ascii="Times New Roman" w:hAnsi="Times New Roman" w:cs="Times New Roman"/>
          <w:color w:val="222222"/>
          <w:shd w:val="clear" w:color="auto" w:fill="FFFFFF"/>
          <w:lang w:val="en-US"/>
        </w:rPr>
        <w:t>”,</w:t>
      </w:r>
      <w:proofErr w:type="gramStart"/>
      <w:r w:rsidRPr="003355F9">
        <w:rPr>
          <w:rFonts w:ascii="Times New Roman" w:hAnsi="Times New Roman" w:cs="Times New Roman"/>
          <w:color w:val="222222"/>
          <w:shd w:val="clear" w:color="auto" w:fill="FFFFFF"/>
          <w:lang w:val="en-US"/>
        </w:rPr>
        <w:t> </w:t>
      </w:r>
      <w:r w:rsidR="009E5A92">
        <w:rPr>
          <w:rFonts w:ascii="Times New Roman" w:hAnsi="Times New Roman" w:cs="Times New Roman"/>
          <w:color w:val="222222"/>
          <w:shd w:val="clear" w:color="auto" w:fill="FFFFFF"/>
          <w:lang w:val="en-US"/>
        </w:rPr>
        <w:t xml:space="preserve"> </w:t>
      </w:r>
      <w:r w:rsidRPr="003355F9">
        <w:rPr>
          <w:rFonts w:ascii="Times New Roman" w:hAnsi="Times New Roman" w:cs="Times New Roman"/>
          <w:i/>
          <w:iCs/>
          <w:color w:val="222222"/>
          <w:shd w:val="clear" w:color="auto" w:fill="FFFFFF"/>
          <w:lang w:val="en-US"/>
        </w:rPr>
        <w:t>The</w:t>
      </w:r>
      <w:proofErr w:type="gramEnd"/>
      <w:r w:rsidRPr="003355F9">
        <w:rPr>
          <w:rFonts w:ascii="Times New Roman" w:hAnsi="Times New Roman" w:cs="Times New Roman"/>
          <w:i/>
          <w:iCs/>
          <w:color w:val="222222"/>
          <w:shd w:val="clear" w:color="auto" w:fill="FFFFFF"/>
          <w:lang w:val="en-US"/>
        </w:rPr>
        <w:t xml:space="preserve"> International Spectator</w:t>
      </w:r>
      <w:r w:rsidRPr="003355F9">
        <w:rPr>
          <w:rFonts w:ascii="Times New Roman" w:hAnsi="Times New Roman" w:cs="Times New Roman"/>
          <w:color w:val="222222"/>
          <w:shd w:val="clear" w:color="auto" w:fill="FFFFFF"/>
          <w:lang w:val="en-US"/>
        </w:rPr>
        <w:t xml:space="preserve">, </w:t>
      </w:r>
      <w:r w:rsidR="009E5A92">
        <w:rPr>
          <w:rFonts w:ascii="Times New Roman" w:hAnsi="Times New Roman" w:cs="Times New Roman"/>
          <w:color w:val="222222"/>
          <w:shd w:val="clear" w:color="auto" w:fill="FFFFFF"/>
          <w:lang w:val="en-US"/>
        </w:rPr>
        <w:t xml:space="preserve">Vol. 53, </w:t>
      </w:r>
      <w:r w:rsidRPr="003355F9">
        <w:rPr>
          <w:rFonts w:ascii="Times New Roman" w:hAnsi="Times New Roman" w:cs="Times New Roman"/>
          <w:color w:val="222222"/>
          <w:shd w:val="clear" w:color="auto" w:fill="FFFFFF"/>
          <w:lang w:val="en-US"/>
        </w:rPr>
        <w:t xml:space="preserve">2018, </w:t>
      </w:r>
      <w:proofErr w:type="spellStart"/>
      <w:r w:rsidR="009E5A92">
        <w:rPr>
          <w:rFonts w:ascii="Times New Roman" w:hAnsi="Times New Roman" w:cs="Times New Roman"/>
          <w:color w:val="222222"/>
          <w:shd w:val="clear" w:color="auto" w:fill="FFFFFF"/>
          <w:lang w:val="en-US"/>
        </w:rPr>
        <w:t>núm</w:t>
      </w:r>
      <w:proofErr w:type="spellEnd"/>
      <w:r w:rsidR="009E5A92">
        <w:rPr>
          <w:rFonts w:ascii="Times New Roman" w:hAnsi="Times New Roman" w:cs="Times New Roman"/>
          <w:color w:val="222222"/>
          <w:shd w:val="clear" w:color="auto" w:fill="FFFFFF"/>
          <w:lang w:val="en-US"/>
        </w:rPr>
        <w:t>. 1, pp</w:t>
      </w:r>
      <w:r w:rsidRPr="003355F9">
        <w:rPr>
          <w:rFonts w:ascii="Times New Roman" w:hAnsi="Times New Roman" w:cs="Times New Roman"/>
          <w:color w:val="222222"/>
          <w:shd w:val="clear" w:color="auto" w:fill="FFFFFF"/>
          <w:lang w:val="en-US"/>
        </w:rPr>
        <w:t>. 1-10.</w:t>
      </w:r>
    </w:p>
  </w:footnote>
  <w:footnote w:id="44">
    <w:p w14:paraId="2C667404" w14:textId="4B34273D" w:rsidR="00843A03" w:rsidRPr="00FD2BCF" w:rsidRDefault="00843A03" w:rsidP="003355F9">
      <w:pPr>
        <w:pStyle w:val="Textonotapie"/>
        <w:jc w:val="both"/>
        <w:rPr>
          <w:rFonts w:ascii="Times New Roman" w:hAnsi="Times New Roman" w:cs="Times New Roman"/>
        </w:rPr>
      </w:pPr>
      <w:r w:rsidRPr="003355F9">
        <w:rPr>
          <w:rStyle w:val="Refdenotaalpie"/>
          <w:rFonts w:ascii="Times New Roman" w:hAnsi="Times New Roman" w:cs="Times New Roman"/>
        </w:rPr>
        <w:footnoteRef/>
      </w:r>
      <w:r w:rsidRPr="003355F9">
        <w:rPr>
          <w:rFonts w:ascii="Times New Roman" w:hAnsi="Times New Roman" w:cs="Times New Roman"/>
        </w:rPr>
        <w:t xml:space="preserve"> </w:t>
      </w:r>
      <w:r w:rsidR="000568C2">
        <w:rPr>
          <w:rFonts w:ascii="Times New Roman" w:hAnsi="Times New Roman" w:cs="Times New Roman"/>
        </w:rPr>
        <w:t xml:space="preserve">LIÑÁN </w:t>
      </w:r>
      <w:r w:rsidRPr="003355F9">
        <w:rPr>
          <w:rFonts w:ascii="Times New Roman" w:hAnsi="Times New Roman" w:cs="Times New Roman"/>
          <w:color w:val="222222"/>
          <w:shd w:val="clear" w:color="auto" w:fill="FFFFFF"/>
        </w:rPr>
        <w:t>NOGUERAS, D</w:t>
      </w:r>
      <w:r w:rsidR="000568C2">
        <w:rPr>
          <w:rFonts w:ascii="Times New Roman" w:hAnsi="Times New Roman" w:cs="Times New Roman"/>
          <w:color w:val="222222"/>
          <w:shd w:val="clear" w:color="auto" w:fill="FFFFFF"/>
        </w:rPr>
        <w:t>. J.,</w:t>
      </w:r>
      <w:r w:rsidRPr="003355F9">
        <w:rPr>
          <w:rFonts w:ascii="Times New Roman" w:hAnsi="Times New Roman" w:cs="Times New Roman"/>
          <w:color w:val="222222"/>
          <w:shd w:val="clear" w:color="auto" w:fill="FFFFFF"/>
        </w:rPr>
        <w:t> </w:t>
      </w:r>
      <w:r w:rsidRPr="003355F9">
        <w:rPr>
          <w:rFonts w:ascii="Times New Roman" w:hAnsi="Times New Roman" w:cs="Times New Roman"/>
          <w:i/>
          <w:iCs/>
          <w:color w:val="222222"/>
          <w:shd w:val="clear" w:color="auto" w:fill="FFFFFF"/>
        </w:rPr>
        <w:t xml:space="preserve">La </w:t>
      </w:r>
      <w:r w:rsidR="00090CB7" w:rsidRPr="003355F9">
        <w:rPr>
          <w:rFonts w:ascii="Times New Roman" w:hAnsi="Times New Roman" w:cs="Times New Roman"/>
          <w:i/>
          <w:iCs/>
          <w:color w:val="222222"/>
          <w:shd w:val="clear" w:color="auto" w:fill="FFFFFF"/>
        </w:rPr>
        <w:t>integración</w:t>
      </w:r>
      <w:r w:rsidRPr="003355F9">
        <w:rPr>
          <w:rFonts w:ascii="Times New Roman" w:hAnsi="Times New Roman" w:cs="Times New Roman"/>
          <w:i/>
          <w:iCs/>
          <w:color w:val="222222"/>
          <w:shd w:val="clear" w:color="auto" w:fill="FFFFFF"/>
        </w:rPr>
        <w:t xml:space="preserve">: factor de </w:t>
      </w:r>
      <w:r w:rsidR="00090CB7" w:rsidRPr="003355F9">
        <w:rPr>
          <w:rFonts w:ascii="Times New Roman" w:hAnsi="Times New Roman" w:cs="Times New Roman"/>
          <w:i/>
          <w:iCs/>
          <w:color w:val="222222"/>
          <w:shd w:val="clear" w:color="auto" w:fill="FFFFFF"/>
        </w:rPr>
        <w:t>modificación</w:t>
      </w:r>
      <w:r w:rsidRPr="003355F9">
        <w:rPr>
          <w:rFonts w:ascii="Times New Roman" w:hAnsi="Times New Roman" w:cs="Times New Roman"/>
          <w:i/>
          <w:iCs/>
          <w:color w:val="222222"/>
          <w:shd w:val="clear" w:color="auto" w:fill="FFFFFF"/>
        </w:rPr>
        <w:t xml:space="preserve"> del concepto de soberanía (</w:t>
      </w:r>
      <w:r w:rsidR="00090CB7" w:rsidRPr="003355F9">
        <w:rPr>
          <w:rFonts w:ascii="Times New Roman" w:hAnsi="Times New Roman" w:cs="Times New Roman"/>
          <w:i/>
          <w:iCs/>
          <w:color w:val="222222"/>
          <w:shd w:val="clear" w:color="auto" w:fill="FFFFFF"/>
        </w:rPr>
        <w:t>contribución</w:t>
      </w:r>
      <w:r w:rsidRPr="003355F9">
        <w:rPr>
          <w:rFonts w:ascii="Times New Roman" w:hAnsi="Times New Roman" w:cs="Times New Roman"/>
          <w:i/>
          <w:iCs/>
          <w:color w:val="222222"/>
          <w:shd w:val="clear" w:color="auto" w:fill="FFFFFF"/>
        </w:rPr>
        <w:t xml:space="preserve"> a la </w:t>
      </w:r>
      <w:r w:rsidR="00090CB7" w:rsidRPr="003355F9">
        <w:rPr>
          <w:rFonts w:ascii="Times New Roman" w:hAnsi="Times New Roman" w:cs="Times New Roman"/>
          <w:i/>
          <w:iCs/>
          <w:color w:val="222222"/>
          <w:shd w:val="clear" w:color="auto" w:fill="FFFFFF"/>
        </w:rPr>
        <w:t>teoría</w:t>
      </w:r>
      <w:r w:rsidRPr="003355F9">
        <w:rPr>
          <w:rFonts w:ascii="Times New Roman" w:hAnsi="Times New Roman" w:cs="Times New Roman"/>
          <w:i/>
          <w:iCs/>
          <w:color w:val="222222"/>
          <w:shd w:val="clear" w:color="auto" w:fill="FFFFFF"/>
        </w:rPr>
        <w:t xml:space="preserve"> evolucionista)</w:t>
      </w:r>
      <w:r w:rsidR="00E810C2">
        <w:rPr>
          <w:rFonts w:ascii="Times New Roman" w:hAnsi="Times New Roman" w:cs="Times New Roman"/>
          <w:color w:val="222222"/>
          <w:shd w:val="clear" w:color="auto" w:fill="FFFFFF"/>
        </w:rPr>
        <w:t>,</w:t>
      </w:r>
      <w:r w:rsidRPr="003355F9">
        <w:rPr>
          <w:rFonts w:ascii="Times New Roman" w:hAnsi="Times New Roman" w:cs="Times New Roman"/>
          <w:color w:val="222222"/>
          <w:shd w:val="clear" w:color="auto" w:fill="FFFFFF"/>
        </w:rPr>
        <w:t xml:space="preserve"> 1979</w:t>
      </w:r>
      <w:r w:rsidR="00E810C2">
        <w:rPr>
          <w:rFonts w:ascii="Times New Roman" w:hAnsi="Times New Roman" w:cs="Times New Roman"/>
          <w:color w:val="222222"/>
          <w:shd w:val="clear" w:color="auto" w:fill="FFFFFF"/>
        </w:rPr>
        <w:t>,</w:t>
      </w:r>
      <w:r w:rsidRPr="003355F9">
        <w:rPr>
          <w:rFonts w:ascii="Times New Roman" w:hAnsi="Times New Roman" w:cs="Times New Roman"/>
          <w:color w:val="222222"/>
          <w:shd w:val="clear" w:color="auto" w:fill="FFFFFF"/>
        </w:rPr>
        <w:t xml:space="preserve"> Tesis Doctoral. Universidad de Granada y </w:t>
      </w:r>
      <w:r w:rsidR="000568C2">
        <w:rPr>
          <w:rFonts w:ascii="Times New Roman" w:hAnsi="Times New Roman" w:cs="Times New Roman"/>
          <w:color w:val="222222"/>
          <w:shd w:val="clear" w:color="auto" w:fill="FFFFFF"/>
        </w:rPr>
        <w:t xml:space="preserve">ROLDÁN </w:t>
      </w:r>
      <w:r w:rsidRPr="003355F9">
        <w:rPr>
          <w:rFonts w:ascii="Times New Roman" w:hAnsi="Times New Roman" w:cs="Times New Roman"/>
          <w:color w:val="222222"/>
          <w:shd w:val="clear" w:color="auto" w:fill="FFFFFF"/>
        </w:rPr>
        <w:t>BARBERO, F</w:t>
      </w:r>
      <w:r w:rsidR="000568C2">
        <w:rPr>
          <w:rFonts w:ascii="Times New Roman" w:hAnsi="Times New Roman" w:cs="Times New Roman"/>
          <w:color w:val="222222"/>
          <w:shd w:val="clear" w:color="auto" w:fill="FFFFFF"/>
        </w:rPr>
        <w:t>. J., “</w:t>
      </w:r>
      <w:r w:rsidRPr="003355F9">
        <w:rPr>
          <w:rFonts w:ascii="Times New Roman" w:hAnsi="Times New Roman" w:cs="Times New Roman"/>
          <w:color w:val="222222"/>
          <w:shd w:val="clear" w:color="auto" w:fill="FFFFFF"/>
        </w:rPr>
        <w:t>La Unión Europea y la soberanía de España</w:t>
      </w:r>
      <w:r w:rsidR="000568C2">
        <w:rPr>
          <w:rFonts w:ascii="Times New Roman" w:hAnsi="Times New Roman" w:cs="Times New Roman"/>
          <w:color w:val="222222"/>
          <w:shd w:val="clear" w:color="auto" w:fill="FFFFFF"/>
        </w:rPr>
        <w:t>”,</w:t>
      </w:r>
      <w:r w:rsidRPr="003355F9">
        <w:rPr>
          <w:rFonts w:ascii="Times New Roman" w:hAnsi="Times New Roman" w:cs="Times New Roman"/>
          <w:color w:val="222222"/>
          <w:shd w:val="clear" w:color="auto" w:fill="FFFFFF"/>
        </w:rPr>
        <w:t> </w:t>
      </w:r>
      <w:r w:rsidRPr="00FD2BCF">
        <w:rPr>
          <w:rFonts w:ascii="Times New Roman" w:hAnsi="Times New Roman" w:cs="Times New Roman"/>
          <w:i/>
          <w:iCs/>
          <w:color w:val="222222"/>
          <w:shd w:val="clear" w:color="auto" w:fill="FFFFFF"/>
        </w:rPr>
        <w:t xml:space="preserve">Revista de </w:t>
      </w:r>
      <w:r w:rsidR="000568C2">
        <w:rPr>
          <w:rFonts w:ascii="Times New Roman" w:hAnsi="Times New Roman" w:cs="Times New Roman"/>
          <w:i/>
          <w:iCs/>
          <w:color w:val="222222"/>
          <w:shd w:val="clear" w:color="auto" w:fill="FFFFFF"/>
        </w:rPr>
        <w:t>D</w:t>
      </w:r>
      <w:r w:rsidRPr="00FD2BCF">
        <w:rPr>
          <w:rFonts w:ascii="Times New Roman" w:hAnsi="Times New Roman" w:cs="Times New Roman"/>
          <w:i/>
          <w:iCs/>
          <w:color w:val="222222"/>
          <w:shd w:val="clear" w:color="auto" w:fill="FFFFFF"/>
        </w:rPr>
        <w:t xml:space="preserve">erecho </w:t>
      </w:r>
      <w:r w:rsidR="000568C2">
        <w:rPr>
          <w:rFonts w:ascii="Times New Roman" w:hAnsi="Times New Roman" w:cs="Times New Roman"/>
          <w:i/>
          <w:iCs/>
          <w:color w:val="222222"/>
          <w:shd w:val="clear" w:color="auto" w:fill="FFFFFF"/>
        </w:rPr>
        <w:t>C</w:t>
      </w:r>
      <w:r w:rsidRPr="00FD2BCF">
        <w:rPr>
          <w:rFonts w:ascii="Times New Roman" w:hAnsi="Times New Roman" w:cs="Times New Roman"/>
          <w:i/>
          <w:iCs/>
          <w:color w:val="222222"/>
          <w:shd w:val="clear" w:color="auto" w:fill="FFFFFF"/>
        </w:rPr>
        <w:t xml:space="preserve">onstitucional </w:t>
      </w:r>
      <w:r w:rsidR="000568C2">
        <w:rPr>
          <w:rFonts w:ascii="Times New Roman" w:hAnsi="Times New Roman" w:cs="Times New Roman"/>
          <w:i/>
          <w:iCs/>
          <w:color w:val="222222"/>
          <w:shd w:val="clear" w:color="auto" w:fill="FFFFFF"/>
        </w:rPr>
        <w:t>E</w:t>
      </w:r>
      <w:r w:rsidRPr="00FD2BCF">
        <w:rPr>
          <w:rFonts w:ascii="Times New Roman" w:hAnsi="Times New Roman" w:cs="Times New Roman"/>
          <w:i/>
          <w:iCs/>
          <w:color w:val="222222"/>
          <w:shd w:val="clear" w:color="auto" w:fill="FFFFFF"/>
        </w:rPr>
        <w:t>uropeo</w:t>
      </w:r>
      <w:r w:rsidRPr="00FD2BCF">
        <w:rPr>
          <w:rFonts w:ascii="Times New Roman" w:hAnsi="Times New Roman" w:cs="Times New Roman"/>
          <w:color w:val="222222"/>
          <w:shd w:val="clear" w:color="auto" w:fill="FFFFFF"/>
        </w:rPr>
        <w:t xml:space="preserve">, 2009, </w:t>
      </w:r>
      <w:r w:rsidR="000568C2">
        <w:rPr>
          <w:rFonts w:ascii="Times New Roman" w:hAnsi="Times New Roman" w:cs="Times New Roman"/>
          <w:color w:val="222222"/>
          <w:shd w:val="clear" w:color="auto" w:fill="FFFFFF"/>
        </w:rPr>
        <w:t xml:space="preserve">núm. </w:t>
      </w:r>
      <w:r w:rsidRPr="00FD2BCF">
        <w:rPr>
          <w:rFonts w:ascii="Times New Roman" w:hAnsi="Times New Roman" w:cs="Times New Roman"/>
          <w:color w:val="222222"/>
          <w:shd w:val="clear" w:color="auto" w:fill="FFFFFF"/>
        </w:rPr>
        <w:t xml:space="preserve">12, </w:t>
      </w:r>
      <w:r w:rsidR="000568C2">
        <w:rPr>
          <w:rFonts w:ascii="Times New Roman" w:hAnsi="Times New Roman" w:cs="Times New Roman"/>
          <w:color w:val="222222"/>
          <w:shd w:val="clear" w:color="auto" w:fill="FFFFFF"/>
        </w:rPr>
        <w:t>p</w:t>
      </w:r>
      <w:r w:rsidRPr="00FD2BCF">
        <w:rPr>
          <w:rFonts w:ascii="Times New Roman" w:hAnsi="Times New Roman" w:cs="Times New Roman"/>
          <w:color w:val="222222"/>
          <w:shd w:val="clear" w:color="auto" w:fill="FFFFFF"/>
        </w:rPr>
        <w:t>p. 239-282.</w:t>
      </w:r>
    </w:p>
  </w:footnote>
  <w:footnote w:id="45">
    <w:p w14:paraId="18CC2B1B" w14:textId="7414397C" w:rsidR="00B22E8B" w:rsidRPr="003355F9" w:rsidRDefault="00B22E8B"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MEARSHEIMER, J.</w:t>
      </w:r>
      <w:r w:rsidR="000568C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0568C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Bound to fail: The rise and fall of the liberal international order</w:t>
      </w:r>
      <w:r w:rsidR="000568C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International Security</w:t>
      </w:r>
      <w:r w:rsidRPr="003355F9">
        <w:rPr>
          <w:rFonts w:ascii="Times New Roman" w:hAnsi="Times New Roman" w:cs="Times New Roman"/>
          <w:color w:val="222222"/>
          <w:shd w:val="clear" w:color="auto" w:fill="FFFFFF"/>
          <w:lang w:val="en-US"/>
        </w:rPr>
        <w:t xml:space="preserve">, </w:t>
      </w:r>
      <w:r w:rsidR="000568C2">
        <w:rPr>
          <w:rFonts w:ascii="Times New Roman" w:hAnsi="Times New Roman" w:cs="Times New Roman"/>
          <w:color w:val="222222"/>
          <w:shd w:val="clear" w:color="auto" w:fill="FFFFFF"/>
          <w:lang w:val="en-US"/>
        </w:rPr>
        <w:t xml:space="preserve">Vol. 43, </w:t>
      </w:r>
      <w:r w:rsidRPr="003355F9">
        <w:rPr>
          <w:rFonts w:ascii="Times New Roman" w:hAnsi="Times New Roman" w:cs="Times New Roman"/>
          <w:color w:val="222222"/>
          <w:shd w:val="clear" w:color="auto" w:fill="FFFFFF"/>
          <w:lang w:val="en-US"/>
        </w:rPr>
        <w:t xml:space="preserve">2019, </w:t>
      </w:r>
      <w:proofErr w:type="spellStart"/>
      <w:r w:rsidR="000568C2">
        <w:rPr>
          <w:rFonts w:ascii="Times New Roman" w:hAnsi="Times New Roman" w:cs="Times New Roman"/>
          <w:color w:val="222222"/>
          <w:shd w:val="clear" w:color="auto" w:fill="FFFFFF"/>
          <w:lang w:val="en-US"/>
        </w:rPr>
        <w:t>núm</w:t>
      </w:r>
      <w:proofErr w:type="spellEnd"/>
      <w:r w:rsidR="000568C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4, </w:t>
      </w:r>
      <w:r w:rsidR="000568C2">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7-50.</w:t>
      </w:r>
    </w:p>
  </w:footnote>
  <w:footnote w:id="46">
    <w:p w14:paraId="7522B441" w14:textId="78836DDA" w:rsidR="00B22E8B" w:rsidRPr="003355F9" w:rsidRDefault="00B22E8B"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00090CB7"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MEARSHEIMER,</w:t>
      </w:r>
      <w:r w:rsidR="000568C2">
        <w:rPr>
          <w:rFonts w:ascii="Times New Roman" w:hAnsi="Times New Roman" w:cs="Times New Roman"/>
          <w:color w:val="222222"/>
          <w:shd w:val="clear" w:color="auto" w:fill="FFFFFF"/>
          <w:lang w:val="en-US"/>
        </w:rPr>
        <w:t xml:space="preserve"> J</w:t>
      </w:r>
      <w:r w:rsidRPr="003355F9">
        <w:rPr>
          <w:rFonts w:ascii="Times New Roman" w:hAnsi="Times New Roman" w:cs="Times New Roman"/>
          <w:color w:val="222222"/>
          <w:shd w:val="clear" w:color="auto" w:fill="FFFFFF"/>
          <w:lang w:val="en-US"/>
        </w:rPr>
        <w:t>.</w:t>
      </w:r>
      <w:r w:rsidR="000568C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0568C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The false promise of international institutions</w:t>
      </w:r>
      <w:r w:rsidR="00E810C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 xml:space="preserve">International </w:t>
      </w:r>
      <w:r w:rsidR="00E810C2">
        <w:rPr>
          <w:rFonts w:ascii="Times New Roman" w:hAnsi="Times New Roman" w:cs="Times New Roman"/>
          <w:i/>
          <w:iCs/>
          <w:color w:val="222222"/>
          <w:shd w:val="clear" w:color="auto" w:fill="FFFFFF"/>
          <w:lang w:val="en-US"/>
        </w:rPr>
        <w:t>S</w:t>
      </w:r>
      <w:r w:rsidRPr="003355F9">
        <w:rPr>
          <w:rFonts w:ascii="Times New Roman" w:hAnsi="Times New Roman" w:cs="Times New Roman"/>
          <w:i/>
          <w:iCs/>
          <w:color w:val="222222"/>
          <w:shd w:val="clear" w:color="auto" w:fill="FFFFFF"/>
          <w:lang w:val="en-US"/>
        </w:rPr>
        <w:t>ecurity</w:t>
      </w:r>
      <w:r w:rsidRPr="003355F9">
        <w:rPr>
          <w:rFonts w:ascii="Times New Roman" w:hAnsi="Times New Roman" w:cs="Times New Roman"/>
          <w:color w:val="222222"/>
          <w:shd w:val="clear" w:color="auto" w:fill="FFFFFF"/>
          <w:lang w:val="en-US"/>
        </w:rPr>
        <w:t xml:space="preserve">, </w:t>
      </w:r>
      <w:r w:rsidR="000568C2">
        <w:rPr>
          <w:rFonts w:ascii="Times New Roman" w:hAnsi="Times New Roman" w:cs="Times New Roman"/>
          <w:color w:val="222222"/>
          <w:shd w:val="clear" w:color="auto" w:fill="FFFFFF"/>
          <w:lang w:val="en-US"/>
        </w:rPr>
        <w:t xml:space="preserve">Vol. 19, </w:t>
      </w:r>
      <w:r w:rsidRPr="003355F9">
        <w:rPr>
          <w:rFonts w:ascii="Times New Roman" w:hAnsi="Times New Roman" w:cs="Times New Roman"/>
          <w:color w:val="222222"/>
          <w:shd w:val="clear" w:color="auto" w:fill="FFFFFF"/>
          <w:lang w:val="en-US"/>
        </w:rPr>
        <w:t xml:space="preserve">1994, </w:t>
      </w:r>
      <w:proofErr w:type="spellStart"/>
      <w:r w:rsidR="000568C2">
        <w:rPr>
          <w:rFonts w:ascii="Times New Roman" w:hAnsi="Times New Roman" w:cs="Times New Roman"/>
          <w:color w:val="222222"/>
          <w:shd w:val="clear" w:color="auto" w:fill="FFFFFF"/>
          <w:lang w:val="en-US"/>
        </w:rPr>
        <w:t>núm</w:t>
      </w:r>
      <w:proofErr w:type="spellEnd"/>
      <w:r w:rsidR="000568C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3, </w:t>
      </w:r>
      <w:r w:rsidR="000568C2">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5-49</w:t>
      </w:r>
      <w:r w:rsidR="000568C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FLOCKHART, T</w:t>
      </w:r>
      <w:r w:rsidR="000568C2">
        <w:rPr>
          <w:rFonts w:ascii="Times New Roman" w:hAnsi="Times New Roman" w:cs="Times New Roman"/>
          <w:color w:val="222222"/>
          <w:shd w:val="clear" w:color="auto" w:fill="FFFFFF"/>
          <w:lang w:val="en-US"/>
        </w:rPr>
        <w:t>.</w:t>
      </w:r>
      <w:r w:rsidR="009F3CEF">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9F3CEF">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The coming multi-order world</w:t>
      </w:r>
      <w:r w:rsidR="009F3CEF">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Contemporary Security Policy</w:t>
      </w:r>
      <w:r w:rsidRPr="003355F9">
        <w:rPr>
          <w:rFonts w:ascii="Times New Roman" w:hAnsi="Times New Roman" w:cs="Times New Roman"/>
          <w:color w:val="222222"/>
          <w:shd w:val="clear" w:color="auto" w:fill="FFFFFF"/>
          <w:lang w:val="en-US"/>
        </w:rPr>
        <w:t xml:space="preserve">, </w:t>
      </w:r>
      <w:r w:rsidR="009F3CEF">
        <w:rPr>
          <w:rFonts w:ascii="Times New Roman" w:hAnsi="Times New Roman" w:cs="Times New Roman"/>
          <w:color w:val="222222"/>
          <w:shd w:val="clear" w:color="auto" w:fill="FFFFFF"/>
          <w:lang w:val="en-US"/>
        </w:rPr>
        <w:t xml:space="preserve">Vol. 37, </w:t>
      </w:r>
      <w:r w:rsidRPr="003355F9">
        <w:rPr>
          <w:rFonts w:ascii="Times New Roman" w:hAnsi="Times New Roman" w:cs="Times New Roman"/>
          <w:color w:val="222222"/>
          <w:shd w:val="clear" w:color="auto" w:fill="FFFFFF"/>
          <w:lang w:val="en-US"/>
        </w:rPr>
        <w:t xml:space="preserve">2016, </w:t>
      </w:r>
      <w:proofErr w:type="spellStart"/>
      <w:r w:rsidR="009F3CEF">
        <w:rPr>
          <w:rFonts w:ascii="Times New Roman" w:hAnsi="Times New Roman" w:cs="Times New Roman"/>
          <w:color w:val="222222"/>
          <w:shd w:val="clear" w:color="auto" w:fill="FFFFFF"/>
          <w:lang w:val="en-US"/>
        </w:rPr>
        <w:t>núm</w:t>
      </w:r>
      <w:proofErr w:type="spellEnd"/>
      <w:r w:rsidR="009F3CEF">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1, </w:t>
      </w:r>
      <w:r w:rsidR="009F3CEF">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3-30</w:t>
      </w:r>
      <w:r w:rsidR="009F3CEF">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MULLER, W</w:t>
      </w:r>
      <w:r w:rsidR="009F3CEF">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China: An Illiberal, Non-Western State in a Western-Centric, Liberal Order?</w:t>
      </w:r>
      <w:r w:rsidR="009F3CEF">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Baltic Yearbook of International Law</w:t>
      </w:r>
      <w:r w:rsidR="00843A03" w:rsidRPr="003355F9">
        <w:rPr>
          <w:rFonts w:ascii="Times New Roman" w:hAnsi="Times New Roman" w:cs="Times New Roman"/>
          <w:color w:val="222222"/>
          <w:shd w:val="clear" w:color="auto" w:fill="FFFFFF"/>
          <w:lang w:val="en-US"/>
        </w:rPr>
        <w:t>, 2015</w:t>
      </w:r>
      <w:r w:rsidR="009F3CEF">
        <w:rPr>
          <w:rFonts w:ascii="Times New Roman" w:hAnsi="Times New Roman" w:cs="Times New Roman"/>
          <w:color w:val="222222"/>
          <w:shd w:val="clear" w:color="auto" w:fill="FFFFFF"/>
          <w:lang w:val="en-US"/>
        </w:rPr>
        <w:t xml:space="preserve">, y </w:t>
      </w:r>
      <w:r w:rsidR="00843A03" w:rsidRPr="003355F9">
        <w:rPr>
          <w:rFonts w:ascii="Times New Roman" w:hAnsi="Times New Roman" w:cs="Times New Roman"/>
          <w:color w:val="222222"/>
          <w:shd w:val="clear" w:color="auto" w:fill="FFFFFF"/>
          <w:lang w:val="en-US"/>
        </w:rPr>
        <w:t>SAKWA, R</w:t>
      </w:r>
      <w:r w:rsidR="009F3CEF">
        <w:rPr>
          <w:rFonts w:ascii="Times New Roman" w:hAnsi="Times New Roman" w:cs="Times New Roman"/>
          <w:color w:val="222222"/>
          <w:shd w:val="clear" w:color="auto" w:fill="FFFFFF"/>
          <w:lang w:val="en-US"/>
        </w:rPr>
        <w:t>., “</w:t>
      </w:r>
      <w:r w:rsidR="00843A03" w:rsidRPr="003355F9">
        <w:rPr>
          <w:rFonts w:ascii="Times New Roman" w:hAnsi="Times New Roman" w:cs="Times New Roman"/>
          <w:color w:val="222222"/>
          <w:shd w:val="clear" w:color="auto" w:fill="FFFFFF"/>
          <w:lang w:val="en-US"/>
        </w:rPr>
        <w:t>The International System and Models of Global Order</w:t>
      </w:r>
      <w:r w:rsidR="009F3CEF">
        <w:rPr>
          <w:rFonts w:ascii="Times New Roman" w:hAnsi="Times New Roman" w:cs="Times New Roman"/>
          <w:color w:val="222222"/>
          <w:shd w:val="clear" w:color="auto" w:fill="FFFFFF"/>
          <w:lang w:val="en-US"/>
        </w:rPr>
        <w:t>”,</w:t>
      </w:r>
      <w:r w:rsidR="00843A03" w:rsidRPr="003355F9">
        <w:rPr>
          <w:rFonts w:ascii="Times New Roman" w:hAnsi="Times New Roman" w:cs="Times New Roman"/>
          <w:color w:val="222222"/>
          <w:shd w:val="clear" w:color="auto" w:fill="FFFFFF"/>
          <w:lang w:val="en-US"/>
        </w:rPr>
        <w:t> </w:t>
      </w:r>
      <w:r w:rsidR="00843A03" w:rsidRPr="003355F9">
        <w:rPr>
          <w:rFonts w:ascii="Times New Roman" w:hAnsi="Times New Roman" w:cs="Times New Roman"/>
          <w:i/>
          <w:iCs/>
          <w:color w:val="222222"/>
          <w:shd w:val="clear" w:color="auto" w:fill="FFFFFF"/>
          <w:lang w:val="en-US"/>
        </w:rPr>
        <w:t>Russia in Global Affairs</w:t>
      </w:r>
      <w:r w:rsidR="00843A03" w:rsidRPr="003355F9">
        <w:rPr>
          <w:rFonts w:ascii="Times New Roman" w:hAnsi="Times New Roman" w:cs="Times New Roman"/>
          <w:color w:val="222222"/>
          <w:shd w:val="clear" w:color="auto" w:fill="FFFFFF"/>
          <w:lang w:val="en-US"/>
        </w:rPr>
        <w:t xml:space="preserve">, </w:t>
      </w:r>
      <w:r w:rsidR="009F3CEF">
        <w:rPr>
          <w:rFonts w:ascii="Times New Roman" w:hAnsi="Times New Roman" w:cs="Times New Roman"/>
          <w:color w:val="222222"/>
          <w:shd w:val="clear" w:color="auto" w:fill="FFFFFF"/>
          <w:lang w:val="en-US"/>
        </w:rPr>
        <w:t xml:space="preserve">Vol. 17, </w:t>
      </w:r>
      <w:r w:rsidR="00843A03" w:rsidRPr="003355F9">
        <w:rPr>
          <w:rFonts w:ascii="Times New Roman" w:hAnsi="Times New Roman" w:cs="Times New Roman"/>
          <w:color w:val="222222"/>
          <w:shd w:val="clear" w:color="auto" w:fill="FFFFFF"/>
          <w:lang w:val="en-US"/>
        </w:rPr>
        <w:t xml:space="preserve">2019, </w:t>
      </w:r>
      <w:proofErr w:type="spellStart"/>
      <w:r w:rsidR="009F3CEF">
        <w:rPr>
          <w:rFonts w:ascii="Times New Roman" w:hAnsi="Times New Roman" w:cs="Times New Roman"/>
          <w:color w:val="222222"/>
          <w:shd w:val="clear" w:color="auto" w:fill="FFFFFF"/>
          <w:lang w:val="en-US"/>
        </w:rPr>
        <w:t>núm</w:t>
      </w:r>
      <w:proofErr w:type="spellEnd"/>
      <w:r w:rsidR="009F3CEF">
        <w:rPr>
          <w:rFonts w:ascii="Times New Roman" w:hAnsi="Times New Roman" w:cs="Times New Roman"/>
          <w:color w:val="222222"/>
          <w:shd w:val="clear" w:color="auto" w:fill="FFFFFF"/>
          <w:lang w:val="en-US"/>
        </w:rPr>
        <w:t xml:space="preserve">. </w:t>
      </w:r>
      <w:r w:rsidR="00843A03" w:rsidRPr="003355F9">
        <w:rPr>
          <w:rFonts w:ascii="Times New Roman" w:hAnsi="Times New Roman" w:cs="Times New Roman"/>
          <w:color w:val="222222"/>
          <w:shd w:val="clear" w:color="auto" w:fill="FFFFFF"/>
          <w:lang w:val="en-US"/>
        </w:rPr>
        <w:t xml:space="preserve">3, </w:t>
      </w:r>
      <w:r w:rsidR="009F3CEF">
        <w:rPr>
          <w:rFonts w:ascii="Times New Roman" w:hAnsi="Times New Roman" w:cs="Times New Roman"/>
          <w:color w:val="222222"/>
          <w:shd w:val="clear" w:color="auto" w:fill="FFFFFF"/>
          <w:lang w:val="en-US"/>
        </w:rPr>
        <w:t>p</w:t>
      </w:r>
      <w:r w:rsidR="00843A03" w:rsidRPr="003355F9">
        <w:rPr>
          <w:rFonts w:ascii="Times New Roman" w:hAnsi="Times New Roman" w:cs="Times New Roman"/>
          <w:color w:val="222222"/>
          <w:shd w:val="clear" w:color="auto" w:fill="FFFFFF"/>
          <w:lang w:val="en-US"/>
        </w:rPr>
        <w:t>p. 8-31.</w:t>
      </w:r>
    </w:p>
  </w:footnote>
  <w:footnote w:id="47">
    <w:p w14:paraId="3E6F308E" w14:textId="651A3124" w:rsidR="00E732ED" w:rsidRPr="003355F9" w:rsidRDefault="00E732ED"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MECHKOVA, V</w:t>
      </w:r>
      <w:r w:rsidR="009F3CEF">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LÜHRMANN, A</w:t>
      </w:r>
      <w:r w:rsidR="009F3CEF">
        <w:rPr>
          <w:rFonts w:ascii="Times New Roman" w:hAnsi="Times New Roman" w:cs="Times New Roman"/>
          <w:color w:val="222222"/>
          <w:shd w:val="clear" w:color="auto" w:fill="FFFFFF"/>
          <w:lang w:val="en-US"/>
        </w:rPr>
        <w:t xml:space="preserve">., y </w:t>
      </w:r>
      <w:r w:rsidRPr="003355F9">
        <w:rPr>
          <w:rFonts w:ascii="Times New Roman" w:hAnsi="Times New Roman" w:cs="Times New Roman"/>
          <w:color w:val="222222"/>
          <w:shd w:val="clear" w:color="auto" w:fill="FFFFFF"/>
          <w:lang w:val="en-US"/>
        </w:rPr>
        <w:t>LINDBERG, St</w:t>
      </w:r>
      <w:r w:rsidR="009F3CEF">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How much democratic backsliding?</w:t>
      </w:r>
      <w:proofErr w:type="gramStart"/>
      <w:r w:rsidR="009F3CEF">
        <w:rPr>
          <w:rFonts w:ascii="Times New Roman" w:hAnsi="Times New Roman" w:cs="Times New Roman"/>
          <w:color w:val="222222"/>
          <w:shd w:val="clear" w:color="auto" w:fill="FFFFFF"/>
          <w:lang w:val="en-US"/>
        </w:rPr>
        <w:t>”,</w:t>
      </w:r>
      <w:proofErr w:type="gramEnd"/>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Journal of Democracy</w:t>
      </w:r>
      <w:r w:rsidRPr="003355F9">
        <w:rPr>
          <w:rFonts w:ascii="Times New Roman" w:hAnsi="Times New Roman" w:cs="Times New Roman"/>
          <w:color w:val="222222"/>
          <w:shd w:val="clear" w:color="auto" w:fill="FFFFFF"/>
          <w:lang w:val="en-US"/>
        </w:rPr>
        <w:t xml:space="preserve">, </w:t>
      </w:r>
      <w:r w:rsidR="009F3CEF">
        <w:rPr>
          <w:rFonts w:ascii="Times New Roman" w:hAnsi="Times New Roman" w:cs="Times New Roman"/>
          <w:color w:val="222222"/>
          <w:shd w:val="clear" w:color="auto" w:fill="FFFFFF"/>
          <w:lang w:val="en-US"/>
        </w:rPr>
        <w:t>Vol.</w:t>
      </w:r>
      <w:r w:rsidR="00E810C2">
        <w:rPr>
          <w:rFonts w:ascii="Times New Roman" w:hAnsi="Times New Roman" w:cs="Times New Roman"/>
          <w:color w:val="222222"/>
          <w:shd w:val="clear" w:color="auto" w:fill="FFFFFF"/>
          <w:lang w:val="en-US"/>
        </w:rPr>
        <w:t xml:space="preserve"> </w:t>
      </w:r>
      <w:r w:rsidR="009F3CEF">
        <w:rPr>
          <w:rFonts w:ascii="Times New Roman" w:hAnsi="Times New Roman" w:cs="Times New Roman"/>
          <w:color w:val="222222"/>
          <w:shd w:val="clear" w:color="auto" w:fill="FFFFFF"/>
          <w:lang w:val="en-US"/>
        </w:rPr>
        <w:t xml:space="preserve">28, </w:t>
      </w:r>
      <w:r w:rsidRPr="003355F9">
        <w:rPr>
          <w:rFonts w:ascii="Times New Roman" w:hAnsi="Times New Roman" w:cs="Times New Roman"/>
          <w:color w:val="222222"/>
          <w:shd w:val="clear" w:color="auto" w:fill="FFFFFF"/>
          <w:lang w:val="en-US"/>
        </w:rPr>
        <w:t xml:space="preserve">2017, </w:t>
      </w:r>
      <w:proofErr w:type="spellStart"/>
      <w:r w:rsidR="009F3CEF">
        <w:rPr>
          <w:rFonts w:ascii="Times New Roman" w:hAnsi="Times New Roman" w:cs="Times New Roman"/>
          <w:color w:val="222222"/>
          <w:shd w:val="clear" w:color="auto" w:fill="FFFFFF"/>
          <w:lang w:val="en-US"/>
        </w:rPr>
        <w:t>núm</w:t>
      </w:r>
      <w:proofErr w:type="spellEnd"/>
      <w:r w:rsidR="009F3CEF">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 xml:space="preserve">4, </w:t>
      </w:r>
      <w:r w:rsidR="009F3CEF">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162-169</w:t>
      </w:r>
      <w:r w:rsidR="009F3CEF">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ROBINSON, N</w:t>
      </w:r>
      <w:r w:rsidR="009F3CEF">
        <w:rPr>
          <w:rFonts w:ascii="Times New Roman" w:hAnsi="Times New Roman" w:cs="Times New Roman"/>
          <w:color w:val="222222"/>
          <w:shd w:val="clear" w:color="auto" w:fill="FFFFFF"/>
          <w:lang w:val="en-US"/>
        </w:rPr>
        <w:t xml:space="preserve">., y </w:t>
      </w:r>
      <w:r w:rsidRPr="003355F9">
        <w:rPr>
          <w:rFonts w:ascii="Times New Roman" w:hAnsi="Times New Roman" w:cs="Times New Roman"/>
          <w:color w:val="222222"/>
          <w:shd w:val="clear" w:color="auto" w:fill="FFFFFF"/>
          <w:lang w:val="en-US"/>
        </w:rPr>
        <w:t>MILNE, S</w:t>
      </w:r>
      <w:r w:rsidR="009F3CEF">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Populism and political development in hybrid regimes: Russia and the development of official populism</w:t>
      </w:r>
      <w:r w:rsidR="003763A8">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International Political Science Review</w:t>
      </w:r>
      <w:r w:rsidRPr="003355F9">
        <w:rPr>
          <w:rFonts w:ascii="Times New Roman" w:hAnsi="Times New Roman" w:cs="Times New Roman"/>
          <w:color w:val="222222"/>
          <w:shd w:val="clear" w:color="auto" w:fill="FFFFFF"/>
          <w:lang w:val="en-US"/>
        </w:rPr>
        <w:t xml:space="preserve">, </w:t>
      </w:r>
      <w:r w:rsidR="003763A8">
        <w:rPr>
          <w:rFonts w:ascii="Times New Roman" w:hAnsi="Times New Roman" w:cs="Times New Roman"/>
          <w:color w:val="222222"/>
          <w:shd w:val="clear" w:color="auto" w:fill="FFFFFF"/>
          <w:lang w:val="en-US"/>
        </w:rPr>
        <w:t xml:space="preserve">Vol. 38, </w:t>
      </w:r>
      <w:r w:rsidRPr="003355F9">
        <w:rPr>
          <w:rFonts w:ascii="Times New Roman" w:hAnsi="Times New Roman" w:cs="Times New Roman"/>
          <w:color w:val="222222"/>
          <w:shd w:val="clear" w:color="auto" w:fill="FFFFFF"/>
          <w:lang w:val="en-US"/>
        </w:rPr>
        <w:t xml:space="preserve">2017, </w:t>
      </w:r>
      <w:proofErr w:type="spellStart"/>
      <w:r w:rsidR="003763A8">
        <w:rPr>
          <w:rFonts w:ascii="Times New Roman" w:hAnsi="Times New Roman" w:cs="Times New Roman"/>
          <w:color w:val="222222"/>
          <w:shd w:val="clear" w:color="auto" w:fill="FFFFFF"/>
          <w:lang w:val="en-US"/>
        </w:rPr>
        <w:t>núm</w:t>
      </w:r>
      <w:proofErr w:type="spellEnd"/>
      <w:r w:rsidR="003763A8">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 xml:space="preserve">4, </w:t>
      </w:r>
      <w:r w:rsidR="003763A8">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412-425</w:t>
      </w:r>
      <w:r w:rsidR="003763A8">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TANSEL, C</w:t>
      </w:r>
      <w:r w:rsidR="003763A8">
        <w:rPr>
          <w:rFonts w:ascii="Times New Roman" w:hAnsi="Times New Roman" w:cs="Times New Roman"/>
          <w:color w:val="222222"/>
          <w:shd w:val="clear" w:color="auto" w:fill="FFFFFF"/>
          <w:lang w:val="en-US"/>
        </w:rPr>
        <w:t>. B., “</w:t>
      </w:r>
      <w:r w:rsidRPr="003355F9">
        <w:rPr>
          <w:rFonts w:ascii="Times New Roman" w:hAnsi="Times New Roman" w:cs="Times New Roman"/>
          <w:color w:val="222222"/>
          <w:shd w:val="clear" w:color="auto" w:fill="FFFFFF"/>
          <w:lang w:val="en-US"/>
        </w:rPr>
        <w:t>Authoritarian neoliberalism and democratic backsliding in Turkey: Beyond the narratives of progress. 2018</w:t>
      </w:r>
      <w:r w:rsidR="003763A8">
        <w:rPr>
          <w:rFonts w:ascii="Times New Roman" w:hAnsi="Times New Roman" w:cs="Times New Roman"/>
          <w:color w:val="222222"/>
          <w:shd w:val="clear" w:color="auto" w:fill="FFFFFF"/>
          <w:lang w:val="en-US"/>
        </w:rPr>
        <w:t xml:space="preserve">, </w:t>
      </w:r>
      <w:r w:rsidR="003763A8" w:rsidRPr="003763A8">
        <w:rPr>
          <w:rFonts w:ascii="Times New Roman" w:hAnsi="Times New Roman" w:cs="Times New Roman"/>
          <w:color w:val="222222"/>
          <w:shd w:val="clear" w:color="auto" w:fill="FFFFFF"/>
          <w:lang w:val="en-US"/>
        </w:rPr>
        <w:t>https://www.tandfonline.com/doi/pdf/10.1080/13608746.2018.1479945</w:t>
      </w:r>
      <w:r w:rsidRPr="003355F9">
        <w:rPr>
          <w:rFonts w:ascii="Times New Roman" w:hAnsi="Times New Roman" w:cs="Times New Roman"/>
          <w:color w:val="222222"/>
          <w:shd w:val="clear" w:color="auto" w:fill="FFFFFF"/>
          <w:lang w:val="en-US"/>
        </w:rPr>
        <w:t>; LORCH, J</w:t>
      </w:r>
      <w:r w:rsidR="003763A8">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3763A8">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Elite capture, civil society and democratic backsliding in Bangladesh, Thailand and the Philippines</w:t>
      </w:r>
      <w:r w:rsidR="003763A8">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FD2BCF">
        <w:rPr>
          <w:rFonts w:ascii="Times New Roman" w:hAnsi="Times New Roman" w:cs="Times New Roman"/>
          <w:i/>
          <w:iCs/>
          <w:color w:val="222222"/>
          <w:shd w:val="clear" w:color="auto" w:fill="FFFFFF"/>
          <w:lang w:val="en-US"/>
        </w:rPr>
        <w:t>Democratization</w:t>
      </w:r>
      <w:r w:rsidRPr="00FD2BCF">
        <w:rPr>
          <w:rFonts w:ascii="Times New Roman" w:hAnsi="Times New Roman" w:cs="Times New Roman"/>
          <w:color w:val="222222"/>
          <w:shd w:val="clear" w:color="auto" w:fill="FFFFFF"/>
          <w:lang w:val="en-US"/>
        </w:rPr>
        <w:t xml:space="preserve">, 2020, </w:t>
      </w:r>
      <w:r w:rsidR="003763A8">
        <w:rPr>
          <w:rFonts w:ascii="Times New Roman" w:hAnsi="Times New Roman" w:cs="Times New Roman"/>
          <w:color w:val="222222"/>
          <w:shd w:val="clear" w:color="auto" w:fill="FFFFFF"/>
          <w:lang w:val="en-US"/>
        </w:rPr>
        <w:t>p</w:t>
      </w:r>
      <w:r w:rsidRPr="00FD2BCF">
        <w:rPr>
          <w:rFonts w:ascii="Times New Roman" w:hAnsi="Times New Roman" w:cs="Times New Roman"/>
          <w:color w:val="222222"/>
          <w:shd w:val="clear" w:color="auto" w:fill="FFFFFF"/>
          <w:lang w:val="en-US"/>
        </w:rPr>
        <w:t>p. 1-22.</w:t>
      </w:r>
    </w:p>
  </w:footnote>
  <w:footnote w:id="48">
    <w:p w14:paraId="07773C8C" w14:textId="0A229144" w:rsidR="00CC17CA" w:rsidRPr="003355F9" w:rsidRDefault="00CC17CA"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MILNER, H</w:t>
      </w:r>
      <w:r w:rsidR="003763A8">
        <w:rPr>
          <w:rFonts w:ascii="Times New Roman" w:hAnsi="Times New Roman" w:cs="Times New Roman"/>
          <w:color w:val="222222"/>
          <w:shd w:val="clear" w:color="auto" w:fill="FFFFFF"/>
          <w:lang w:val="en-US"/>
        </w:rPr>
        <w:t>., y</w:t>
      </w:r>
      <w:r w:rsidRPr="003355F9">
        <w:rPr>
          <w:rFonts w:ascii="Times New Roman" w:hAnsi="Times New Roman" w:cs="Times New Roman"/>
          <w:color w:val="222222"/>
          <w:shd w:val="clear" w:color="auto" w:fill="FFFFFF"/>
          <w:lang w:val="en-US"/>
        </w:rPr>
        <w:t xml:space="preserve"> KEOHANE, R</w:t>
      </w:r>
      <w:r w:rsidR="003763A8">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Internationalization and domestic politics: An introduction</w:t>
      </w:r>
      <w:r w:rsidR="003763A8">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 xml:space="preserve">Internationalization and </w:t>
      </w:r>
      <w:r w:rsidR="003763A8">
        <w:rPr>
          <w:rFonts w:ascii="Times New Roman" w:hAnsi="Times New Roman" w:cs="Times New Roman"/>
          <w:i/>
          <w:iCs/>
          <w:color w:val="222222"/>
          <w:shd w:val="clear" w:color="auto" w:fill="FFFFFF"/>
          <w:lang w:val="en-US"/>
        </w:rPr>
        <w:t>D</w:t>
      </w:r>
      <w:r w:rsidRPr="003355F9">
        <w:rPr>
          <w:rFonts w:ascii="Times New Roman" w:hAnsi="Times New Roman" w:cs="Times New Roman"/>
          <w:i/>
          <w:iCs/>
          <w:color w:val="222222"/>
          <w:shd w:val="clear" w:color="auto" w:fill="FFFFFF"/>
          <w:lang w:val="en-US"/>
        </w:rPr>
        <w:t xml:space="preserve">omestic </w:t>
      </w:r>
      <w:r w:rsidR="003763A8">
        <w:rPr>
          <w:rFonts w:ascii="Times New Roman" w:hAnsi="Times New Roman" w:cs="Times New Roman"/>
          <w:i/>
          <w:iCs/>
          <w:color w:val="222222"/>
          <w:shd w:val="clear" w:color="auto" w:fill="FFFFFF"/>
          <w:lang w:val="en-US"/>
        </w:rPr>
        <w:t>P</w:t>
      </w:r>
      <w:r w:rsidRPr="003355F9">
        <w:rPr>
          <w:rFonts w:ascii="Times New Roman" w:hAnsi="Times New Roman" w:cs="Times New Roman"/>
          <w:i/>
          <w:iCs/>
          <w:color w:val="222222"/>
          <w:shd w:val="clear" w:color="auto" w:fill="FFFFFF"/>
          <w:lang w:val="en-US"/>
        </w:rPr>
        <w:t>olitics</w:t>
      </w:r>
      <w:r w:rsidRPr="003355F9">
        <w:rPr>
          <w:rFonts w:ascii="Times New Roman" w:hAnsi="Times New Roman" w:cs="Times New Roman"/>
          <w:color w:val="222222"/>
          <w:shd w:val="clear" w:color="auto" w:fill="FFFFFF"/>
          <w:lang w:val="en-US"/>
        </w:rPr>
        <w:t xml:space="preserve">, 1996, </w:t>
      </w:r>
      <w:r w:rsidR="003763A8">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3-24 y RONZONI, M</w:t>
      </w:r>
      <w:r w:rsidR="003763A8">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The global order: A case of background injustice? A practice</w:t>
      </w:r>
      <w:r w:rsidRPr="003355F9">
        <w:rPr>
          <w:rFonts w:ascii="Cambria Math" w:hAnsi="Cambria Math" w:cs="Cambria Math"/>
          <w:color w:val="222222"/>
          <w:shd w:val="clear" w:color="auto" w:fill="FFFFFF"/>
          <w:lang w:val="en-US"/>
        </w:rPr>
        <w:t>‐</w:t>
      </w:r>
      <w:r w:rsidRPr="003355F9">
        <w:rPr>
          <w:rFonts w:ascii="Times New Roman" w:hAnsi="Times New Roman" w:cs="Times New Roman"/>
          <w:color w:val="222222"/>
          <w:shd w:val="clear" w:color="auto" w:fill="FFFFFF"/>
          <w:lang w:val="en-US"/>
        </w:rPr>
        <w:t>dependent account</w:t>
      </w:r>
      <w:r w:rsidR="003763A8">
        <w:rPr>
          <w:rFonts w:ascii="Times New Roman" w:hAnsi="Times New Roman" w:cs="Times New Roman"/>
          <w:color w:val="222222"/>
          <w:shd w:val="clear" w:color="auto" w:fill="FFFFFF"/>
          <w:lang w:val="en-US"/>
        </w:rPr>
        <w:t>”</w:t>
      </w:r>
      <w:r w:rsidR="00E810C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 xml:space="preserve">Philosophy </w:t>
      </w:r>
      <w:r w:rsidR="003763A8">
        <w:rPr>
          <w:rFonts w:ascii="Times New Roman" w:hAnsi="Times New Roman" w:cs="Times New Roman"/>
          <w:i/>
          <w:iCs/>
          <w:color w:val="222222"/>
          <w:shd w:val="clear" w:color="auto" w:fill="FFFFFF"/>
          <w:lang w:val="en-US"/>
        </w:rPr>
        <w:t>and P</w:t>
      </w:r>
      <w:r w:rsidRPr="003355F9">
        <w:rPr>
          <w:rFonts w:ascii="Times New Roman" w:hAnsi="Times New Roman" w:cs="Times New Roman"/>
          <w:i/>
          <w:iCs/>
          <w:color w:val="222222"/>
          <w:shd w:val="clear" w:color="auto" w:fill="FFFFFF"/>
          <w:lang w:val="en-US"/>
        </w:rPr>
        <w:t xml:space="preserve">ublic </w:t>
      </w:r>
      <w:r w:rsidR="003763A8">
        <w:rPr>
          <w:rFonts w:ascii="Times New Roman" w:hAnsi="Times New Roman" w:cs="Times New Roman"/>
          <w:i/>
          <w:iCs/>
          <w:color w:val="222222"/>
          <w:shd w:val="clear" w:color="auto" w:fill="FFFFFF"/>
          <w:lang w:val="en-US"/>
        </w:rPr>
        <w:t>A</w:t>
      </w:r>
      <w:r w:rsidRPr="003355F9">
        <w:rPr>
          <w:rFonts w:ascii="Times New Roman" w:hAnsi="Times New Roman" w:cs="Times New Roman"/>
          <w:i/>
          <w:iCs/>
          <w:color w:val="222222"/>
          <w:shd w:val="clear" w:color="auto" w:fill="FFFFFF"/>
          <w:lang w:val="en-US"/>
        </w:rPr>
        <w:t>ffairs</w:t>
      </w:r>
      <w:r w:rsidRPr="003355F9">
        <w:rPr>
          <w:rFonts w:ascii="Times New Roman" w:hAnsi="Times New Roman" w:cs="Times New Roman"/>
          <w:color w:val="222222"/>
          <w:shd w:val="clear" w:color="auto" w:fill="FFFFFF"/>
          <w:lang w:val="en-US"/>
        </w:rPr>
        <w:t xml:space="preserve">, </w:t>
      </w:r>
      <w:r w:rsidR="003763A8">
        <w:rPr>
          <w:rFonts w:ascii="Times New Roman" w:hAnsi="Times New Roman" w:cs="Times New Roman"/>
          <w:color w:val="222222"/>
          <w:shd w:val="clear" w:color="auto" w:fill="FFFFFF"/>
          <w:lang w:val="en-US"/>
        </w:rPr>
        <w:t>Vol.</w:t>
      </w:r>
      <w:r w:rsidR="00E810C2">
        <w:rPr>
          <w:rFonts w:ascii="Times New Roman" w:hAnsi="Times New Roman" w:cs="Times New Roman"/>
          <w:color w:val="222222"/>
          <w:shd w:val="clear" w:color="auto" w:fill="FFFFFF"/>
          <w:lang w:val="en-US"/>
        </w:rPr>
        <w:t xml:space="preserve"> </w:t>
      </w:r>
      <w:r w:rsidR="00390706">
        <w:rPr>
          <w:rFonts w:ascii="Times New Roman" w:hAnsi="Times New Roman" w:cs="Times New Roman"/>
          <w:color w:val="222222"/>
          <w:shd w:val="clear" w:color="auto" w:fill="FFFFFF"/>
          <w:lang w:val="en-US"/>
        </w:rPr>
        <w:t xml:space="preserve">37, </w:t>
      </w:r>
      <w:proofErr w:type="spellStart"/>
      <w:r w:rsidR="00390706">
        <w:rPr>
          <w:rFonts w:ascii="Times New Roman" w:hAnsi="Times New Roman" w:cs="Times New Roman"/>
          <w:color w:val="222222"/>
          <w:shd w:val="clear" w:color="auto" w:fill="FFFFFF"/>
          <w:lang w:val="en-US"/>
        </w:rPr>
        <w:t>núm</w:t>
      </w:r>
      <w:proofErr w:type="spellEnd"/>
      <w:r w:rsidR="00390706">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 xml:space="preserve">3, </w:t>
      </w:r>
      <w:r w:rsidR="00390706">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229-256.</w:t>
      </w:r>
    </w:p>
  </w:footnote>
  <w:footnote w:id="49">
    <w:p w14:paraId="1DE7A0F0" w14:textId="335B50F0" w:rsidR="00B22E8B" w:rsidRPr="00390706" w:rsidRDefault="00B22E8B" w:rsidP="003355F9">
      <w:pPr>
        <w:pStyle w:val="Textonotapie"/>
        <w:jc w:val="both"/>
        <w:rPr>
          <w:rFonts w:ascii="Times New Roman" w:hAnsi="Times New Roman" w:cs="Times New Roman"/>
        </w:rPr>
      </w:pPr>
      <w:r w:rsidRPr="003355F9">
        <w:rPr>
          <w:rStyle w:val="Refdenotaalpie"/>
          <w:rFonts w:ascii="Times New Roman" w:hAnsi="Times New Roman" w:cs="Times New Roman"/>
        </w:rPr>
        <w:footnoteRef/>
      </w:r>
      <w:r w:rsidRPr="003355F9">
        <w:rPr>
          <w:rFonts w:ascii="Times New Roman" w:hAnsi="Times New Roman" w:cs="Times New Roman"/>
        </w:rPr>
        <w:t xml:space="preserve"> La situación actual la describe</w:t>
      </w:r>
      <w:r w:rsidR="003132E9" w:rsidRPr="003355F9">
        <w:rPr>
          <w:rFonts w:ascii="Times New Roman" w:hAnsi="Times New Roman" w:cs="Times New Roman"/>
        </w:rPr>
        <w:t>n</w:t>
      </w:r>
      <w:r w:rsidRPr="003355F9">
        <w:rPr>
          <w:rFonts w:ascii="Times New Roman" w:hAnsi="Times New Roman" w:cs="Times New Roman"/>
        </w:rPr>
        <w:t xml:space="preserve"> </w:t>
      </w:r>
      <w:proofErr w:type="spellStart"/>
      <w:r w:rsidRPr="003355F9">
        <w:rPr>
          <w:rFonts w:ascii="Times New Roman" w:hAnsi="Times New Roman" w:cs="Times New Roman"/>
        </w:rPr>
        <w:t>Arrighi</w:t>
      </w:r>
      <w:proofErr w:type="spellEnd"/>
      <w:r w:rsidRPr="003355F9">
        <w:rPr>
          <w:rFonts w:ascii="Times New Roman" w:hAnsi="Times New Roman" w:cs="Times New Roman"/>
        </w:rPr>
        <w:t xml:space="preserve">, Hopkins y </w:t>
      </w:r>
      <w:proofErr w:type="spellStart"/>
      <w:r w:rsidRPr="003355F9">
        <w:rPr>
          <w:rFonts w:ascii="Times New Roman" w:hAnsi="Times New Roman" w:cs="Times New Roman"/>
        </w:rPr>
        <w:t>Wallerstein</w:t>
      </w:r>
      <w:proofErr w:type="spellEnd"/>
      <w:r w:rsidRPr="003355F9">
        <w:rPr>
          <w:rFonts w:ascii="Times New Roman" w:hAnsi="Times New Roman" w:cs="Times New Roman"/>
        </w:rPr>
        <w:t xml:space="preserve"> como una contradicción entre las relaciones normativas y las relaciones de producción</w:t>
      </w:r>
      <w:r w:rsidR="003132E9" w:rsidRPr="003355F9">
        <w:rPr>
          <w:rFonts w:ascii="Times New Roman" w:hAnsi="Times New Roman" w:cs="Times New Roman"/>
        </w:rPr>
        <w:t>,</w:t>
      </w:r>
      <w:r w:rsidRPr="003355F9">
        <w:rPr>
          <w:rFonts w:ascii="Times New Roman" w:hAnsi="Times New Roman" w:cs="Times New Roman"/>
        </w:rPr>
        <w:t xml:space="preserve"> provocando una </w:t>
      </w:r>
      <w:proofErr w:type="spellStart"/>
      <w:r w:rsidRPr="003355F9">
        <w:rPr>
          <w:rFonts w:ascii="Times New Roman" w:hAnsi="Times New Roman" w:cs="Times New Roman"/>
        </w:rPr>
        <w:t>geocultura</w:t>
      </w:r>
      <w:proofErr w:type="spellEnd"/>
      <w:r w:rsidRPr="003355F9">
        <w:rPr>
          <w:rFonts w:ascii="Times New Roman" w:hAnsi="Times New Roman" w:cs="Times New Roman"/>
        </w:rPr>
        <w:t xml:space="preserve"> de racismo, nacionalismo y patriarcado en la que la situación de austeridad y de falta de progreso no sólo en el </w:t>
      </w:r>
      <w:r w:rsidR="00390706">
        <w:rPr>
          <w:rFonts w:ascii="Times New Roman" w:hAnsi="Times New Roman" w:cs="Times New Roman"/>
        </w:rPr>
        <w:t>S</w:t>
      </w:r>
      <w:r w:rsidRPr="003355F9">
        <w:rPr>
          <w:rFonts w:ascii="Times New Roman" w:hAnsi="Times New Roman" w:cs="Times New Roman"/>
        </w:rPr>
        <w:t>ur</w:t>
      </w:r>
      <w:r w:rsidR="00390706">
        <w:rPr>
          <w:rFonts w:ascii="Times New Roman" w:hAnsi="Times New Roman" w:cs="Times New Roman"/>
        </w:rPr>
        <w:t>/P</w:t>
      </w:r>
      <w:r w:rsidRPr="003355F9">
        <w:rPr>
          <w:rFonts w:ascii="Times New Roman" w:hAnsi="Times New Roman" w:cs="Times New Roman"/>
        </w:rPr>
        <w:t xml:space="preserve">eriferia también sobre mucha población del </w:t>
      </w:r>
      <w:r w:rsidR="00390706">
        <w:rPr>
          <w:rFonts w:ascii="Times New Roman" w:hAnsi="Times New Roman" w:cs="Times New Roman"/>
        </w:rPr>
        <w:t>C</w:t>
      </w:r>
      <w:r w:rsidRPr="003355F9">
        <w:rPr>
          <w:rFonts w:ascii="Times New Roman" w:hAnsi="Times New Roman" w:cs="Times New Roman"/>
        </w:rPr>
        <w:t>entro genera una crisis de legitimidad del sistema capitalista, teniendo en cuenta que los poderes hegemónicos avanzan en la acumulación de influencia y de bienes materiales</w:t>
      </w:r>
      <w:r w:rsidR="00294A48" w:rsidRPr="003355F9">
        <w:rPr>
          <w:rFonts w:ascii="Times New Roman" w:hAnsi="Times New Roman" w:cs="Times New Roman"/>
        </w:rPr>
        <w:t xml:space="preserve"> (</w:t>
      </w:r>
      <w:r w:rsidR="00294A48" w:rsidRPr="003355F9">
        <w:rPr>
          <w:rFonts w:ascii="Times New Roman" w:hAnsi="Times New Roman" w:cs="Times New Roman"/>
          <w:color w:val="222222"/>
          <w:shd w:val="clear" w:color="auto" w:fill="FFFFFF"/>
        </w:rPr>
        <w:t>ARRIGHI, G</w:t>
      </w:r>
      <w:r w:rsidR="00390706">
        <w:rPr>
          <w:rFonts w:ascii="Times New Roman" w:hAnsi="Times New Roman" w:cs="Times New Roman"/>
          <w:color w:val="222222"/>
          <w:shd w:val="clear" w:color="auto" w:fill="FFFFFF"/>
        </w:rPr>
        <w:t xml:space="preserve">., </w:t>
      </w:r>
      <w:r w:rsidR="00294A48" w:rsidRPr="003355F9">
        <w:rPr>
          <w:rFonts w:ascii="Times New Roman" w:hAnsi="Times New Roman" w:cs="Times New Roman"/>
          <w:color w:val="222222"/>
          <w:shd w:val="clear" w:color="auto" w:fill="FFFFFF"/>
        </w:rPr>
        <w:t>HOPKINS, T</w:t>
      </w:r>
      <w:r w:rsidR="00390706">
        <w:rPr>
          <w:rFonts w:ascii="Times New Roman" w:hAnsi="Times New Roman" w:cs="Times New Roman"/>
          <w:color w:val="222222"/>
          <w:shd w:val="clear" w:color="auto" w:fill="FFFFFF"/>
        </w:rPr>
        <w:t xml:space="preserve">., y </w:t>
      </w:r>
      <w:r w:rsidR="00294A48" w:rsidRPr="003355F9">
        <w:rPr>
          <w:rFonts w:ascii="Times New Roman" w:hAnsi="Times New Roman" w:cs="Times New Roman"/>
          <w:color w:val="222222"/>
          <w:shd w:val="clear" w:color="auto" w:fill="FFFFFF"/>
        </w:rPr>
        <w:t>WALLERSTEIN, I</w:t>
      </w:r>
      <w:r w:rsidR="00390706">
        <w:rPr>
          <w:rFonts w:ascii="Times New Roman" w:hAnsi="Times New Roman" w:cs="Times New Roman"/>
          <w:color w:val="222222"/>
          <w:shd w:val="clear" w:color="auto" w:fill="FFFFFF"/>
        </w:rPr>
        <w:t>., “</w:t>
      </w:r>
      <w:r w:rsidR="00294A48" w:rsidRPr="00390706">
        <w:rPr>
          <w:rFonts w:ascii="Times New Roman" w:hAnsi="Times New Roman" w:cs="Times New Roman"/>
          <w:color w:val="222222"/>
          <w:shd w:val="clear" w:color="auto" w:fill="FFFFFF"/>
        </w:rPr>
        <w:t xml:space="preserve">1989, </w:t>
      </w:r>
      <w:proofErr w:type="spellStart"/>
      <w:r w:rsidR="00294A48" w:rsidRPr="00390706">
        <w:rPr>
          <w:rFonts w:ascii="Times New Roman" w:hAnsi="Times New Roman" w:cs="Times New Roman"/>
          <w:color w:val="222222"/>
          <w:shd w:val="clear" w:color="auto" w:fill="FFFFFF"/>
        </w:rPr>
        <w:t>the</w:t>
      </w:r>
      <w:proofErr w:type="spellEnd"/>
      <w:r w:rsidR="00294A48" w:rsidRPr="00390706">
        <w:rPr>
          <w:rFonts w:ascii="Times New Roman" w:hAnsi="Times New Roman" w:cs="Times New Roman"/>
          <w:color w:val="222222"/>
          <w:shd w:val="clear" w:color="auto" w:fill="FFFFFF"/>
        </w:rPr>
        <w:t xml:space="preserve"> </w:t>
      </w:r>
      <w:proofErr w:type="spellStart"/>
      <w:r w:rsidR="00294A48" w:rsidRPr="00390706">
        <w:rPr>
          <w:rFonts w:ascii="Times New Roman" w:hAnsi="Times New Roman" w:cs="Times New Roman"/>
          <w:color w:val="222222"/>
          <w:shd w:val="clear" w:color="auto" w:fill="FFFFFF"/>
        </w:rPr>
        <w:t>Continuation</w:t>
      </w:r>
      <w:proofErr w:type="spellEnd"/>
      <w:r w:rsidR="00294A48" w:rsidRPr="00390706">
        <w:rPr>
          <w:rFonts w:ascii="Times New Roman" w:hAnsi="Times New Roman" w:cs="Times New Roman"/>
          <w:color w:val="222222"/>
          <w:shd w:val="clear" w:color="auto" w:fill="FFFFFF"/>
        </w:rPr>
        <w:t xml:space="preserve"> of 1968</w:t>
      </w:r>
      <w:r w:rsidR="00390706" w:rsidRPr="00390706">
        <w:rPr>
          <w:rFonts w:ascii="Times New Roman" w:hAnsi="Times New Roman" w:cs="Times New Roman"/>
          <w:color w:val="222222"/>
          <w:shd w:val="clear" w:color="auto" w:fill="FFFFFF"/>
        </w:rPr>
        <w:t>”,</w:t>
      </w:r>
      <w:r w:rsidR="00294A48" w:rsidRPr="00390706">
        <w:rPr>
          <w:rFonts w:ascii="Times New Roman" w:hAnsi="Times New Roman" w:cs="Times New Roman"/>
          <w:color w:val="222222"/>
          <w:shd w:val="clear" w:color="auto" w:fill="FFFFFF"/>
        </w:rPr>
        <w:t> </w:t>
      </w:r>
      <w:proofErr w:type="spellStart"/>
      <w:r w:rsidR="00294A48" w:rsidRPr="00390706">
        <w:rPr>
          <w:rFonts w:ascii="Times New Roman" w:hAnsi="Times New Roman" w:cs="Times New Roman"/>
          <w:i/>
          <w:iCs/>
          <w:color w:val="222222"/>
          <w:shd w:val="clear" w:color="auto" w:fill="FFFFFF"/>
        </w:rPr>
        <w:t>Review</w:t>
      </w:r>
      <w:proofErr w:type="spellEnd"/>
      <w:r w:rsidR="00294A48" w:rsidRPr="00390706">
        <w:rPr>
          <w:rFonts w:ascii="Times New Roman" w:hAnsi="Times New Roman" w:cs="Times New Roman"/>
          <w:i/>
          <w:iCs/>
          <w:color w:val="222222"/>
          <w:shd w:val="clear" w:color="auto" w:fill="FFFFFF"/>
        </w:rPr>
        <w:t xml:space="preserve"> </w:t>
      </w:r>
      <w:proofErr w:type="spellStart"/>
      <w:r w:rsidR="00294A48" w:rsidRPr="00390706">
        <w:rPr>
          <w:rFonts w:ascii="Times New Roman" w:hAnsi="Times New Roman" w:cs="Times New Roman"/>
          <w:i/>
          <w:iCs/>
          <w:color w:val="222222"/>
          <w:shd w:val="clear" w:color="auto" w:fill="FFFFFF"/>
        </w:rPr>
        <w:t>Fernand</w:t>
      </w:r>
      <w:proofErr w:type="spellEnd"/>
      <w:r w:rsidR="00294A48" w:rsidRPr="00390706">
        <w:rPr>
          <w:rFonts w:ascii="Times New Roman" w:hAnsi="Times New Roman" w:cs="Times New Roman"/>
          <w:i/>
          <w:iCs/>
          <w:color w:val="222222"/>
          <w:shd w:val="clear" w:color="auto" w:fill="FFFFFF"/>
        </w:rPr>
        <w:t xml:space="preserve"> </w:t>
      </w:r>
      <w:proofErr w:type="spellStart"/>
      <w:r w:rsidR="00294A48" w:rsidRPr="00390706">
        <w:rPr>
          <w:rFonts w:ascii="Times New Roman" w:hAnsi="Times New Roman" w:cs="Times New Roman"/>
          <w:i/>
          <w:iCs/>
          <w:color w:val="222222"/>
          <w:shd w:val="clear" w:color="auto" w:fill="FFFFFF"/>
        </w:rPr>
        <w:t>Braudel</w:t>
      </w:r>
      <w:proofErr w:type="spellEnd"/>
      <w:r w:rsidR="00294A48" w:rsidRPr="00390706">
        <w:rPr>
          <w:rFonts w:ascii="Times New Roman" w:hAnsi="Times New Roman" w:cs="Times New Roman"/>
          <w:i/>
          <w:iCs/>
          <w:color w:val="222222"/>
          <w:shd w:val="clear" w:color="auto" w:fill="FFFFFF"/>
        </w:rPr>
        <w:t xml:space="preserve"> Center</w:t>
      </w:r>
      <w:r w:rsidR="00294A48" w:rsidRPr="00390706">
        <w:rPr>
          <w:rFonts w:ascii="Times New Roman" w:hAnsi="Times New Roman" w:cs="Times New Roman"/>
          <w:color w:val="222222"/>
          <w:shd w:val="clear" w:color="auto" w:fill="FFFFFF"/>
        </w:rPr>
        <w:t>, 1992, p</w:t>
      </w:r>
      <w:r w:rsidR="00390706">
        <w:rPr>
          <w:rFonts w:ascii="Times New Roman" w:hAnsi="Times New Roman" w:cs="Times New Roman"/>
          <w:color w:val="222222"/>
          <w:shd w:val="clear" w:color="auto" w:fill="FFFFFF"/>
        </w:rPr>
        <w:t>p</w:t>
      </w:r>
      <w:r w:rsidR="00294A48" w:rsidRPr="00390706">
        <w:rPr>
          <w:rFonts w:ascii="Times New Roman" w:hAnsi="Times New Roman" w:cs="Times New Roman"/>
          <w:color w:val="222222"/>
          <w:shd w:val="clear" w:color="auto" w:fill="FFFFFF"/>
        </w:rPr>
        <w:t>. 221-242 y ARRIGHI, G</w:t>
      </w:r>
      <w:r w:rsidR="00390706">
        <w:rPr>
          <w:rFonts w:ascii="Times New Roman" w:hAnsi="Times New Roman" w:cs="Times New Roman"/>
          <w:color w:val="222222"/>
          <w:shd w:val="clear" w:color="auto" w:fill="FFFFFF"/>
        </w:rPr>
        <w:t xml:space="preserve">., </w:t>
      </w:r>
      <w:r w:rsidR="00294A48" w:rsidRPr="00390706">
        <w:rPr>
          <w:rFonts w:ascii="Times New Roman" w:hAnsi="Times New Roman" w:cs="Times New Roman"/>
          <w:color w:val="222222"/>
          <w:shd w:val="clear" w:color="auto" w:fill="FFFFFF"/>
        </w:rPr>
        <w:t>HOPKINS, T</w:t>
      </w:r>
      <w:r w:rsidR="00390706">
        <w:rPr>
          <w:rFonts w:ascii="Times New Roman" w:hAnsi="Times New Roman" w:cs="Times New Roman"/>
          <w:color w:val="222222"/>
          <w:shd w:val="clear" w:color="auto" w:fill="FFFFFF"/>
        </w:rPr>
        <w:t xml:space="preserve">., y </w:t>
      </w:r>
      <w:r w:rsidR="00294A48" w:rsidRPr="00390706">
        <w:rPr>
          <w:rFonts w:ascii="Times New Roman" w:hAnsi="Times New Roman" w:cs="Times New Roman"/>
          <w:color w:val="222222"/>
          <w:shd w:val="clear" w:color="auto" w:fill="FFFFFF"/>
        </w:rPr>
        <w:t>WALLERSTEIN, I</w:t>
      </w:r>
      <w:r w:rsidR="00390706">
        <w:rPr>
          <w:rFonts w:ascii="Times New Roman" w:hAnsi="Times New Roman" w:cs="Times New Roman"/>
          <w:color w:val="222222"/>
          <w:shd w:val="clear" w:color="auto" w:fill="FFFFFF"/>
        </w:rPr>
        <w:t>.,</w:t>
      </w:r>
      <w:r w:rsidR="00294A48" w:rsidRPr="00390706">
        <w:rPr>
          <w:rFonts w:ascii="Times New Roman" w:hAnsi="Times New Roman" w:cs="Times New Roman"/>
          <w:color w:val="222222"/>
          <w:shd w:val="clear" w:color="auto" w:fill="FFFFFF"/>
        </w:rPr>
        <w:t> </w:t>
      </w:r>
      <w:proofErr w:type="spellStart"/>
      <w:r w:rsidR="00294A48" w:rsidRPr="00390706">
        <w:rPr>
          <w:rFonts w:ascii="Times New Roman" w:hAnsi="Times New Roman" w:cs="Times New Roman"/>
          <w:i/>
          <w:iCs/>
          <w:color w:val="222222"/>
          <w:shd w:val="clear" w:color="auto" w:fill="FFFFFF"/>
        </w:rPr>
        <w:t>Antisystemic</w:t>
      </w:r>
      <w:proofErr w:type="spellEnd"/>
      <w:r w:rsidR="00294A48" w:rsidRPr="00390706">
        <w:rPr>
          <w:rFonts w:ascii="Times New Roman" w:hAnsi="Times New Roman" w:cs="Times New Roman"/>
          <w:i/>
          <w:iCs/>
          <w:color w:val="222222"/>
          <w:shd w:val="clear" w:color="auto" w:fill="FFFFFF"/>
        </w:rPr>
        <w:t xml:space="preserve"> </w:t>
      </w:r>
      <w:proofErr w:type="spellStart"/>
      <w:r w:rsidR="00294A48" w:rsidRPr="00390706">
        <w:rPr>
          <w:rFonts w:ascii="Times New Roman" w:hAnsi="Times New Roman" w:cs="Times New Roman"/>
          <w:i/>
          <w:iCs/>
          <w:color w:val="222222"/>
          <w:shd w:val="clear" w:color="auto" w:fill="FFFFFF"/>
        </w:rPr>
        <w:t>movements</w:t>
      </w:r>
      <w:proofErr w:type="spellEnd"/>
      <w:r w:rsidR="00390706" w:rsidRPr="00390706">
        <w:rPr>
          <w:rFonts w:ascii="Times New Roman" w:hAnsi="Times New Roman" w:cs="Times New Roman"/>
          <w:color w:val="222222"/>
          <w:shd w:val="clear" w:color="auto" w:fill="FFFFFF"/>
        </w:rPr>
        <w:t>,</w:t>
      </w:r>
      <w:r w:rsidR="00294A48" w:rsidRPr="00390706">
        <w:rPr>
          <w:rFonts w:ascii="Times New Roman" w:hAnsi="Times New Roman" w:cs="Times New Roman"/>
          <w:color w:val="222222"/>
          <w:shd w:val="clear" w:color="auto" w:fill="FFFFFF"/>
        </w:rPr>
        <w:t xml:space="preserve"> Verso </w:t>
      </w:r>
      <w:proofErr w:type="spellStart"/>
      <w:r w:rsidR="00294A48" w:rsidRPr="00390706">
        <w:rPr>
          <w:rFonts w:ascii="Times New Roman" w:hAnsi="Times New Roman" w:cs="Times New Roman"/>
          <w:color w:val="222222"/>
          <w:shd w:val="clear" w:color="auto" w:fill="FFFFFF"/>
        </w:rPr>
        <w:t>Trade</w:t>
      </w:r>
      <w:proofErr w:type="spellEnd"/>
      <w:r w:rsidR="00294A48" w:rsidRPr="00390706">
        <w:rPr>
          <w:rFonts w:ascii="Times New Roman" w:hAnsi="Times New Roman" w:cs="Times New Roman"/>
          <w:color w:val="222222"/>
          <w:shd w:val="clear" w:color="auto" w:fill="FFFFFF"/>
        </w:rPr>
        <w:t>, 2012, p</w:t>
      </w:r>
      <w:r w:rsidR="00390706" w:rsidRPr="00390706">
        <w:rPr>
          <w:rFonts w:ascii="Times New Roman" w:hAnsi="Times New Roman" w:cs="Times New Roman"/>
          <w:color w:val="222222"/>
          <w:shd w:val="clear" w:color="auto" w:fill="FFFFFF"/>
        </w:rPr>
        <w:t>p</w:t>
      </w:r>
      <w:r w:rsidR="00294A48" w:rsidRPr="00390706">
        <w:rPr>
          <w:rFonts w:ascii="Times New Roman" w:hAnsi="Times New Roman" w:cs="Times New Roman"/>
          <w:color w:val="222222"/>
          <w:shd w:val="clear" w:color="auto" w:fill="FFFFFF"/>
        </w:rPr>
        <w:t>. 92 y ss</w:t>
      </w:r>
      <w:r w:rsidRPr="00390706">
        <w:rPr>
          <w:rFonts w:ascii="Times New Roman" w:hAnsi="Times New Roman" w:cs="Times New Roman"/>
        </w:rPr>
        <w:t xml:space="preserve">. </w:t>
      </w:r>
    </w:p>
  </w:footnote>
  <w:footnote w:id="50">
    <w:p w14:paraId="018E9CC4" w14:textId="20023515" w:rsidR="00294A48" w:rsidRPr="003355F9" w:rsidRDefault="00294A48"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GOUREVITCH, P</w:t>
      </w:r>
      <w:r w:rsidR="00390706">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390706">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The second image reversed: the international sources of domestic politics</w:t>
      </w:r>
      <w:r w:rsidR="00390706">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 xml:space="preserve">International </w:t>
      </w:r>
      <w:r w:rsidR="00390706">
        <w:rPr>
          <w:rFonts w:ascii="Times New Roman" w:hAnsi="Times New Roman" w:cs="Times New Roman"/>
          <w:i/>
          <w:iCs/>
          <w:color w:val="222222"/>
          <w:shd w:val="clear" w:color="auto" w:fill="FFFFFF"/>
          <w:lang w:val="en-US"/>
        </w:rPr>
        <w:t>O</w:t>
      </w:r>
      <w:r w:rsidRPr="003355F9">
        <w:rPr>
          <w:rFonts w:ascii="Times New Roman" w:hAnsi="Times New Roman" w:cs="Times New Roman"/>
          <w:i/>
          <w:iCs/>
          <w:color w:val="222222"/>
          <w:shd w:val="clear" w:color="auto" w:fill="FFFFFF"/>
          <w:lang w:val="en-US"/>
        </w:rPr>
        <w:t>rganization</w:t>
      </w:r>
      <w:r w:rsidRPr="003355F9">
        <w:rPr>
          <w:rFonts w:ascii="Times New Roman" w:hAnsi="Times New Roman" w:cs="Times New Roman"/>
          <w:color w:val="222222"/>
          <w:shd w:val="clear" w:color="auto" w:fill="FFFFFF"/>
          <w:lang w:val="en-US"/>
        </w:rPr>
        <w:t xml:space="preserve">, </w:t>
      </w:r>
      <w:r w:rsidR="00390706">
        <w:rPr>
          <w:rFonts w:ascii="Times New Roman" w:hAnsi="Times New Roman" w:cs="Times New Roman"/>
          <w:color w:val="222222"/>
          <w:shd w:val="clear" w:color="auto" w:fill="FFFFFF"/>
          <w:lang w:val="en-US"/>
        </w:rPr>
        <w:t xml:space="preserve">Vol. 32, </w:t>
      </w:r>
      <w:r w:rsidRPr="003355F9">
        <w:rPr>
          <w:rFonts w:ascii="Times New Roman" w:hAnsi="Times New Roman" w:cs="Times New Roman"/>
          <w:color w:val="222222"/>
          <w:shd w:val="clear" w:color="auto" w:fill="FFFFFF"/>
          <w:lang w:val="en-US"/>
        </w:rPr>
        <w:t xml:space="preserve">1978, </w:t>
      </w:r>
      <w:proofErr w:type="spellStart"/>
      <w:r w:rsidR="00390706">
        <w:rPr>
          <w:rFonts w:ascii="Times New Roman" w:hAnsi="Times New Roman" w:cs="Times New Roman"/>
          <w:color w:val="222222"/>
          <w:shd w:val="clear" w:color="auto" w:fill="FFFFFF"/>
          <w:lang w:val="en-US"/>
        </w:rPr>
        <w:t>núm</w:t>
      </w:r>
      <w:proofErr w:type="spellEnd"/>
      <w:r w:rsidR="00390706">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 xml:space="preserve">4, </w:t>
      </w:r>
      <w:r w:rsidR="00390706">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881-912.</w:t>
      </w:r>
    </w:p>
  </w:footnote>
  <w:footnote w:id="51">
    <w:p w14:paraId="317E8806" w14:textId="3D5877A6" w:rsidR="00323C0E" w:rsidRPr="003355F9" w:rsidRDefault="00323C0E"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SMITH, J</w:t>
      </w:r>
      <w:r w:rsidR="00A37D11">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PAGNUCCO, R</w:t>
      </w:r>
      <w:r w:rsidR="00A37D11">
        <w:rPr>
          <w:rFonts w:ascii="Times New Roman" w:hAnsi="Times New Roman" w:cs="Times New Roman"/>
          <w:color w:val="222222"/>
          <w:shd w:val="clear" w:color="auto" w:fill="FFFFFF"/>
          <w:lang w:val="en-US"/>
        </w:rPr>
        <w:t xml:space="preserve">., y </w:t>
      </w:r>
      <w:r w:rsidRPr="003355F9">
        <w:rPr>
          <w:rFonts w:ascii="Times New Roman" w:hAnsi="Times New Roman" w:cs="Times New Roman"/>
          <w:color w:val="222222"/>
          <w:shd w:val="clear" w:color="auto" w:fill="FFFFFF"/>
          <w:lang w:val="en-US"/>
        </w:rPr>
        <w:t>ROMERIL, W</w:t>
      </w:r>
      <w:r w:rsidR="00A37D11">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 xml:space="preserve">Transnational social movement </w:t>
      </w:r>
      <w:proofErr w:type="spellStart"/>
      <w:r w:rsidRPr="003355F9">
        <w:rPr>
          <w:rFonts w:ascii="Times New Roman" w:hAnsi="Times New Roman" w:cs="Times New Roman"/>
          <w:color w:val="222222"/>
          <w:shd w:val="clear" w:color="auto" w:fill="FFFFFF"/>
          <w:lang w:val="en-US"/>
        </w:rPr>
        <w:t>organisations</w:t>
      </w:r>
      <w:proofErr w:type="spellEnd"/>
      <w:r w:rsidRPr="003355F9">
        <w:rPr>
          <w:rFonts w:ascii="Times New Roman" w:hAnsi="Times New Roman" w:cs="Times New Roman"/>
          <w:color w:val="222222"/>
          <w:shd w:val="clear" w:color="auto" w:fill="FFFFFF"/>
          <w:lang w:val="en-US"/>
        </w:rPr>
        <w:t xml:space="preserve"> in the global political arena</w:t>
      </w:r>
      <w:r w:rsidR="00A37D11">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proofErr w:type="spellStart"/>
      <w:r w:rsidRPr="003355F9">
        <w:rPr>
          <w:rFonts w:ascii="Times New Roman" w:hAnsi="Times New Roman" w:cs="Times New Roman"/>
          <w:i/>
          <w:iCs/>
          <w:color w:val="222222"/>
          <w:shd w:val="clear" w:color="auto" w:fill="FFFFFF"/>
          <w:lang w:val="en-US"/>
        </w:rPr>
        <w:t>Voluntas</w:t>
      </w:r>
      <w:proofErr w:type="spellEnd"/>
      <w:r w:rsidRPr="003355F9">
        <w:rPr>
          <w:rFonts w:ascii="Times New Roman" w:hAnsi="Times New Roman" w:cs="Times New Roman"/>
          <w:i/>
          <w:iCs/>
          <w:color w:val="222222"/>
          <w:shd w:val="clear" w:color="auto" w:fill="FFFFFF"/>
          <w:lang w:val="en-US"/>
        </w:rPr>
        <w:t>: International Journal of Voluntary and Nonprofit Organizations</w:t>
      </w:r>
      <w:r w:rsidRPr="003355F9">
        <w:rPr>
          <w:rFonts w:ascii="Times New Roman" w:hAnsi="Times New Roman" w:cs="Times New Roman"/>
          <w:color w:val="222222"/>
          <w:shd w:val="clear" w:color="auto" w:fill="FFFFFF"/>
          <w:lang w:val="en-US"/>
        </w:rPr>
        <w:t xml:space="preserve">, </w:t>
      </w:r>
      <w:r w:rsidR="00A37D11">
        <w:rPr>
          <w:rFonts w:ascii="Times New Roman" w:hAnsi="Times New Roman" w:cs="Times New Roman"/>
          <w:color w:val="222222"/>
          <w:shd w:val="clear" w:color="auto" w:fill="FFFFFF"/>
          <w:lang w:val="en-US"/>
        </w:rPr>
        <w:t xml:space="preserve">Vol.5, </w:t>
      </w:r>
      <w:r w:rsidRPr="003355F9">
        <w:rPr>
          <w:rFonts w:ascii="Times New Roman" w:hAnsi="Times New Roman" w:cs="Times New Roman"/>
          <w:color w:val="222222"/>
          <w:shd w:val="clear" w:color="auto" w:fill="FFFFFF"/>
          <w:lang w:val="en-US"/>
        </w:rPr>
        <w:t xml:space="preserve">1994, </w:t>
      </w:r>
      <w:proofErr w:type="spellStart"/>
      <w:r w:rsidR="00A37D11">
        <w:rPr>
          <w:rFonts w:ascii="Times New Roman" w:hAnsi="Times New Roman" w:cs="Times New Roman"/>
          <w:color w:val="222222"/>
          <w:shd w:val="clear" w:color="auto" w:fill="FFFFFF"/>
          <w:lang w:val="en-US"/>
        </w:rPr>
        <w:t>núm</w:t>
      </w:r>
      <w:proofErr w:type="spellEnd"/>
      <w:r w:rsidR="00A37D11">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 xml:space="preserve">2, </w:t>
      </w:r>
      <w:r w:rsidR="00A37D11">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121-154.</w:t>
      </w:r>
    </w:p>
  </w:footnote>
  <w:footnote w:id="52">
    <w:p w14:paraId="73680C7F" w14:textId="40269FD5" w:rsidR="000C3871" w:rsidRPr="003355F9" w:rsidRDefault="000C3871" w:rsidP="003355F9">
      <w:pPr>
        <w:pStyle w:val="Textonotapie"/>
        <w:jc w:val="both"/>
        <w:rPr>
          <w:rFonts w:ascii="Times New Roman" w:hAnsi="Times New Roman" w:cs="Times New Roman"/>
        </w:rPr>
      </w:pPr>
      <w:r w:rsidRPr="003355F9">
        <w:rPr>
          <w:rStyle w:val="Refdenotaalpie"/>
          <w:rFonts w:ascii="Times New Roman" w:hAnsi="Times New Roman" w:cs="Times New Roman"/>
        </w:rPr>
        <w:footnoteRef/>
      </w:r>
      <w:r w:rsidRPr="00A37D11">
        <w:rPr>
          <w:rFonts w:ascii="Times New Roman" w:hAnsi="Times New Roman" w:cs="Times New Roman"/>
          <w:lang w:val="en-US"/>
        </w:rPr>
        <w:t xml:space="preserve"> </w:t>
      </w:r>
      <w:proofErr w:type="spellStart"/>
      <w:r w:rsidRPr="00A37D11">
        <w:rPr>
          <w:rFonts w:ascii="Times New Roman" w:hAnsi="Times New Roman" w:cs="Times New Roman"/>
          <w:lang w:val="en-US"/>
        </w:rPr>
        <w:t>Sobre</w:t>
      </w:r>
      <w:proofErr w:type="spellEnd"/>
      <w:r w:rsidRPr="00A37D11">
        <w:rPr>
          <w:rFonts w:ascii="Times New Roman" w:hAnsi="Times New Roman" w:cs="Times New Roman"/>
          <w:lang w:val="en-US"/>
        </w:rPr>
        <w:t xml:space="preserve"> </w:t>
      </w:r>
      <w:proofErr w:type="spellStart"/>
      <w:r w:rsidRPr="00A37D11">
        <w:rPr>
          <w:rFonts w:ascii="Times New Roman" w:hAnsi="Times New Roman" w:cs="Times New Roman"/>
          <w:lang w:val="en-US"/>
        </w:rPr>
        <w:t>la</w:t>
      </w:r>
      <w:r w:rsidR="008C6785">
        <w:rPr>
          <w:rFonts w:ascii="Times New Roman" w:hAnsi="Times New Roman" w:cs="Times New Roman"/>
          <w:lang w:val="en-US"/>
        </w:rPr>
        <w:t>s</w:t>
      </w:r>
      <w:proofErr w:type="spellEnd"/>
      <w:r w:rsidRPr="00A37D11">
        <w:rPr>
          <w:rFonts w:ascii="Times New Roman" w:hAnsi="Times New Roman" w:cs="Times New Roman"/>
          <w:lang w:val="en-US"/>
        </w:rPr>
        <w:t xml:space="preserve"> </w:t>
      </w:r>
      <w:proofErr w:type="spellStart"/>
      <w:r w:rsidRPr="00A37D11">
        <w:rPr>
          <w:rFonts w:ascii="Times New Roman" w:hAnsi="Times New Roman" w:cs="Times New Roman"/>
          <w:lang w:val="en-US"/>
        </w:rPr>
        <w:t>dinámica</w:t>
      </w:r>
      <w:r w:rsidR="008C6785">
        <w:rPr>
          <w:rFonts w:ascii="Times New Roman" w:hAnsi="Times New Roman" w:cs="Times New Roman"/>
          <w:lang w:val="en-US"/>
        </w:rPr>
        <w:t>s</w:t>
      </w:r>
      <w:proofErr w:type="spellEnd"/>
      <w:r w:rsidR="008C6785">
        <w:rPr>
          <w:rFonts w:ascii="Times New Roman" w:hAnsi="Times New Roman" w:cs="Times New Roman"/>
          <w:lang w:val="en-US"/>
        </w:rPr>
        <w:t xml:space="preserve"> de</w:t>
      </w:r>
      <w:r w:rsidRPr="00A37D11">
        <w:rPr>
          <w:rFonts w:ascii="Times New Roman" w:hAnsi="Times New Roman" w:cs="Times New Roman"/>
          <w:lang w:val="en-US"/>
        </w:rPr>
        <w:t xml:space="preserve"> </w:t>
      </w:r>
      <w:proofErr w:type="spellStart"/>
      <w:r w:rsidRPr="00A37D11">
        <w:rPr>
          <w:rFonts w:ascii="Times New Roman" w:hAnsi="Times New Roman" w:cs="Times New Roman"/>
          <w:lang w:val="en-US"/>
        </w:rPr>
        <w:t>traslación</w:t>
      </w:r>
      <w:proofErr w:type="spellEnd"/>
      <w:r w:rsidRPr="00A37D11">
        <w:rPr>
          <w:rFonts w:ascii="Times New Roman" w:hAnsi="Times New Roman" w:cs="Times New Roman"/>
          <w:lang w:val="en-US"/>
        </w:rPr>
        <w:t xml:space="preserve"> de </w:t>
      </w:r>
      <w:proofErr w:type="spellStart"/>
      <w:r w:rsidRPr="00A37D11">
        <w:rPr>
          <w:rFonts w:ascii="Times New Roman" w:hAnsi="Times New Roman" w:cs="Times New Roman"/>
          <w:lang w:val="en-US"/>
        </w:rPr>
        <w:t>las</w:t>
      </w:r>
      <w:proofErr w:type="spellEnd"/>
      <w:r w:rsidRPr="00A37D11">
        <w:rPr>
          <w:rFonts w:ascii="Times New Roman" w:hAnsi="Times New Roman" w:cs="Times New Roman"/>
          <w:lang w:val="en-US"/>
        </w:rPr>
        <w:t xml:space="preserve"> </w:t>
      </w:r>
      <w:proofErr w:type="spellStart"/>
      <w:r w:rsidRPr="00A37D11">
        <w:rPr>
          <w:rFonts w:ascii="Times New Roman" w:hAnsi="Times New Roman" w:cs="Times New Roman"/>
          <w:lang w:val="en-US"/>
        </w:rPr>
        <w:t>causas</w:t>
      </w:r>
      <w:proofErr w:type="spellEnd"/>
      <w:r w:rsidRPr="00A37D11">
        <w:rPr>
          <w:rFonts w:ascii="Times New Roman" w:hAnsi="Times New Roman" w:cs="Times New Roman"/>
          <w:lang w:val="en-US"/>
        </w:rPr>
        <w:t xml:space="preserve"> locales </w:t>
      </w:r>
      <w:proofErr w:type="gramStart"/>
      <w:r w:rsidRPr="00A37D11">
        <w:rPr>
          <w:rFonts w:ascii="Times New Roman" w:hAnsi="Times New Roman" w:cs="Times New Roman"/>
          <w:lang w:val="en-US"/>
        </w:rPr>
        <w:t>a</w:t>
      </w:r>
      <w:proofErr w:type="gramEnd"/>
      <w:r w:rsidRPr="00A37D11">
        <w:rPr>
          <w:rFonts w:ascii="Times New Roman" w:hAnsi="Times New Roman" w:cs="Times New Roman"/>
          <w:lang w:val="en-US"/>
        </w:rPr>
        <w:t xml:space="preserve"> </w:t>
      </w:r>
      <w:proofErr w:type="spellStart"/>
      <w:r w:rsidRPr="00A37D11">
        <w:rPr>
          <w:rFonts w:ascii="Times New Roman" w:hAnsi="Times New Roman" w:cs="Times New Roman"/>
          <w:lang w:val="en-US"/>
        </w:rPr>
        <w:t>espacios</w:t>
      </w:r>
      <w:proofErr w:type="spellEnd"/>
      <w:r w:rsidR="00A37D11" w:rsidRPr="00A37D11">
        <w:rPr>
          <w:rFonts w:ascii="Times New Roman" w:hAnsi="Times New Roman" w:cs="Times New Roman"/>
          <w:lang w:val="en-US"/>
        </w:rPr>
        <w:t xml:space="preserve"> </w:t>
      </w:r>
      <w:proofErr w:type="spellStart"/>
      <w:r w:rsidR="00A37D11" w:rsidRPr="00A37D11">
        <w:rPr>
          <w:rFonts w:ascii="Times New Roman" w:hAnsi="Times New Roman" w:cs="Times New Roman"/>
          <w:lang w:val="en-US"/>
        </w:rPr>
        <w:t>internacionales</w:t>
      </w:r>
      <w:proofErr w:type="spellEnd"/>
      <w:r w:rsidR="008C6785">
        <w:rPr>
          <w:rFonts w:ascii="Times New Roman" w:hAnsi="Times New Roman" w:cs="Times New Roman"/>
          <w:lang w:val="en-US"/>
        </w:rPr>
        <w:t xml:space="preserve"> en los MST</w:t>
      </w:r>
      <w:r w:rsidRPr="00A37D11">
        <w:rPr>
          <w:rFonts w:ascii="Times New Roman" w:hAnsi="Times New Roman" w:cs="Times New Roman"/>
          <w:lang w:val="en-US"/>
        </w:rPr>
        <w:t xml:space="preserve">, se </w:t>
      </w:r>
      <w:proofErr w:type="spellStart"/>
      <w:r w:rsidRPr="00A37D11">
        <w:rPr>
          <w:rFonts w:ascii="Times New Roman" w:hAnsi="Times New Roman" w:cs="Times New Roman"/>
          <w:lang w:val="en-US"/>
        </w:rPr>
        <w:t>recomienda</w:t>
      </w:r>
      <w:proofErr w:type="spellEnd"/>
      <w:r w:rsidRPr="00A37D11">
        <w:rPr>
          <w:rFonts w:ascii="Times New Roman" w:hAnsi="Times New Roman" w:cs="Times New Roman"/>
          <w:lang w:val="en-US"/>
        </w:rPr>
        <w:t xml:space="preserve"> </w:t>
      </w:r>
      <w:r w:rsidRPr="00A37D11">
        <w:rPr>
          <w:rFonts w:ascii="Times New Roman" w:hAnsi="Times New Roman" w:cs="Times New Roman"/>
          <w:color w:val="222222"/>
          <w:shd w:val="clear" w:color="auto" w:fill="FFFFFF"/>
          <w:lang w:val="en-US"/>
        </w:rPr>
        <w:t>DAVIS, S</w:t>
      </w:r>
      <w:r w:rsidR="00A37D11" w:rsidRPr="00A37D11">
        <w:rPr>
          <w:rFonts w:ascii="Times New Roman" w:hAnsi="Times New Roman" w:cs="Times New Roman"/>
          <w:color w:val="222222"/>
          <w:shd w:val="clear" w:color="auto" w:fill="FFFFFF"/>
          <w:lang w:val="en-US"/>
        </w:rPr>
        <w:t>., “</w:t>
      </w:r>
      <w:r w:rsidRPr="00A37D11">
        <w:rPr>
          <w:rFonts w:ascii="Times New Roman" w:hAnsi="Times New Roman" w:cs="Times New Roman"/>
          <w:color w:val="222222"/>
          <w:shd w:val="clear" w:color="auto" w:fill="FFFFFF"/>
          <w:lang w:val="en-US"/>
        </w:rPr>
        <w:t xml:space="preserve">Apparatuses of occupation: </w:t>
      </w:r>
      <w:proofErr w:type="spellStart"/>
      <w:r w:rsidRPr="00A37D11">
        <w:rPr>
          <w:rFonts w:ascii="Times New Roman" w:hAnsi="Times New Roman" w:cs="Times New Roman"/>
          <w:color w:val="222222"/>
          <w:shd w:val="clear" w:color="auto" w:fill="FFFFFF"/>
          <w:lang w:val="en-US"/>
        </w:rPr>
        <w:t>translocal</w:t>
      </w:r>
      <w:proofErr w:type="spellEnd"/>
      <w:r w:rsidRPr="00A37D11">
        <w:rPr>
          <w:rFonts w:ascii="Times New Roman" w:hAnsi="Times New Roman" w:cs="Times New Roman"/>
          <w:color w:val="222222"/>
          <w:shd w:val="clear" w:color="auto" w:fill="FFFFFF"/>
          <w:lang w:val="en-US"/>
        </w:rPr>
        <w:t xml:space="preserve"> social movements, states and the archipelagic </w:t>
      </w:r>
      <w:proofErr w:type="spellStart"/>
      <w:r w:rsidRPr="00A37D11">
        <w:rPr>
          <w:rFonts w:ascii="Times New Roman" w:hAnsi="Times New Roman" w:cs="Times New Roman"/>
          <w:color w:val="222222"/>
          <w:shd w:val="clear" w:color="auto" w:fill="FFFFFF"/>
          <w:lang w:val="en-US"/>
        </w:rPr>
        <w:t>spatialities</w:t>
      </w:r>
      <w:proofErr w:type="spellEnd"/>
      <w:r w:rsidRPr="00A37D11">
        <w:rPr>
          <w:rFonts w:ascii="Times New Roman" w:hAnsi="Times New Roman" w:cs="Times New Roman"/>
          <w:color w:val="222222"/>
          <w:shd w:val="clear" w:color="auto" w:fill="FFFFFF"/>
          <w:lang w:val="en-US"/>
        </w:rPr>
        <w:t xml:space="preserve"> of power</w:t>
      </w:r>
      <w:r w:rsidR="00A37D11" w:rsidRPr="00A37D11">
        <w:rPr>
          <w:rFonts w:ascii="Times New Roman" w:hAnsi="Times New Roman" w:cs="Times New Roman"/>
          <w:color w:val="222222"/>
          <w:shd w:val="clear" w:color="auto" w:fill="FFFFFF"/>
          <w:lang w:val="en-US"/>
        </w:rPr>
        <w:t>”</w:t>
      </w:r>
      <w:r w:rsidR="00A37D11">
        <w:rPr>
          <w:rFonts w:ascii="Times New Roman" w:hAnsi="Times New Roman" w:cs="Times New Roman"/>
          <w:color w:val="222222"/>
          <w:shd w:val="clear" w:color="auto" w:fill="FFFFFF"/>
          <w:lang w:val="en-US"/>
        </w:rPr>
        <w:t xml:space="preserve">, </w:t>
      </w:r>
      <w:r w:rsidRPr="003355F9">
        <w:rPr>
          <w:rFonts w:ascii="Times New Roman" w:hAnsi="Times New Roman" w:cs="Times New Roman"/>
          <w:i/>
          <w:iCs/>
          <w:color w:val="222222"/>
          <w:shd w:val="clear" w:color="auto" w:fill="FFFFFF"/>
          <w:lang w:val="en-US"/>
        </w:rPr>
        <w:t>Transactions of the Institute of British Geographers</w:t>
      </w:r>
      <w:r w:rsidRPr="003355F9">
        <w:rPr>
          <w:rFonts w:ascii="Times New Roman" w:hAnsi="Times New Roman" w:cs="Times New Roman"/>
          <w:color w:val="222222"/>
          <w:shd w:val="clear" w:color="auto" w:fill="FFFFFF"/>
          <w:lang w:val="en-US"/>
        </w:rPr>
        <w:t xml:space="preserve">, </w:t>
      </w:r>
      <w:r w:rsidR="00A37D11">
        <w:rPr>
          <w:rFonts w:ascii="Times New Roman" w:hAnsi="Times New Roman" w:cs="Times New Roman"/>
          <w:color w:val="222222"/>
          <w:shd w:val="clear" w:color="auto" w:fill="FFFFFF"/>
          <w:lang w:val="en-US"/>
        </w:rPr>
        <w:t xml:space="preserve">Vol. 42, </w:t>
      </w:r>
      <w:r w:rsidRPr="003355F9">
        <w:rPr>
          <w:rFonts w:ascii="Times New Roman" w:hAnsi="Times New Roman" w:cs="Times New Roman"/>
          <w:color w:val="222222"/>
          <w:shd w:val="clear" w:color="auto" w:fill="FFFFFF"/>
          <w:lang w:val="en-US"/>
        </w:rPr>
        <w:t xml:space="preserve">2017, </w:t>
      </w:r>
      <w:proofErr w:type="spellStart"/>
      <w:r w:rsidR="00A37D11">
        <w:rPr>
          <w:rFonts w:ascii="Times New Roman" w:hAnsi="Times New Roman" w:cs="Times New Roman"/>
          <w:color w:val="222222"/>
          <w:shd w:val="clear" w:color="auto" w:fill="FFFFFF"/>
          <w:lang w:val="en-US"/>
        </w:rPr>
        <w:t>núm</w:t>
      </w:r>
      <w:proofErr w:type="spellEnd"/>
      <w:r w:rsidR="00A37D11">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 xml:space="preserve">1, </w:t>
      </w:r>
      <w:r w:rsidR="00A37D11">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 xml:space="preserve">p. 110-122. </w:t>
      </w:r>
      <w:r w:rsidRPr="003355F9">
        <w:rPr>
          <w:rFonts w:ascii="Times New Roman" w:hAnsi="Times New Roman" w:cs="Times New Roman"/>
          <w:color w:val="222222"/>
          <w:shd w:val="clear" w:color="auto" w:fill="FFFFFF"/>
        </w:rPr>
        <w:t xml:space="preserve">Sobre la </w:t>
      </w:r>
      <w:r w:rsidR="008C6785">
        <w:rPr>
          <w:rFonts w:ascii="Times New Roman" w:hAnsi="Times New Roman" w:cs="Times New Roman"/>
          <w:color w:val="222222"/>
          <w:shd w:val="clear" w:color="auto" w:fill="FFFFFF"/>
        </w:rPr>
        <w:t xml:space="preserve">articulación </w:t>
      </w:r>
      <w:r w:rsidRPr="003355F9">
        <w:rPr>
          <w:rFonts w:ascii="Times New Roman" w:hAnsi="Times New Roman" w:cs="Times New Roman"/>
          <w:color w:val="222222"/>
          <w:shd w:val="clear" w:color="auto" w:fill="FFFFFF"/>
        </w:rPr>
        <w:t xml:space="preserve">de las demandas locales en contra de las bases militares con el ejemplo de las </w:t>
      </w:r>
      <w:proofErr w:type="spellStart"/>
      <w:r w:rsidRPr="003355F9">
        <w:rPr>
          <w:rFonts w:ascii="Times New Roman" w:hAnsi="Times New Roman" w:cs="Times New Roman"/>
          <w:color w:val="222222"/>
          <w:shd w:val="clear" w:color="auto" w:fill="FFFFFF"/>
        </w:rPr>
        <w:t>Jeju</w:t>
      </w:r>
      <w:proofErr w:type="spellEnd"/>
      <w:r w:rsidRPr="003355F9">
        <w:rPr>
          <w:rFonts w:ascii="Times New Roman" w:hAnsi="Times New Roman" w:cs="Times New Roman"/>
          <w:color w:val="222222"/>
          <w:shd w:val="clear" w:color="auto" w:fill="FFFFFF"/>
        </w:rPr>
        <w:t xml:space="preserve"> Islam</w:t>
      </w:r>
      <w:r w:rsidR="00DA7813">
        <w:rPr>
          <w:rFonts w:ascii="Times New Roman" w:hAnsi="Times New Roman" w:cs="Times New Roman"/>
          <w:color w:val="222222"/>
          <w:shd w:val="clear" w:color="auto" w:fill="FFFFFF"/>
        </w:rPr>
        <w:t xml:space="preserve"> de Corea del Sur</w:t>
      </w:r>
      <w:r w:rsidRPr="003355F9">
        <w:rPr>
          <w:rFonts w:ascii="Times New Roman" w:hAnsi="Times New Roman" w:cs="Times New Roman"/>
          <w:color w:val="222222"/>
          <w:shd w:val="clear" w:color="auto" w:fill="FFFFFF"/>
        </w:rPr>
        <w:t>, en DAVIS, S</w:t>
      </w:r>
      <w:r w:rsidR="00A37D11">
        <w:rPr>
          <w:rFonts w:ascii="Times New Roman" w:hAnsi="Times New Roman" w:cs="Times New Roman"/>
          <w:color w:val="222222"/>
          <w:shd w:val="clear" w:color="auto" w:fill="FFFFFF"/>
        </w:rPr>
        <w:t>., “</w:t>
      </w:r>
      <w:proofErr w:type="spellStart"/>
      <w:r w:rsidRPr="00A37D11">
        <w:rPr>
          <w:rFonts w:ascii="Times New Roman" w:hAnsi="Times New Roman" w:cs="Times New Roman"/>
          <w:color w:val="222222"/>
          <w:shd w:val="clear" w:color="auto" w:fill="FFFFFF"/>
        </w:rPr>
        <w:t>Sharing</w:t>
      </w:r>
      <w:proofErr w:type="spellEnd"/>
      <w:r w:rsidRPr="00A37D11">
        <w:rPr>
          <w:rFonts w:ascii="Times New Roman" w:hAnsi="Times New Roman" w:cs="Times New Roman"/>
          <w:color w:val="222222"/>
          <w:shd w:val="clear" w:color="auto" w:fill="FFFFFF"/>
        </w:rPr>
        <w:t xml:space="preserve"> </w:t>
      </w:r>
      <w:proofErr w:type="spellStart"/>
      <w:r w:rsidRPr="00A37D11">
        <w:rPr>
          <w:rFonts w:ascii="Times New Roman" w:hAnsi="Times New Roman" w:cs="Times New Roman"/>
          <w:color w:val="222222"/>
          <w:shd w:val="clear" w:color="auto" w:fill="FFFFFF"/>
        </w:rPr>
        <w:t>the</w:t>
      </w:r>
      <w:proofErr w:type="spellEnd"/>
      <w:r w:rsidRPr="00A37D11">
        <w:rPr>
          <w:rFonts w:ascii="Times New Roman" w:hAnsi="Times New Roman" w:cs="Times New Roman"/>
          <w:color w:val="222222"/>
          <w:shd w:val="clear" w:color="auto" w:fill="FFFFFF"/>
        </w:rPr>
        <w:t xml:space="preserve"> </w:t>
      </w:r>
      <w:proofErr w:type="spellStart"/>
      <w:r w:rsidRPr="00A37D11">
        <w:rPr>
          <w:rFonts w:ascii="Times New Roman" w:hAnsi="Times New Roman" w:cs="Times New Roman"/>
          <w:color w:val="222222"/>
          <w:shd w:val="clear" w:color="auto" w:fill="FFFFFF"/>
        </w:rPr>
        <w:t>struggle</w:t>
      </w:r>
      <w:proofErr w:type="spellEnd"/>
      <w:r w:rsidRPr="00A37D11">
        <w:rPr>
          <w:rFonts w:ascii="Times New Roman" w:hAnsi="Times New Roman" w:cs="Times New Roman"/>
          <w:color w:val="222222"/>
          <w:shd w:val="clear" w:color="auto" w:fill="FFFFFF"/>
        </w:rPr>
        <w:t xml:space="preserve">: </w:t>
      </w:r>
      <w:proofErr w:type="spellStart"/>
      <w:r w:rsidRPr="00A37D11">
        <w:rPr>
          <w:rFonts w:ascii="Times New Roman" w:hAnsi="Times New Roman" w:cs="Times New Roman"/>
          <w:color w:val="222222"/>
          <w:shd w:val="clear" w:color="auto" w:fill="FFFFFF"/>
        </w:rPr>
        <w:t>constructing</w:t>
      </w:r>
      <w:proofErr w:type="spellEnd"/>
      <w:r w:rsidRPr="00A37D11">
        <w:rPr>
          <w:rFonts w:ascii="Times New Roman" w:hAnsi="Times New Roman" w:cs="Times New Roman"/>
          <w:color w:val="222222"/>
          <w:shd w:val="clear" w:color="auto" w:fill="FFFFFF"/>
        </w:rPr>
        <w:t xml:space="preserve"> </w:t>
      </w:r>
      <w:proofErr w:type="spellStart"/>
      <w:r w:rsidRPr="00A37D11">
        <w:rPr>
          <w:rFonts w:ascii="Times New Roman" w:hAnsi="Times New Roman" w:cs="Times New Roman"/>
          <w:color w:val="222222"/>
          <w:shd w:val="clear" w:color="auto" w:fill="FFFFFF"/>
        </w:rPr>
        <w:t>transnational</w:t>
      </w:r>
      <w:proofErr w:type="spellEnd"/>
      <w:r w:rsidRPr="00A37D11">
        <w:rPr>
          <w:rFonts w:ascii="Times New Roman" w:hAnsi="Times New Roman" w:cs="Times New Roman"/>
          <w:color w:val="222222"/>
          <w:shd w:val="clear" w:color="auto" w:fill="FFFFFF"/>
        </w:rPr>
        <w:t xml:space="preserve"> </w:t>
      </w:r>
      <w:proofErr w:type="spellStart"/>
      <w:r w:rsidRPr="00A37D11">
        <w:rPr>
          <w:rFonts w:ascii="Times New Roman" w:hAnsi="Times New Roman" w:cs="Times New Roman"/>
          <w:color w:val="222222"/>
          <w:shd w:val="clear" w:color="auto" w:fill="FFFFFF"/>
        </w:rPr>
        <w:t>solidarity</w:t>
      </w:r>
      <w:proofErr w:type="spellEnd"/>
      <w:r w:rsidRPr="00A37D11">
        <w:rPr>
          <w:rFonts w:ascii="Times New Roman" w:hAnsi="Times New Roman" w:cs="Times New Roman"/>
          <w:color w:val="222222"/>
          <w:shd w:val="clear" w:color="auto" w:fill="FFFFFF"/>
        </w:rPr>
        <w:t xml:space="preserve"> in global social </w:t>
      </w:r>
      <w:proofErr w:type="spellStart"/>
      <w:r w:rsidRPr="00A37D11">
        <w:rPr>
          <w:rFonts w:ascii="Times New Roman" w:hAnsi="Times New Roman" w:cs="Times New Roman"/>
          <w:color w:val="222222"/>
          <w:shd w:val="clear" w:color="auto" w:fill="FFFFFF"/>
        </w:rPr>
        <w:t>movements</w:t>
      </w:r>
      <w:proofErr w:type="spellEnd"/>
      <w:r w:rsidR="008C6785">
        <w:rPr>
          <w:rFonts w:ascii="Times New Roman" w:hAnsi="Times New Roman" w:cs="Times New Roman"/>
          <w:color w:val="222222"/>
          <w:shd w:val="clear" w:color="auto" w:fill="FFFFFF"/>
        </w:rPr>
        <w:t>”,</w:t>
      </w:r>
      <w:r w:rsidRPr="00A37D11">
        <w:rPr>
          <w:rFonts w:ascii="Times New Roman" w:hAnsi="Times New Roman" w:cs="Times New Roman"/>
          <w:color w:val="222222"/>
          <w:shd w:val="clear" w:color="auto" w:fill="FFFFFF"/>
        </w:rPr>
        <w:t> </w:t>
      </w:r>
      <w:proofErr w:type="spellStart"/>
      <w:r w:rsidRPr="003355F9">
        <w:rPr>
          <w:rFonts w:ascii="Times New Roman" w:hAnsi="Times New Roman" w:cs="Times New Roman"/>
          <w:i/>
          <w:iCs/>
          <w:color w:val="222222"/>
          <w:shd w:val="clear" w:color="auto" w:fill="FFFFFF"/>
        </w:rPr>
        <w:t>Space</w:t>
      </w:r>
      <w:proofErr w:type="spellEnd"/>
      <w:r w:rsidRPr="003355F9">
        <w:rPr>
          <w:rFonts w:ascii="Times New Roman" w:hAnsi="Times New Roman" w:cs="Times New Roman"/>
          <w:i/>
          <w:iCs/>
          <w:color w:val="222222"/>
          <w:shd w:val="clear" w:color="auto" w:fill="FFFFFF"/>
        </w:rPr>
        <w:t xml:space="preserve"> and </w:t>
      </w:r>
      <w:proofErr w:type="spellStart"/>
      <w:r w:rsidRPr="003355F9">
        <w:rPr>
          <w:rFonts w:ascii="Times New Roman" w:hAnsi="Times New Roman" w:cs="Times New Roman"/>
          <w:i/>
          <w:iCs/>
          <w:color w:val="222222"/>
          <w:shd w:val="clear" w:color="auto" w:fill="FFFFFF"/>
        </w:rPr>
        <w:t>Polity</w:t>
      </w:r>
      <w:proofErr w:type="spellEnd"/>
      <w:r w:rsidRPr="003355F9">
        <w:rPr>
          <w:rFonts w:ascii="Times New Roman" w:hAnsi="Times New Roman" w:cs="Times New Roman"/>
          <w:color w:val="222222"/>
          <w:shd w:val="clear" w:color="auto" w:fill="FFFFFF"/>
        </w:rPr>
        <w:t xml:space="preserve">, </w:t>
      </w:r>
      <w:r w:rsidR="008C6785">
        <w:rPr>
          <w:rFonts w:ascii="Times New Roman" w:hAnsi="Times New Roman" w:cs="Times New Roman"/>
          <w:color w:val="222222"/>
          <w:shd w:val="clear" w:color="auto" w:fill="FFFFFF"/>
        </w:rPr>
        <w:t>Vol.</w:t>
      </w:r>
      <w:r w:rsidR="00E810C2">
        <w:rPr>
          <w:rFonts w:ascii="Times New Roman" w:hAnsi="Times New Roman" w:cs="Times New Roman"/>
          <w:color w:val="222222"/>
          <w:shd w:val="clear" w:color="auto" w:fill="FFFFFF"/>
        </w:rPr>
        <w:t xml:space="preserve"> </w:t>
      </w:r>
      <w:r w:rsidR="008C6785">
        <w:rPr>
          <w:rFonts w:ascii="Times New Roman" w:hAnsi="Times New Roman" w:cs="Times New Roman"/>
          <w:color w:val="222222"/>
          <w:shd w:val="clear" w:color="auto" w:fill="FFFFFF"/>
        </w:rPr>
        <w:t xml:space="preserve">21, </w:t>
      </w:r>
      <w:r w:rsidRPr="003355F9">
        <w:rPr>
          <w:rFonts w:ascii="Times New Roman" w:hAnsi="Times New Roman" w:cs="Times New Roman"/>
          <w:color w:val="222222"/>
          <w:shd w:val="clear" w:color="auto" w:fill="FFFFFF"/>
        </w:rPr>
        <w:t xml:space="preserve">2017, </w:t>
      </w:r>
      <w:r w:rsidR="008C6785">
        <w:rPr>
          <w:rFonts w:ascii="Times New Roman" w:hAnsi="Times New Roman" w:cs="Times New Roman"/>
          <w:color w:val="222222"/>
          <w:shd w:val="clear" w:color="auto" w:fill="FFFFFF"/>
        </w:rPr>
        <w:t xml:space="preserve">núm. </w:t>
      </w:r>
      <w:r w:rsidRPr="003355F9">
        <w:rPr>
          <w:rFonts w:ascii="Times New Roman" w:hAnsi="Times New Roman" w:cs="Times New Roman"/>
          <w:color w:val="222222"/>
          <w:shd w:val="clear" w:color="auto" w:fill="FFFFFF"/>
        </w:rPr>
        <w:t xml:space="preserve">2, </w:t>
      </w:r>
      <w:r w:rsidR="008C6785">
        <w:rPr>
          <w:rFonts w:ascii="Times New Roman" w:hAnsi="Times New Roman" w:cs="Times New Roman"/>
          <w:color w:val="222222"/>
          <w:shd w:val="clear" w:color="auto" w:fill="FFFFFF"/>
        </w:rPr>
        <w:t>p</w:t>
      </w:r>
      <w:r w:rsidRPr="003355F9">
        <w:rPr>
          <w:rFonts w:ascii="Times New Roman" w:hAnsi="Times New Roman" w:cs="Times New Roman"/>
          <w:color w:val="222222"/>
          <w:shd w:val="clear" w:color="auto" w:fill="FFFFFF"/>
        </w:rPr>
        <w:t>p. 158-172.</w:t>
      </w:r>
      <w:r w:rsidR="009427E1" w:rsidRPr="003355F9">
        <w:rPr>
          <w:rFonts w:ascii="Times New Roman" w:hAnsi="Times New Roman" w:cs="Times New Roman"/>
          <w:color w:val="222222"/>
          <w:shd w:val="clear" w:color="auto" w:fill="FFFFFF"/>
        </w:rPr>
        <w:t xml:space="preserve"> </w:t>
      </w:r>
    </w:p>
  </w:footnote>
  <w:footnote w:id="53">
    <w:p w14:paraId="2E8B16EB" w14:textId="20A14805" w:rsidR="004925F4" w:rsidRPr="003355F9" w:rsidRDefault="004925F4"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rPr>
        <w:t xml:space="preserve"> </w:t>
      </w:r>
      <w:r w:rsidR="0013380E" w:rsidRPr="003355F9">
        <w:rPr>
          <w:rFonts w:ascii="Times New Roman" w:hAnsi="Times New Roman" w:cs="Times New Roman"/>
        </w:rPr>
        <w:t xml:space="preserve">De hecho, modelos alternativos al orden liberal </w:t>
      </w:r>
      <w:r w:rsidRPr="003355F9">
        <w:rPr>
          <w:rFonts w:ascii="Times New Roman" w:hAnsi="Times New Roman" w:cs="Times New Roman"/>
        </w:rPr>
        <w:t xml:space="preserve">han recibido </w:t>
      </w:r>
      <w:r w:rsidR="0013380E" w:rsidRPr="003355F9">
        <w:rPr>
          <w:rFonts w:ascii="Times New Roman" w:hAnsi="Times New Roman" w:cs="Times New Roman"/>
        </w:rPr>
        <w:t>grandes</w:t>
      </w:r>
      <w:r w:rsidRPr="003355F9">
        <w:rPr>
          <w:rFonts w:ascii="Times New Roman" w:hAnsi="Times New Roman" w:cs="Times New Roman"/>
        </w:rPr>
        <w:t xml:space="preserve"> críticas</w:t>
      </w:r>
      <w:r w:rsidR="0013380E" w:rsidRPr="003355F9">
        <w:rPr>
          <w:rFonts w:ascii="Times New Roman" w:hAnsi="Times New Roman" w:cs="Times New Roman"/>
        </w:rPr>
        <w:t>, como en concreto</w:t>
      </w:r>
      <w:r w:rsidRPr="003355F9">
        <w:rPr>
          <w:rFonts w:ascii="Times New Roman" w:hAnsi="Times New Roman" w:cs="Times New Roman"/>
        </w:rPr>
        <w:t xml:space="preserve"> aquellas prácticas de “</w:t>
      </w:r>
      <w:proofErr w:type="spellStart"/>
      <w:r w:rsidRPr="003355F9">
        <w:rPr>
          <w:rFonts w:ascii="Times New Roman" w:hAnsi="Times New Roman" w:cs="Times New Roman"/>
        </w:rPr>
        <w:t>peacebuilding</w:t>
      </w:r>
      <w:proofErr w:type="spellEnd"/>
      <w:r w:rsidRPr="003355F9">
        <w:rPr>
          <w:rFonts w:ascii="Times New Roman" w:hAnsi="Times New Roman" w:cs="Times New Roman"/>
        </w:rPr>
        <w:t>” que se desarrollan especialmente en Asia y que plantean la pacificación de conflictos internos mediante instrumentos autoritarios (</w:t>
      </w:r>
      <w:r w:rsidRPr="003355F9">
        <w:rPr>
          <w:rFonts w:ascii="Times New Roman" w:hAnsi="Times New Roman" w:cs="Times New Roman"/>
          <w:color w:val="222222"/>
          <w:shd w:val="clear" w:color="auto" w:fill="FFFFFF"/>
        </w:rPr>
        <w:t>WALDORF, L</w:t>
      </w:r>
      <w:r w:rsidR="008C6785">
        <w:rPr>
          <w:rFonts w:ascii="Times New Roman" w:hAnsi="Times New Roman" w:cs="Times New Roman"/>
          <w:color w:val="222222"/>
          <w:shd w:val="clear" w:color="auto" w:fill="FFFFFF"/>
        </w:rPr>
        <w:t>. y otros, “</w:t>
      </w:r>
      <w:proofErr w:type="spellStart"/>
      <w:r w:rsidRPr="008C6785">
        <w:rPr>
          <w:rFonts w:ascii="Times New Roman" w:hAnsi="Times New Roman" w:cs="Times New Roman"/>
          <w:color w:val="222222"/>
          <w:shd w:val="clear" w:color="auto" w:fill="FFFFFF"/>
        </w:rPr>
        <w:t>Illiberal</w:t>
      </w:r>
      <w:proofErr w:type="spellEnd"/>
      <w:r w:rsidRPr="008C6785">
        <w:rPr>
          <w:rFonts w:ascii="Times New Roman" w:hAnsi="Times New Roman" w:cs="Times New Roman"/>
          <w:color w:val="222222"/>
          <w:shd w:val="clear" w:color="auto" w:fill="FFFFFF"/>
        </w:rPr>
        <w:t xml:space="preserve"> </w:t>
      </w:r>
      <w:proofErr w:type="spellStart"/>
      <w:r w:rsidRPr="008C6785">
        <w:rPr>
          <w:rFonts w:ascii="Times New Roman" w:hAnsi="Times New Roman" w:cs="Times New Roman"/>
          <w:color w:val="222222"/>
          <w:shd w:val="clear" w:color="auto" w:fill="FFFFFF"/>
        </w:rPr>
        <w:t>Peacebuilding</w:t>
      </w:r>
      <w:proofErr w:type="spellEnd"/>
      <w:r w:rsidRPr="008C6785">
        <w:rPr>
          <w:rFonts w:ascii="Times New Roman" w:hAnsi="Times New Roman" w:cs="Times New Roman"/>
          <w:color w:val="222222"/>
          <w:shd w:val="clear" w:color="auto" w:fill="FFFFFF"/>
        </w:rPr>
        <w:t xml:space="preserve"> in Asia: A </w:t>
      </w:r>
      <w:proofErr w:type="spellStart"/>
      <w:r w:rsidRPr="008C6785">
        <w:rPr>
          <w:rFonts w:ascii="Times New Roman" w:hAnsi="Times New Roman" w:cs="Times New Roman"/>
          <w:color w:val="222222"/>
          <w:shd w:val="clear" w:color="auto" w:fill="FFFFFF"/>
        </w:rPr>
        <w:t>Comparative</w:t>
      </w:r>
      <w:proofErr w:type="spellEnd"/>
      <w:r w:rsidRPr="008C6785">
        <w:rPr>
          <w:rFonts w:ascii="Times New Roman" w:hAnsi="Times New Roman" w:cs="Times New Roman"/>
          <w:color w:val="222222"/>
          <w:shd w:val="clear" w:color="auto" w:fill="FFFFFF"/>
        </w:rPr>
        <w:t xml:space="preserve"> </w:t>
      </w:r>
      <w:proofErr w:type="spellStart"/>
      <w:r w:rsidRPr="008C6785">
        <w:rPr>
          <w:rFonts w:ascii="Times New Roman" w:hAnsi="Times New Roman" w:cs="Times New Roman"/>
          <w:color w:val="222222"/>
          <w:shd w:val="clear" w:color="auto" w:fill="FFFFFF"/>
        </w:rPr>
        <w:t>Overview</w:t>
      </w:r>
      <w:proofErr w:type="spellEnd"/>
      <w:r w:rsidR="008C6785">
        <w:rPr>
          <w:rFonts w:ascii="Times New Roman" w:hAnsi="Times New Roman" w:cs="Times New Roman"/>
          <w:color w:val="222222"/>
          <w:shd w:val="clear" w:color="auto" w:fill="FFFFFF"/>
        </w:rPr>
        <w:t>”,</w:t>
      </w:r>
      <w:r w:rsidRPr="008C6785">
        <w:rPr>
          <w:rFonts w:ascii="Times New Roman" w:hAnsi="Times New Roman" w:cs="Times New Roman"/>
          <w:color w:val="222222"/>
          <w:shd w:val="clear" w:color="auto" w:fill="FFFFFF"/>
        </w:rPr>
        <w:t> </w:t>
      </w:r>
      <w:proofErr w:type="spellStart"/>
      <w:r w:rsidRPr="008C6785">
        <w:rPr>
          <w:rFonts w:ascii="Times New Roman" w:hAnsi="Times New Roman" w:cs="Times New Roman"/>
          <w:i/>
          <w:iCs/>
          <w:color w:val="222222"/>
          <w:shd w:val="clear" w:color="auto" w:fill="FFFFFF"/>
        </w:rPr>
        <w:t>Conflict</w:t>
      </w:r>
      <w:proofErr w:type="spellEnd"/>
      <w:r w:rsidRPr="008C6785">
        <w:rPr>
          <w:rFonts w:ascii="Times New Roman" w:hAnsi="Times New Roman" w:cs="Times New Roman"/>
          <w:i/>
          <w:iCs/>
          <w:color w:val="222222"/>
          <w:shd w:val="clear" w:color="auto" w:fill="FFFFFF"/>
        </w:rPr>
        <w:t xml:space="preserve">, Security and </w:t>
      </w:r>
      <w:proofErr w:type="spellStart"/>
      <w:r w:rsidRPr="008C6785">
        <w:rPr>
          <w:rFonts w:ascii="Times New Roman" w:hAnsi="Times New Roman" w:cs="Times New Roman"/>
          <w:i/>
          <w:iCs/>
          <w:color w:val="222222"/>
          <w:shd w:val="clear" w:color="auto" w:fill="FFFFFF"/>
        </w:rPr>
        <w:t>Development</w:t>
      </w:r>
      <w:proofErr w:type="spellEnd"/>
      <w:r w:rsidRPr="008C6785">
        <w:rPr>
          <w:rFonts w:ascii="Times New Roman" w:hAnsi="Times New Roman" w:cs="Times New Roman"/>
          <w:color w:val="222222"/>
          <w:shd w:val="clear" w:color="auto" w:fill="FFFFFF"/>
        </w:rPr>
        <w:t xml:space="preserve">, </w:t>
      </w:r>
      <w:r w:rsidR="008C6785" w:rsidRPr="008C6785">
        <w:rPr>
          <w:rFonts w:ascii="Times New Roman" w:hAnsi="Times New Roman" w:cs="Times New Roman"/>
          <w:color w:val="222222"/>
          <w:shd w:val="clear" w:color="auto" w:fill="FFFFFF"/>
        </w:rPr>
        <w:t>V</w:t>
      </w:r>
      <w:r w:rsidR="008C6785">
        <w:rPr>
          <w:rFonts w:ascii="Times New Roman" w:hAnsi="Times New Roman" w:cs="Times New Roman"/>
          <w:color w:val="222222"/>
          <w:shd w:val="clear" w:color="auto" w:fill="FFFFFF"/>
        </w:rPr>
        <w:t xml:space="preserve">ol. 20, </w:t>
      </w:r>
      <w:r w:rsidRPr="008C6785">
        <w:rPr>
          <w:rFonts w:ascii="Times New Roman" w:hAnsi="Times New Roman" w:cs="Times New Roman"/>
          <w:color w:val="222222"/>
          <w:shd w:val="clear" w:color="auto" w:fill="FFFFFF"/>
        </w:rPr>
        <w:t xml:space="preserve">2020, </w:t>
      </w:r>
      <w:r w:rsidR="008C6785">
        <w:rPr>
          <w:rFonts w:ascii="Times New Roman" w:hAnsi="Times New Roman" w:cs="Times New Roman"/>
          <w:color w:val="222222"/>
          <w:shd w:val="clear" w:color="auto" w:fill="FFFFFF"/>
        </w:rPr>
        <w:t xml:space="preserve">núm. 1, </w:t>
      </w:r>
      <w:r w:rsidR="008C6785" w:rsidRPr="008C6785">
        <w:rPr>
          <w:rFonts w:ascii="Times New Roman" w:hAnsi="Times New Roman" w:cs="Times New Roman"/>
          <w:color w:val="222222"/>
          <w:shd w:val="clear" w:color="auto" w:fill="FFFFFF"/>
        </w:rPr>
        <w:t>https://www.tandfonline.com/doi/pdf/10.1080/14678802.2019.1705066</w:t>
      </w:r>
      <w:r w:rsidRPr="008C6785">
        <w:rPr>
          <w:rFonts w:ascii="Times New Roman" w:hAnsi="Times New Roman" w:cs="Times New Roman"/>
          <w:color w:val="222222"/>
          <w:shd w:val="clear" w:color="auto" w:fill="FFFFFF"/>
        </w:rPr>
        <w:t>; WILSON, Ch</w:t>
      </w:r>
      <w:r w:rsidR="008C6785">
        <w:rPr>
          <w:rFonts w:ascii="Times New Roman" w:hAnsi="Times New Roman" w:cs="Times New Roman"/>
          <w:color w:val="222222"/>
          <w:shd w:val="clear" w:color="auto" w:fill="FFFFFF"/>
        </w:rPr>
        <w:t>.</w:t>
      </w:r>
      <w:r w:rsidRPr="008C6785">
        <w:rPr>
          <w:rFonts w:ascii="Times New Roman" w:hAnsi="Times New Roman" w:cs="Times New Roman"/>
          <w:color w:val="222222"/>
          <w:shd w:val="clear" w:color="auto" w:fill="FFFFFF"/>
        </w:rPr>
        <w:t xml:space="preserve"> </w:t>
      </w:r>
      <w:r w:rsidR="008C6785" w:rsidRPr="008C6785">
        <w:rPr>
          <w:rFonts w:ascii="Times New Roman" w:hAnsi="Times New Roman" w:cs="Times New Roman"/>
          <w:color w:val="222222"/>
          <w:shd w:val="clear" w:color="auto" w:fill="FFFFFF"/>
          <w:lang w:val="en-US"/>
        </w:rPr>
        <w:t>“</w:t>
      </w:r>
      <w:r w:rsidRPr="008C6785">
        <w:rPr>
          <w:rFonts w:ascii="Times New Roman" w:hAnsi="Times New Roman" w:cs="Times New Roman"/>
          <w:color w:val="222222"/>
          <w:shd w:val="clear" w:color="auto" w:fill="FFFFFF"/>
          <w:lang w:val="en-US"/>
        </w:rPr>
        <w:t>Illiberal Peacebuilding in India and Indonesia: The Dangers of the Hybrid Approach</w:t>
      </w:r>
      <w:r w:rsidR="008C6785">
        <w:rPr>
          <w:rFonts w:ascii="Times New Roman" w:hAnsi="Times New Roman" w:cs="Times New Roman"/>
          <w:color w:val="222222"/>
          <w:shd w:val="clear" w:color="auto" w:fill="FFFFFF"/>
          <w:lang w:val="en-US"/>
        </w:rPr>
        <w:t xml:space="preserve">”, </w:t>
      </w:r>
      <w:r w:rsidRPr="003355F9">
        <w:rPr>
          <w:rFonts w:ascii="Times New Roman" w:hAnsi="Times New Roman" w:cs="Times New Roman"/>
          <w:i/>
          <w:iCs/>
          <w:color w:val="222222"/>
          <w:shd w:val="clear" w:color="auto" w:fill="FFFFFF"/>
          <w:lang w:val="en-US"/>
        </w:rPr>
        <w:t>Hybrid Peacebuilding in Asia</w:t>
      </w:r>
      <w:r w:rsidRPr="003355F9">
        <w:rPr>
          <w:rFonts w:ascii="Times New Roman" w:hAnsi="Times New Roman" w:cs="Times New Roman"/>
          <w:color w:val="222222"/>
          <w:shd w:val="clear" w:color="auto" w:fill="FFFFFF"/>
          <w:lang w:val="en-US"/>
        </w:rPr>
        <w:t>. Palgrave Pivot, Cham, 2020. p</w:t>
      </w:r>
      <w:r w:rsidR="00297549">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 115-138.</w:t>
      </w:r>
    </w:p>
  </w:footnote>
  <w:footnote w:id="54">
    <w:p w14:paraId="7F4089EE" w14:textId="4A3288F2" w:rsidR="00B00570" w:rsidRPr="00297549" w:rsidRDefault="00B00570" w:rsidP="003355F9">
      <w:pPr>
        <w:pStyle w:val="Textonotapie"/>
        <w:jc w:val="both"/>
        <w:rPr>
          <w:rFonts w:ascii="Times New Roman" w:hAnsi="Times New Roman" w:cs="Times New Roman"/>
          <w:color w:val="222222"/>
          <w:shd w:val="clear" w:color="auto" w:fill="FFFFFF"/>
          <w:lang w:val="en-US"/>
        </w:rPr>
      </w:pPr>
      <w:r w:rsidRPr="003355F9">
        <w:rPr>
          <w:rStyle w:val="Refdenotaalpie"/>
          <w:rFonts w:ascii="Times New Roman" w:hAnsi="Times New Roman" w:cs="Times New Roman"/>
        </w:rPr>
        <w:footnoteRef/>
      </w:r>
      <w:r w:rsidR="00812937" w:rsidRPr="003355F9">
        <w:rPr>
          <w:rFonts w:ascii="Times New Roman" w:hAnsi="Times New Roman" w:cs="Times New Roman"/>
          <w:lang w:val="en-US"/>
        </w:rPr>
        <w:t xml:space="preserve"> </w:t>
      </w:r>
      <w:proofErr w:type="spellStart"/>
      <w:r w:rsidR="00812937" w:rsidRPr="003355F9">
        <w:rPr>
          <w:rFonts w:ascii="Times New Roman" w:hAnsi="Times New Roman" w:cs="Times New Roman"/>
          <w:lang w:val="en-US"/>
        </w:rPr>
        <w:t>Según</w:t>
      </w:r>
      <w:proofErr w:type="spellEnd"/>
      <w:r w:rsidR="00812937" w:rsidRPr="003355F9">
        <w:rPr>
          <w:rFonts w:ascii="Times New Roman" w:hAnsi="Times New Roman" w:cs="Times New Roman"/>
          <w:lang w:val="en-US"/>
        </w:rPr>
        <w:t xml:space="preserve"> Muller “China</w:t>
      </w:r>
      <w:r w:rsidR="00812937" w:rsidRPr="003355F9">
        <w:rPr>
          <w:rFonts w:ascii="Times New Roman" w:hAnsi="Times New Roman" w:cs="Times New Roman"/>
          <w:color w:val="222222"/>
          <w:shd w:val="clear" w:color="auto" w:fill="FFFFFF"/>
          <w:lang w:val="en-US"/>
        </w:rPr>
        <w:t xml:space="preserve">’s foreign policy has evolved since the </w:t>
      </w:r>
      <w:r w:rsidR="004925F4" w:rsidRPr="003355F9">
        <w:rPr>
          <w:rFonts w:ascii="Times New Roman" w:hAnsi="Times New Roman" w:cs="Times New Roman"/>
          <w:color w:val="222222"/>
          <w:shd w:val="clear" w:color="auto" w:fill="FFFFFF"/>
          <w:lang w:val="en-US"/>
        </w:rPr>
        <w:t>beginning</w:t>
      </w:r>
      <w:r w:rsidR="00812937" w:rsidRPr="003355F9">
        <w:rPr>
          <w:rFonts w:ascii="Times New Roman" w:hAnsi="Times New Roman" w:cs="Times New Roman"/>
          <w:color w:val="222222"/>
          <w:shd w:val="clear" w:color="auto" w:fill="FFFFFF"/>
          <w:lang w:val="en-US"/>
        </w:rPr>
        <w:t xml:space="preserve"> of the reform era, even if it is still based on an understanding of a number of “core interests”: sovereignty, security and development. It has slowly increased its international environment in which it can pursue economic growth. Its foreign policy slogans “peaceful rise”, harmonious world” and “Chinese Dream”- are aimed at neutralizing perceptions of China “rise” as a threat” (MULLER, W</w:t>
      </w:r>
      <w:r w:rsidR="00297549">
        <w:rPr>
          <w:rFonts w:ascii="Times New Roman" w:hAnsi="Times New Roman" w:cs="Times New Roman"/>
          <w:color w:val="222222"/>
          <w:shd w:val="clear" w:color="auto" w:fill="FFFFFF"/>
          <w:lang w:val="en-US"/>
        </w:rPr>
        <w:t>., “</w:t>
      </w:r>
      <w:r w:rsidR="00812937" w:rsidRPr="003355F9">
        <w:rPr>
          <w:rFonts w:ascii="Times New Roman" w:hAnsi="Times New Roman" w:cs="Times New Roman"/>
          <w:color w:val="222222"/>
          <w:shd w:val="clear" w:color="auto" w:fill="FFFFFF"/>
          <w:lang w:val="en-US"/>
        </w:rPr>
        <w:t>China: An Illiberal, Non-Western State in a Western-Centric, Liberal Order?. </w:t>
      </w:r>
      <w:r w:rsidR="00812937" w:rsidRPr="003355F9">
        <w:rPr>
          <w:rFonts w:ascii="Times New Roman" w:hAnsi="Times New Roman" w:cs="Times New Roman"/>
          <w:i/>
          <w:iCs/>
          <w:color w:val="222222"/>
          <w:shd w:val="clear" w:color="auto" w:fill="FFFFFF"/>
          <w:lang w:val="en-US"/>
        </w:rPr>
        <w:t>Baltic Yearbook of International Law</w:t>
      </w:r>
      <w:r w:rsidR="00812937" w:rsidRPr="003355F9">
        <w:rPr>
          <w:rFonts w:ascii="Times New Roman" w:hAnsi="Times New Roman" w:cs="Times New Roman"/>
          <w:color w:val="222222"/>
          <w:shd w:val="clear" w:color="auto" w:fill="FFFFFF"/>
          <w:lang w:val="en-US"/>
        </w:rPr>
        <w:t>, 2015, p. 11).</w:t>
      </w:r>
      <w:r w:rsidRPr="003355F9">
        <w:rPr>
          <w:rFonts w:ascii="Times New Roman" w:hAnsi="Times New Roman" w:cs="Times New Roman"/>
          <w:lang w:val="en-US"/>
        </w:rPr>
        <w:t xml:space="preserve"> </w:t>
      </w:r>
      <w:proofErr w:type="spellStart"/>
      <w:r w:rsidR="004925F4" w:rsidRPr="003355F9">
        <w:rPr>
          <w:rFonts w:ascii="Times New Roman" w:hAnsi="Times New Roman" w:cs="Times New Roman"/>
          <w:lang w:val="en-US"/>
        </w:rPr>
        <w:t>Véase</w:t>
      </w:r>
      <w:proofErr w:type="spellEnd"/>
      <w:r w:rsidR="004925F4" w:rsidRPr="003355F9">
        <w:rPr>
          <w:rFonts w:ascii="Times New Roman" w:hAnsi="Times New Roman" w:cs="Times New Roman"/>
          <w:lang w:val="en-US"/>
        </w:rPr>
        <w:t xml:space="preserve"> </w:t>
      </w:r>
      <w:proofErr w:type="spellStart"/>
      <w:r w:rsidR="004925F4" w:rsidRPr="003355F9">
        <w:rPr>
          <w:rFonts w:ascii="Times New Roman" w:hAnsi="Times New Roman" w:cs="Times New Roman"/>
          <w:lang w:val="en-US"/>
        </w:rPr>
        <w:t>también</w:t>
      </w:r>
      <w:proofErr w:type="spellEnd"/>
      <w:r w:rsidR="004925F4"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 xml:space="preserve">IKENBERRY, </w:t>
      </w:r>
      <w:r w:rsidR="00297549">
        <w:rPr>
          <w:rFonts w:ascii="Times New Roman" w:hAnsi="Times New Roman" w:cs="Times New Roman"/>
          <w:color w:val="222222"/>
          <w:shd w:val="clear" w:color="auto" w:fill="FFFFFF"/>
          <w:lang w:val="en-US"/>
        </w:rPr>
        <w:t>J., “</w:t>
      </w:r>
      <w:r w:rsidRPr="003355F9">
        <w:rPr>
          <w:rFonts w:ascii="Times New Roman" w:hAnsi="Times New Roman" w:cs="Times New Roman"/>
          <w:color w:val="222222"/>
          <w:shd w:val="clear" w:color="auto" w:fill="FFFFFF"/>
          <w:lang w:val="en-US"/>
        </w:rPr>
        <w:t>The future of the liberal world order: Internationalism after America</w:t>
      </w:r>
      <w:r w:rsidR="0029754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 xml:space="preserve">Foreign </w:t>
      </w:r>
      <w:r w:rsidR="00A32492">
        <w:rPr>
          <w:rFonts w:ascii="Times New Roman" w:hAnsi="Times New Roman" w:cs="Times New Roman"/>
          <w:i/>
          <w:iCs/>
          <w:color w:val="222222"/>
          <w:shd w:val="clear" w:color="auto" w:fill="FFFFFF"/>
          <w:lang w:val="en-US"/>
        </w:rPr>
        <w:t>A</w:t>
      </w:r>
      <w:r w:rsidRPr="003355F9">
        <w:rPr>
          <w:rFonts w:ascii="Times New Roman" w:hAnsi="Times New Roman" w:cs="Times New Roman"/>
          <w:i/>
          <w:iCs/>
          <w:color w:val="222222"/>
          <w:shd w:val="clear" w:color="auto" w:fill="FFFFFF"/>
          <w:lang w:val="en-US"/>
        </w:rPr>
        <w:t>ffairs</w:t>
      </w:r>
      <w:r w:rsidRPr="003355F9">
        <w:rPr>
          <w:rFonts w:ascii="Times New Roman" w:hAnsi="Times New Roman" w:cs="Times New Roman"/>
          <w:color w:val="222222"/>
          <w:shd w:val="clear" w:color="auto" w:fill="FFFFFF"/>
          <w:lang w:val="en-US"/>
        </w:rPr>
        <w:t>, 2011, p. 57 y SAKWA, R</w:t>
      </w:r>
      <w:r w:rsidR="00297549">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The International System and Models of Global Order</w:t>
      </w:r>
      <w:r w:rsidR="00297549">
        <w:rPr>
          <w:rFonts w:ascii="Times New Roman" w:hAnsi="Times New Roman" w:cs="Times New Roman"/>
          <w:color w:val="222222"/>
          <w:shd w:val="clear" w:color="auto" w:fill="FFFFFF"/>
          <w:lang w:val="en-US"/>
        </w:rPr>
        <w:t xml:space="preserve">”, </w:t>
      </w:r>
      <w:r w:rsidRPr="003355F9">
        <w:rPr>
          <w:rFonts w:ascii="Times New Roman" w:hAnsi="Times New Roman" w:cs="Times New Roman"/>
          <w:i/>
          <w:iCs/>
          <w:color w:val="222222"/>
          <w:shd w:val="clear" w:color="auto" w:fill="FFFFFF"/>
          <w:lang w:val="en-US"/>
        </w:rPr>
        <w:t>Russia in Global Affairs</w:t>
      </w:r>
      <w:r w:rsidRPr="003355F9">
        <w:rPr>
          <w:rFonts w:ascii="Times New Roman" w:hAnsi="Times New Roman" w:cs="Times New Roman"/>
          <w:color w:val="222222"/>
          <w:shd w:val="clear" w:color="auto" w:fill="FFFFFF"/>
          <w:lang w:val="en-US"/>
        </w:rPr>
        <w:t xml:space="preserve">, </w:t>
      </w:r>
      <w:r w:rsidR="00297549">
        <w:rPr>
          <w:rFonts w:ascii="Times New Roman" w:hAnsi="Times New Roman" w:cs="Times New Roman"/>
          <w:color w:val="222222"/>
          <w:shd w:val="clear" w:color="auto" w:fill="FFFFFF"/>
          <w:lang w:val="en-US"/>
        </w:rPr>
        <w:t xml:space="preserve">Vol. 17, </w:t>
      </w:r>
      <w:r w:rsidRPr="003355F9">
        <w:rPr>
          <w:rFonts w:ascii="Times New Roman" w:hAnsi="Times New Roman" w:cs="Times New Roman"/>
          <w:color w:val="222222"/>
          <w:shd w:val="clear" w:color="auto" w:fill="FFFFFF"/>
          <w:lang w:val="en-US"/>
        </w:rPr>
        <w:t xml:space="preserve">2019, </w:t>
      </w:r>
      <w:proofErr w:type="spellStart"/>
      <w:r w:rsidR="00297549">
        <w:rPr>
          <w:rFonts w:ascii="Times New Roman" w:hAnsi="Times New Roman" w:cs="Times New Roman"/>
          <w:color w:val="222222"/>
          <w:shd w:val="clear" w:color="auto" w:fill="FFFFFF"/>
          <w:lang w:val="en-US"/>
        </w:rPr>
        <w:t>núm</w:t>
      </w:r>
      <w:proofErr w:type="spellEnd"/>
      <w:r w:rsidR="00297549">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 xml:space="preserve">3, </w:t>
      </w:r>
      <w:r w:rsidR="00297549">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8-31.</w:t>
      </w:r>
    </w:p>
  </w:footnote>
  <w:footnote w:id="55">
    <w:p w14:paraId="057845B7" w14:textId="6DD0967B" w:rsidR="00D06C66" w:rsidRPr="003355F9" w:rsidRDefault="00D06C66"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KUNDNANI, H</w:t>
      </w:r>
      <w:r w:rsidR="0029754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What is the Liberal International Order</w:t>
      </w:r>
      <w:proofErr w:type="gramStart"/>
      <w:r w:rsidRPr="003355F9">
        <w:rPr>
          <w:rFonts w:ascii="Times New Roman" w:hAnsi="Times New Roman" w:cs="Times New Roman"/>
          <w:i/>
          <w:iCs/>
          <w:color w:val="222222"/>
          <w:shd w:val="clear" w:color="auto" w:fill="FFFFFF"/>
          <w:lang w:val="en-US"/>
        </w:rPr>
        <w:t>?</w:t>
      </w:r>
      <w:r w:rsidRPr="003355F9">
        <w:rPr>
          <w:rFonts w:ascii="Times New Roman" w:hAnsi="Times New Roman" w:cs="Times New Roman"/>
          <w:color w:val="222222"/>
          <w:shd w:val="clear" w:color="auto" w:fill="FFFFFF"/>
          <w:lang w:val="en-US"/>
        </w:rPr>
        <w:t>.</w:t>
      </w:r>
      <w:proofErr w:type="gramEnd"/>
      <w:r w:rsidRPr="003355F9">
        <w:rPr>
          <w:rFonts w:ascii="Times New Roman" w:hAnsi="Times New Roman" w:cs="Times New Roman"/>
          <w:color w:val="222222"/>
          <w:shd w:val="clear" w:color="auto" w:fill="FFFFFF"/>
          <w:lang w:val="en-US"/>
        </w:rPr>
        <w:t xml:space="preserve"> German Marshall Fund of the United States, 2017</w:t>
      </w:r>
      <w:r w:rsidR="00297549">
        <w:rPr>
          <w:rFonts w:ascii="Times New Roman" w:hAnsi="Times New Roman" w:cs="Times New Roman"/>
          <w:color w:val="222222"/>
          <w:shd w:val="clear" w:color="auto" w:fill="FFFFFF"/>
          <w:lang w:val="en-US"/>
        </w:rPr>
        <w:t>,</w:t>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http://blogs.clemson.edu/emerituscollege/files/2018/01/What-is-the-Liberal-International-Order.pdf</w:t>
      </w:r>
    </w:p>
  </w:footnote>
  <w:footnote w:id="56">
    <w:p w14:paraId="169DC7E5" w14:textId="0D4CA989" w:rsidR="004432A3" w:rsidRPr="003355F9" w:rsidRDefault="004432A3"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00D037D4"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GRAUBART, J</w:t>
      </w:r>
      <w:r w:rsidR="009915E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9915E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R2P and pra</w:t>
      </w:r>
      <w:r w:rsidR="00D037D4" w:rsidRPr="003355F9">
        <w:rPr>
          <w:rFonts w:ascii="Times New Roman" w:hAnsi="Times New Roman" w:cs="Times New Roman"/>
          <w:color w:val="222222"/>
          <w:shd w:val="clear" w:color="auto" w:fill="FFFFFF"/>
          <w:lang w:val="en-US"/>
        </w:rPr>
        <w:t xml:space="preserve">gmatic liberal interventionism: </w:t>
      </w:r>
      <w:r w:rsidRPr="003355F9">
        <w:rPr>
          <w:rFonts w:ascii="Times New Roman" w:hAnsi="Times New Roman" w:cs="Times New Roman"/>
          <w:color w:val="222222"/>
          <w:shd w:val="clear" w:color="auto" w:fill="FFFFFF"/>
          <w:lang w:val="en-US"/>
        </w:rPr>
        <w:t>Values in the service of interests</w:t>
      </w:r>
      <w:r w:rsidR="009915E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 xml:space="preserve">Human Rights </w:t>
      </w:r>
      <w:r w:rsidR="00D037D4" w:rsidRPr="003355F9">
        <w:rPr>
          <w:rFonts w:ascii="Times New Roman" w:hAnsi="Times New Roman" w:cs="Times New Roman"/>
          <w:i/>
          <w:iCs/>
          <w:color w:val="222222"/>
          <w:shd w:val="clear" w:color="auto" w:fill="FFFFFF"/>
          <w:lang w:val="en-US"/>
        </w:rPr>
        <w:t>Quarterly</w:t>
      </w:r>
      <w:r w:rsidRPr="003355F9">
        <w:rPr>
          <w:rFonts w:ascii="Times New Roman" w:hAnsi="Times New Roman" w:cs="Times New Roman"/>
          <w:color w:val="222222"/>
          <w:shd w:val="clear" w:color="auto" w:fill="FFFFFF"/>
          <w:lang w:val="en-US"/>
        </w:rPr>
        <w:t xml:space="preserve">, </w:t>
      </w:r>
      <w:r w:rsidR="009915E9">
        <w:rPr>
          <w:rFonts w:ascii="Times New Roman" w:hAnsi="Times New Roman" w:cs="Times New Roman"/>
          <w:color w:val="222222"/>
          <w:shd w:val="clear" w:color="auto" w:fill="FFFFFF"/>
          <w:lang w:val="en-US"/>
        </w:rPr>
        <w:t xml:space="preserve">Vol. 35, </w:t>
      </w:r>
      <w:r w:rsidRPr="003355F9">
        <w:rPr>
          <w:rFonts w:ascii="Times New Roman" w:hAnsi="Times New Roman" w:cs="Times New Roman"/>
          <w:color w:val="222222"/>
          <w:shd w:val="clear" w:color="auto" w:fill="FFFFFF"/>
          <w:lang w:val="en-US"/>
        </w:rPr>
        <w:t>2013, p. 69 y NEWMAN, E</w:t>
      </w:r>
      <w:r w:rsidR="009915E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9915E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R2P: Implications for world order. </w:t>
      </w:r>
      <w:r w:rsidRPr="003355F9">
        <w:rPr>
          <w:rFonts w:ascii="Times New Roman" w:hAnsi="Times New Roman" w:cs="Times New Roman"/>
          <w:i/>
          <w:iCs/>
          <w:color w:val="222222"/>
          <w:shd w:val="clear" w:color="auto" w:fill="FFFFFF"/>
          <w:lang w:val="en-US"/>
        </w:rPr>
        <w:t>Global Responsibility to Protect</w:t>
      </w:r>
      <w:r w:rsidRPr="003355F9">
        <w:rPr>
          <w:rFonts w:ascii="Times New Roman" w:hAnsi="Times New Roman" w:cs="Times New Roman"/>
          <w:color w:val="222222"/>
          <w:shd w:val="clear" w:color="auto" w:fill="FFFFFF"/>
          <w:lang w:val="en-US"/>
        </w:rPr>
        <w:t xml:space="preserve">, </w:t>
      </w:r>
      <w:r w:rsidR="00A32492">
        <w:rPr>
          <w:rFonts w:ascii="Times New Roman" w:hAnsi="Times New Roman" w:cs="Times New Roman"/>
          <w:color w:val="222222"/>
          <w:shd w:val="clear" w:color="auto" w:fill="FFFFFF"/>
          <w:lang w:val="en-US"/>
        </w:rPr>
        <w:t xml:space="preserve">Vol. 5, </w:t>
      </w:r>
      <w:r w:rsidRPr="003355F9">
        <w:rPr>
          <w:rFonts w:ascii="Times New Roman" w:hAnsi="Times New Roman" w:cs="Times New Roman"/>
          <w:color w:val="222222"/>
          <w:shd w:val="clear" w:color="auto" w:fill="FFFFFF"/>
          <w:lang w:val="en-US"/>
        </w:rPr>
        <w:t xml:space="preserve">2013, </w:t>
      </w:r>
      <w:proofErr w:type="spellStart"/>
      <w:r w:rsidR="00A32492">
        <w:rPr>
          <w:rFonts w:ascii="Times New Roman" w:hAnsi="Times New Roman" w:cs="Times New Roman"/>
          <w:color w:val="222222"/>
          <w:shd w:val="clear" w:color="auto" w:fill="FFFFFF"/>
          <w:lang w:val="en-US"/>
        </w:rPr>
        <w:t>núm</w:t>
      </w:r>
      <w:proofErr w:type="spellEnd"/>
      <w:r w:rsidR="00A32492">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3, p</w:t>
      </w:r>
      <w:r w:rsidR="00D037D4" w:rsidRPr="003355F9">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 235-259.</w:t>
      </w:r>
    </w:p>
  </w:footnote>
  <w:footnote w:id="57">
    <w:p w14:paraId="0F6E76F4" w14:textId="1D219162" w:rsidR="00D037D4" w:rsidRPr="003355F9" w:rsidRDefault="00D037D4"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009915E9" w:rsidRPr="003355F9">
        <w:rPr>
          <w:rFonts w:ascii="Times New Roman" w:hAnsi="Times New Roman" w:cs="Times New Roman"/>
          <w:color w:val="222222"/>
          <w:shd w:val="clear" w:color="auto" w:fill="FFFFFF"/>
          <w:lang w:val="en-US"/>
        </w:rPr>
        <w:t>KRAUSE, K</w:t>
      </w:r>
      <w:r w:rsidRPr="003355F9">
        <w:rPr>
          <w:rFonts w:ascii="Times New Roman" w:hAnsi="Times New Roman" w:cs="Times New Roman"/>
          <w:color w:val="222222"/>
          <w:shd w:val="clear" w:color="auto" w:fill="FFFFFF"/>
          <w:lang w:val="en-US"/>
        </w:rPr>
        <w:t xml:space="preserve">. </w:t>
      </w:r>
      <w:r w:rsidR="009915E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Critical perspectives on human security</w:t>
      </w:r>
      <w:r w:rsidR="009915E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 xml:space="preserve">Routledge </w:t>
      </w:r>
      <w:r w:rsidR="009915E9">
        <w:rPr>
          <w:rFonts w:ascii="Times New Roman" w:hAnsi="Times New Roman" w:cs="Times New Roman"/>
          <w:i/>
          <w:iCs/>
          <w:color w:val="222222"/>
          <w:shd w:val="clear" w:color="auto" w:fill="FFFFFF"/>
          <w:lang w:val="en-US"/>
        </w:rPr>
        <w:t>H</w:t>
      </w:r>
      <w:r w:rsidRPr="003355F9">
        <w:rPr>
          <w:rFonts w:ascii="Times New Roman" w:hAnsi="Times New Roman" w:cs="Times New Roman"/>
          <w:i/>
          <w:iCs/>
          <w:color w:val="222222"/>
          <w:shd w:val="clear" w:color="auto" w:fill="FFFFFF"/>
          <w:lang w:val="en-US"/>
        </w:rPr>
        <w:t xml:space="preserve">andbook of </w:t>
      </w:r>
      <w:r w:rsidR="009915E9">
        <w:rPr>
          <w:rFonts w:ascii="Times New Roman" w:hAnsi="Times New Roman" w:cs="Times New Roman"/>
          <w:i/>
          <w:iCs/>
          <w:color w:val="222222"/>
          <w:shd w:val="clear" w:color="auto" w:fill="FFFFFF"/>
          <w:lang w:val="en-US"/>
        </w:rPr>
        <w:t>H</w:t>
      </w:r>
      <w:r w:rsidRPr="003355F9">
        <w:rPr>
          <w:rFonts w:ascii="Times New Roman" w:hAnsi="Times New Roman" w:cs="Times New Roman"/>
          <w:i/>
          <w:iCs/>
          <w:color w:val="222222"/>
          <w:shd w:val="clear" w:color="auto" w:fill="FFFFFF"/>
          <w:lang w:val="en-US"/>
        </w:rPr>
        <w:t xml:space="preserve">uman </w:t>
      </w:r>
      <w:r w:rsidR="009915E9">
        <w:rPr>
          <w:rFonts w:ascii="Times New Roman" w:hAnsi="Times New Roman" w:cs="Times New Roman"/>
          <w:i/>
          <w:iCs/>
          <w:color w:val="222222"/>
          <w:shd w:val="clear" w:color="auto" w:fill="FFFFFF"/>
          <w:lang w:val="en-US"/>
        </w:rPr>
        <w:t>S</w:t>
      </w:r>
      <w:r w:rsidRPr="003355F9">
        <w:rPr>
          <w:rFonts w:ascii="Times New Roman" w:hAnsi="Times New Roman" w:cs="Times New Roman"/>
          <w:i/>
          <w:iCs/>
          <w:color w:val="222222"/>
          <w:shd w:val="clear" w:color="auto" w:fill="FFFFFF"/>
          <w:lang w:val="en-US"/>
        </w:rPr>
        <w:t>ecurity</w:t>
      </w:r>
      <w:r w:rsidRPr="003355F9">
        <w:rPr>
          <w:rFonts w:ascii="Times New Roman" w:hAnsi="Times New Roman" w:cs="Times New Roman"/>
          <w:color w:val="222222"/>
          <w:shd w:val="clear" w:color="auto" w:fill="FFFFFF"/>
          <w:lang w:val="en-US"/>
        </w:rPr>
        <w:t xml:space="preserve">, </w:t>
      </w:r>
      <w:r w:rsidR="009915E9">
        <w:rPr>
          <w:rFonts w:ascii="Times New Roman" w:hAnsi="Times New Roman" w:cs="Times New Roman"/>
          <w:color w:val="222222"/>
          <w:shd w:val="clear" w:color="auto" w:fill="FFFFFF"/>
          <w:lang w:val="en-US"/>
        </w:rPr>
        <w:t xml:space="preserve">2014, pp. </w:t>
      </w:r>
      <w:r w:rsidRPr="003355F9">
        <w:rPr>
          <w:rFonts w:ascii="Times New Roman" w:hAnsi="Times New Roman" w:cs="Times New Roman"/>
          <w:color w:val="222222"/>
          <w:shd w:val="clear" w:color="auto" w:fill="FFFFFF"/>
          <w:lang w:val="en-US"/>
        </w:rPr>
        <w:t>76-93.</w:t>
      </w:r>
    </w:p>
  </w:footnote>
  <w:footnote w:id="58">
    <w:p w14:paraId="7189F57F" w14:textId="7B0306F6" w:rsidR="007F7517" w:rsidRPr="009915E9" w:rsidRDefault="007F7517" w:rsidP="003355F9">
      <w:pPr>
        <w:pStyle w:val="Textonotapie"/>
        <w:jc w:val="both"/>
        <w:rPr>
          <w:rFonts w:ascii="Times New Roman" w:hAnsi="Times New Roman" w:cs="Times New Roman"/>
          <w:color w:val="222222"/>
          <w:shd w:val="clear" w:color="auto" w:fill="FFFFFF"/>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PIGGOT, G</w:t>
      </w:r>
      <w:r w:rsidR="009915E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9915E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The influence of social movements on policies that constrain fossil fuel supply</w:t>
      </w:r>
      <w:r w:rsidR="009915E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Climate Policy</w:t>
      </w:r>
      <w:r w:rsidRPr="003355F9">
        <w:rPr>
          <w:rFonts w:ascii="Times New Roman" w:hAnsi="Times New Roman" w:cs="Times New Roman"/>
          <w:color w:val="222222"/>
          <w:shd w:val="clear" w:color="auto" w:fill="FFFFFF"/>
          <w:lang w:val="en-US"/>
        </w:rPr>
        <w:t xml:space="preserve">, </w:t>
      </w:r>
      <w:r w:rsidR="009915E9">
        <w:rPr>
          <w:rFonts w:ascii="Times New Roman" w:hAnsi="Times New Roman" w:cs="Times New Roman"/>
          <w:color w:val="222222"/>
          <w:shd w:val="clear" w:color="auto" w:fill="FFFFFF"/>
          <w:lang w:val="en-US"/>
        </w:rPr>
        <w:t xml:space="preserve">Vol. 18, </w:t>
      </w:r>
      <w:r w:rsidRPr="003355F9">
        <w:rPr>
          <w:rFonts w:ascii="Times New Roman" w:hAnsi="Times New Roman" w:cs="Times New Roman"/>
          <w:color w:val="222222"/>
          <w:shd w:val="clear" w:color="auto" w:fill="FFFFFF"/>
          <w:lang w:val="en-US"/>
        </w:rPr>
        <w:t xml:space="preserve">2018, </w:t>
      </w:r>
      <w:proofErr w:type="spellStart"/>
      <w:r w:rsidR="009915E9">
        <w:rPr>
          <w:rFonts w:ascii="Times New Roman" w:hAnsi="Times New Roman" w:cs="Times New Roman"/>
          <w:color w:val="222222"/>
          <w:shd w:val="clear" w:color="auto" w:fill="FFFFFF"/>
          <w:lang w:val="en-US"/>
        </w:rPr>
        <w:t>núm</w:t>
      </w:r>
      <w:proofErr w:type="spellEnd"/>
      <w:r w:rsidR="009915E9">
        <w:rPr>
          <w:rFonts w:ascii="Times New Roman" w:hAnsi="Times New Roman" w:cs="Times New Roman"/>
          <w:color w:val="222222"/>
          <w:shd w:val="clear" w:color="auto" w:fill="FFFFFF"/>
          <w:lang w:val="en-US"/>
        </w:rPr>
        <w:t>. 7, pp</w:t>
      </w:r>
      <w:r w:rsidRPr="003355F9">
        <w:rPr>
          <w:rFonts w:ascii="Times New Roman" w:hAnsi="Times New Roman" w:cs="Times New Roman"/>
          <w:color w:val="222222"/>
          <w:shd w:val="clear" w:color="auto" w:fill="FFFFFF"/>
          <w:lang w:val="en-US"/>
        </w:rPr>
        <w:t>. 942-954</w:t>
      </w:r>
      <w:r w:rsidR="009915E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y GREADY, P</w:t>
      </w:r>
      <w:r w:rsidR="009915E9">
        <w:rPr>
          <w:rFonts w:ascii="Times New Roman" w:hAnsi="Times New Roman" w:cs="Times New Roman"/>
          <w:color w:val="222222"/>
          <w:shd w:val="clear" w:color="auto" w:fill="FFFFFF"/>
          <w:lang w:val="en-US"/>
        </w:rPr>
        <w:t xml:space="preserve">., y </w:t>
      </w:r>
      <w:r w:rsidRPr="003355F9">
        <w:rPr>
          <w:rFonts w:ascii="Times New Roman" w:hAnsi="Times New Roman" w:cs="Times New Roman"/>
          <w:color w:val="222222"/>
          <w:shd w:val="clear" w:color="auto" w:fill="FFFFFF"/>
          <w:lang w:val="en-US"/>
        </w:rPr>
        <w:t>ROBINS, S</w:t>
      </w:r>
      <w:r w:rsidR="009915E9">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Rethinking civil society and transitional justice: lessons from social movements and ‘</w:t>
      </w:r>
      <w:proofErr w:type="spellStart"/>
      <w:r w:rsidRPr="003355F9">
        <w:rPr>
          <w:rFonts w:ascii="Times New Roman" w:hAnsi="Times New Roman" w:cs="Times New Roman"/>
          <w:color w:val="222222"/>
          <w:shd w:val="clear" w:color="auto" w:fill="FFFFFF"/>
          <w:lang w:val="en-US"/>
        </w:rPr>
        <w:t>new’civil</w:t>
      </w:r>
      <w:proofErr w:type="spellEnd"/>
      <w:r w:rsidRPr="003355F9">
        <w:rPr>
          <w:rFonts w:ascii="Times New Roman" w:hAnsi="Times New Roman" w:cs="Times New Roman"/>
          <w:color w:val="222222"/>
          <w:shd w:val="clear" w:color="auto" w:fill="FFFFFF"/>
          <w:lang w:val="en-US"/>
        </w:rPr>
        <w:t xml:space="preserve"> society</w:t>
      </w:r>
      <w:r w:rsidR="009915E9">
        <w:rPr>
          <w:rFonts w:ascii="Times New Roman" w:hAnsi="Times New Roman" w:cs="Times New Roman"/>
          <w:color w:val="222222"/>
          <w:shd w:val="clear" w:color="auto" w:fill="FFFFFF"/>
          <w:lang w:val="en-US"/>
        </w:rPr>
        <w:t xml:space="preserve">”, </w:t>
      </w:r>
      <w:r w:rsidRPr="00FD2BCF">
        <w:rPr>
          <w:rFonts w:ascii="Times New Roman" w:hAnsi="Times New Roman" w:cs="Times New Roman"/>
          <w:i/>
          <w:iCs/>
          <w:color w:val="222222"/>
          <w:shd w:val="clear" w:color="auto" w:fill="FFFFFF"/>
          <w:lang w:val="en-US"/>
        </w:rPr>
        <w:t>The International Journal of Human Rights</w:t>
      </w:r>
      <w:r w:rsidRPr="00FD2BCF">
        <w:rPr>
          <w:rFonts w:ascii="Times New Roman" w:hAnsi="Times New Roman" w:cs="Times New Roman"/>
          <w:color w:val="222222"/>
          <w:shd w:val="clear" w:color="auto" w:fill="FFFFFF"/>
          <w:lang w:val="en-US"/>
        </w:rPr>
        <w:t xml:space="preserve">, </w:t>
      </w:r>
      <w:r w:rsidR="009915E9">
        <w:rPr>
          <w:rFonts w:ascii="Times New Roman" w:hAnsi="Times New Roman" w:cs="Times New Roman"/>
          <w:color w:val="222222"/>
          <w:shd w:val="clear" w:color="auto" w:fill="FFFFFF"/>
          <w:lang w:val="en-US"/>
        </w:rPr>
        <w:t xml:space="preserve">Vol. 21, </w:t>
      </w:r>
      <w:r w:rsidRPr="00FD2BCF">
        <w:rPr>
          <w:rFonts w:ascii="Times New Roman" w:hAnsi="Times New Roman" w:cs="Times New Roman"/>
          <w:color w:val="222222"/>
          <w:shd w:val="clear" w:color="auto" w:fill="FFFFFF"/>
          <w:lang w:val="en-US"/>
        </w:rPr>
        <w:t xml:space="preserve">2017, </w:t>
      </w:r>
      <w:proofErr w:type="spellStart"/>
      <w:r w:rsidR="009915E9">
        <w:rPr>
          <w:rFonts w:ascii="Times New Roman" w:hAnsi="Times New Roman" w:cs="Times New Roman"/>
          <w:color w:val="222222"/>
          <w:shd w:val="clear" w:color="auto" w:fill="FFFFFF"/>
          <w:lang w:val="en-US"/>
        </w:rPr>
        <w:t>núm</w:t>
      </w:r>
      <w:proofErr w:type="spellEnd"/>
      <w:r w:rsidR="009915E9">
        <w:rPr>
          <w:rFonts w:ascii="Times New Roman" w:hAnsi="Times New Roman" w:cs="Times New Roman"/>
          <w:color w:val="222222"/>
          <w:shd w:val="clear" w:color="auto" w:fill="FFFFFF"/>
          <w:lang w:val="en-US"/>
        </w:rPr>
        <w:t xml:space="preserve">. </w:t>
      </w:r>
      <w:r w:rsidRPr="00FD2BCF">
        <w:rPr>
          <w:rFonts w:ascii="Times New Roman" w:hAnsi="Times New Roman" w:cs="Times New Roman"/>
          <w:color w:val="222222"/>
          <w:shd w:val="clear" w:color="auto" w:fill="FFFFFF"/>
          <w:lang w:val="en-US"/>
        </w:rPr>
        <w:t xml:space="preserve">7, </w:t>
      </w:r>
      <w:r w:rsidR="009915E9">
        <w:rPr>
          <w:rFonts w:ascii="Times New Roman" w:hAnsi="Times New Roman" w:cs="Times New Roman"/>
          <w:color w:val="222222"/>
          <w:shd w:val="clear" w:color="auto" w:fill="FFFFFF"/>
          <w:lang w:val="en-US"/>
        </w:rPr>
        <w:t>p</w:t>
      </w:r>
      <w:r w:rsidRPr="00FD2BCF">
        <w:rPr>
          <w:rFonts w:ascii="Times New Roman" w:hAnsi="Times New Roman" w:cs="Times New Roman"/>
          <w:color w:val="222222"/>
          <w:shd w:val="clear" w:color="auto" w:fill="FFFFFF"/>
          <w:lang w:val="en-US"/>
        </w:rPr>
        <w:t>p. 956-975.</w:t>
      </w:r>
    </w:p>
  </w:footnote>
  <w:footnote w:id="59">
    <w:p w14:paraId="7098A5D3" w14:textId="2B059D97" w:rsidR="006D0596" w:rsidRPr="00577DAD" w:rsidRDefault="006D0596"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8A7815">
        <w:rPr>
          <w:rFonts w:ascii="Times New Roman" w:hAnsi="Times New Roman" w:cs="Times New Roman"/>
        </w:rPr>
        <w:t xml:space="preserve"> </w:t>
      </w:r>
      <w:r w:rsidR="00FA03A9" w:rsidRPr="008A7815">
        <w:rPr>
          <w:rFonts w:ascii="Times New Roman" w:hAnsi="Times New Roman" w:cs="Times New Roman"/>
        </w:rPr>
        <w:t xml:space="preserve">Sobre la participación de los MST en la gobernanza de los asuntos nacionales e internacionales, en </w:t>
      </w:r>
      <w:r w:rsidRPr="008A7815">
        <w:rPr>
          <w:rFonts w:ascii="Times New Roman" w:hAnsi="Times New Roman" w:cs="Times New Roman"/>
          <w:color w:val="222222"/>
          <w:shd w:val="clear" w:color="auto" w:fill="FFFFFF"/>
        </w:rPr>
        <w:t xml:space="preserve">LE BILLON, </w:t>
      </w:r>
      <w:proofErr w:type="spellStart"/>
      <w:r w:rsidRPr="008A7815">
        <w:rPr>
          <w:rFonts w:ascii="Times New Roman" w:hAnsi="Times New Roman" w:cs="Times New Roman"/>
          <w:color w:val="222222"/>
          <w:shd w:val="clear" w:color="auto" w:fill="FFFFFF"/>
        </w:rPr>
        <w:t>Ph</w:t>
      </w:r>
      <w:proofErr w:type="spellEnd"/>
      <w:r w:rsidR="00923560" w:rsidRPr="008A7815">
        <w:rPr>
          <w:rFonts w:ascii="Times New Roman" w:hAnsi="Times New Roman" w:cs="Times New Roman"/>
          <w:color w:val="222222"/>
          <w:shd w:val="clear" w:color="auto" w:fill="FFFFFF"/>
        </w:rPr>
        <w:t xml:space="preserve">., </w:t>
      </w:r>
      <w:r w:rsidRPr="008A7815">
        <w:rPr>
          <w:rFonts w:ascii="Times New Roman" w:hAnsi="Times New Roman" w:cs="Times New Roman"/>
          <w:color w:val="222222"/>
          <w:shd w:val="clear" w:color="auto" w:fill="FFFFFF"/>
        </w:rPr>
        <w:t>ROA-GARCÍA, M</w:t>
      </w:r>
      <w:r w:rsidR="00923560" w:rsidRPr="008A7815">
        <w:rPr>
          <w:rFonts w:ascii="Times New Roman" w:hAnsi="Times New Roman" w:cs="Times New Roman"/>
          <w:color w:val="222222"/>
          <w:shd w:val="clear" w:color="auto" w:fill="FFFFFF"/>
        </w:rPr>
        <w:t xml:space="preserve">. C., y </w:t>
      </w:r>
      <w:r w:rsidRPr="008A7815">
        <w:rPr>
          <w:rFonts w:ascii="Times New Roman" w:hAnsi="Times New Roman" w:cs="Times New Roman"/>
          <w:color w:val="222222"/>
          <w:shd w:val="clear" w:color="auto" w:fill="FFFFFF"/>
        </w:rPr>
        <w:t>LÓPEZ-GRANADA, A</w:t>
      </w:r>
      <w:r w:rsidR="00923560" w:rsidRPr="008A7815">
        <w:rPr>
          <w:rFonts w:ascii="Times New Roman" w:hAnsi="Times New Roman" w:cs="Times New Roman"/>
          <w:color w:val="222222"/>
          <w:shd w:val="clear" w:color="auto" w:fill="FFFFFF"/>
        </w:rPr>
        <w:t>. R., “</w:t>
      </w:r>
      <w:r w:rsidRPr="008A7815">
        <w:rPr>
          <w:rFonts w:ascii="Times New Roman" w:hAnsi="Times New Roman" w:cs="Times New Roman"/>
          <w:color w:val="222222"/>
          <w:shd w:val="clear" w:color="auto" w:fill="FFFFFF"/>
        </w:rPr>
        <w:t xml:space="preserve">Territorial </w:t>
      </w:r>
      <w:proofErr w:type="spellStart"/>
      <w:r w:rsidRPr="008A7815">
        <w:rPr>
          <w:rFonts w:ascii="Times New Roman" w:hAnsi="Times New Roman" w:cs="Times New Roman"/>
          <w:color w:val="222222"/>
          <w:shd w:val="clear" w:color="auto" w:fill="FFFFFF"/>
        </w:rPr>
        <w:t>peace</w:t>
      </w:r>
      <w:proofErr w:type="spellEnd"/>
      <w:r w:rsidRPr="008A7815">
        <w:rPr>
          <w:rFonts w:ascii="Times New Roman" w:hAnsi="Times New Roman" w:cs="Times New Roman"/>
          <w:color w:val="222222"/>
          <w:shd w:val="clear" w:color="auto" w:fill="FFFFFF"/>
        </w:rPr>
        <w:t xml:space="preserve"> and </w:t>
      </w:r>
      <w:proofErr w:type="spellStart"/>
      <w:r w:rsidRPr="008A7815">
        <w:rPr>
          <w:rFonts w:ascii="Times New Roman" w:hAnsi="Times New Roman" w:cs="Times New Roman"/>
          <w:color w:val="222222"/>
          <w:shd w:val="clear" w:color="auto" w:fill="FFFFFF"/>
        </w:rPr>
        <w:t>gold</w:t>
      </w:r>
      <w:proofErr w:type="spellEnd"/>
      <w:r w:rsidRPr="008A7815">
        <w:rPr>
          <w:rFonts w:ascii="Times New Roman" w:hAnsi="Times New Roman" w:cs="Times New Roman"/>
          <w:color w:val="222222"/>
          <w:shd w:val="clear" w:color="auto" w:fill="FFFFFF"/>
        </w:rPr>
        <w:t xml:space="preserve"> </w:t>
      </w:r>
      <w:proofErr w:type="spellStart"/>
      <w:r w:rsidRPr="008A7815">
        <w:rPr>
          <w:rFonts w:ascii="Times New Roman" w:hAnsi="Times New Roman" w:cs="Times New Roman"/>
          <w:color w:val="222222"/>
          <w:shd w:val="clear" w:color="auto" w:fill="FFFFFF"/>
        </w:rPr>
        <w:t>mining</w:t>
      </w:r>
      <w:proofErr w:type="spellEnd"/>
      <w:r w:rsidRPr="008A7815">
        <w:rPr>
          <w:rFonts w:ascii="Times New Roman" w:hAnsi="Times New Roman" w:cs="Times New Roman"/>
          <w:color w:val="222222"/>
          <w:shd w:val="clear" w:color="auto" w:fill="FFFFFF"/>
        </w:rPr>
        <w:t xml:space="preserve"> in Colombia: local </w:t>
      </w:r>
      <w:proofErr w:type="spellStart"/>
      <w:r w:rsidRPr="008A7815">
        <w:rPr>
          <w:rFonts w:ascii="Times New Roman" w:hAnsi="Times New Roman" w:cs="Times New Roman"/>
          <w:color w:val="222222"/>
          <w:shd w:val="clear" w:color="auto" w:fill="FFFFFF"/>
        </w:rPr>
        <w:t>peacebuilding</w:t>
      </w:r>
      <w:proofErr w:type="spellEnd"/>
      <w:r w:rsidRPr="008A7815">
        <w:rPr>
          <w:rFonts w:ascii="Times New Roman" w:hAnsi="Times New Roman" w:cs="Times New Roman"/>
          <w:color w:val="222222"/>
          <w:shd w:val="clear" w:color="auto" w:fill="FFFFFF"/>
        </w:rPr>
        <w:t xml:space="preserve">, </w:t>
      </w:r>
      <w:proofErr w:type="spellStart"/>
      <w:r w:rsidRPr="008A7815">
        <w:rPr>
          <w:rFonts w:ascii="Times New Roman" w:hAnsi="Times New Roman" w:cs="Times New Roman"/>
          <w:color w:val="222222"/>
          <w:shd w:val="clear" w:color="auto" w:fill="FFFFFF"/>
        </w:rPr>
        <w:t>bottom</w:t>
      </w:r>
      <w:proofErr w:type="spellEnd"/>
      <w:r w:rsidRPr="008A7815">
        <w:rPr>
          <w:rFonts w:ascii="Times New Roman" w:hAnsi="Times New Roman" w:cs="Times New Roman"/>
          <w:color w:val="222222"/>
          <w:shd w:val="clear" w:color="auto" w:fill="FFFFFF"/>
        </w:rPr>
        <w:t xml:space="preserve">-up </w:t>
      </w:r>
      <w:proofErr w:type="spellStart"/>
      <w:r w:rsidRPr="008A7815">
        <w:rPr>
          <w:rFonts w:ascii="Times New Roman" w:hAnsi="Times New Roman" w:cs="Times New Roman"/>
          <w:color w:val="222222"/>
          <w:shd w:val="clear" w:color="auto" w:fill="FFFFFF"/>
        </w:rPr>
        <w:t>development</w:t>
      </w:r>
      <w:proofErr w:type="spellEnd"/>
      <w:r w:rsidRPr="008A7815">
        <w:rPr>
          <w:rFonts w:ascii="Times New Roman" w:hAnsi="Times New Roman" w:cs="Times New Roman"/>
          <w:color w:val="222222"/>
          <w:shd w:val="clear" w:color="auto" w:fill="FFFFFF"/>
        </w:rPr>
        <w:t xml:space="preserve"> and </w:t>
      </w:r>
      <w:proofErr w:type="spellStart"/>
      <w:r w:rsidRPr="008A7815">
        <w:rPr>
          <w:rFonts w:ascii="Times New Roman" w:hAnsi="Times New Roman" w:cs="Times New Roman"/>
          <w:color w:val="222222"/>
          <w:shd w:val="clear" w:color="auto" w:fill="FFFFFF"/>
        </w:rPr>
        <w:t>the</w:t>
      </w:r>
      <w:proofErr w:type="spellEnd"/>
      <w:r w:rsidRPr="008A7815">
        <w:rPr>
          <w:rFonts w:ascii="Times New Roman" w:hAnsi="Times New Roman" w:cs="Times New Roman"/>
          <w:color w:val="222222"/>
          <w:shd w:val="clear" w:color="auto" w:fill="FFFFFF"/>
        </w:rPr>
        <w:t xml:space="preserve"> </w:t>
      </w:r>
      <w:proofErr w:type="spellStart"/>
      <w:r w:rsidRPr="008A7815">
        <w:rPr>
          <w:rFonts w:ascii="Times New Roman" w:hAnsi="Times New Roman" w:cs="Times New Roman"/>
          <w:color w:val="222222"/>
          <w:shd w:val="clear" w:color="auto" w:fill="FFFFFF"/>
        </w:rPr>
        <w:t>defence</w:t>
      </w:r>
      <w:proofErr w:type="spellEnd"/>
      <w:r w:rsidRPr="008A7815">
        <w:rPr>
          <w:rFonts w:ascii="Times New Roman" w:hAnsi="Times New Roman" w:cs="Times New Roman"/>
          <w:color w:val="222222"/>
          <w:shd w:val="clear" w:color="auto" w:fill="FFFFFF"/>
        </w:rPr>
        <w:t xml:space="preserve"> of </w:t>
      </w:r>
      <w:proofErr w:type="spellStart"/>
      <w:r w:rsidRPr="008A7815">
        <w:rPr>
          <w:rFonts w:ascii="Times New Roman" w:hAnsi="Times New Roman" w:cs="Times New Roman"/>
          <w:color w:val="222222"/>
          <w:shd w:val="clear" w:color="auto" w:fill="FFFFFF"/>
        </w:rPr>
        <w:t>territories</w:t>
      </w:r>
      <w:proofErr w:type="spellEnd"/>
      <w:r w:rsidR="00923560" w:rsidRPr="008A7815">
        <w:rPr>
          <w:rFonts w:ascii="Times New Roman" w:hAnsi="Times New Roman" w:cs="Times New Roman"/>
          <w:color w:val="222222"/>
          <w:shd w:val="clear" w:color="auto" w:fill="FFFFFF"/>
        </w:rPr>
        <w:t>”,</w:t>
      </w:r>
      <w:r w:rsidRPr="008A7815">
        <w:rPr>
          <w:rFonts w:ascii="Times New Roman" w:hAnsi="Times New Roman" w:cs="Times New Roman"/>
          <w:color w:val="222222"/>
          <w:shd w:val="clear" w:color="auto" w:fill="FFFFFF"/>
        </w:rPr>
        <w:t> </w:t>
      </w:r>
      <w:proofErr w:type="spellStart"/>
      <w:r w:rsidRPr="008A7815">
        <w:rPr>
          <w:rFonts w:ascii="Times New Roman" w:hAnsi="Times New Roman" w:cs="Times New Roman"/>
          <w:i/>
          <w:iCs/>
          <w:color w:val="222222"/>
          <w:shd w:val="clear" w:color="auto" w:fill="FFFFFF"/>
        </w:rPr>
        <w:t>Conflict</w:t>
      </w:r>
      <w:proofErr w:type="spellEnd"/>
      <w:r w:rsidRPr="008A7815">
        <w:rPr>
          <w:rFonts w:ascii="Times New Roman" w:hAnsi="Times New Roman" w:cs="Times New Roman"/>
          <w:i/>
          <w:iCs/>
          <w:color w:val="222222"/>
          <w:shd w:val="clear" w:color="auto" w:fill="FFFFFF"/>
        </w:rPr>
        <w:t xml:space="preserve">, Security </w:t>
      </w:r>
      <w:r w:rsidR="00923560" w:rsidRPr="008A7815">
        <w:rPr>
          <w:rFonts w:ascii="Times New Roman" w:hAnsi="Times New Roman" w:cs="Times New Roman"/>
          <w:i/>
          <w:iCs/>
          <w:color w:val="222222"/>
          <w:shd w:val="clear" w:color="auto" w:fill="FFFFFF"/>
        </w:rPr>
        <w:t>and</w:t>
      </w:r>
      <w:r w:rsidRPr="008A7815">
        <w:rPr>
          <w:rFonts w:ascii="Times New Roman" w:hAnsi="Times New Roman" w:cs="Times New Roman"/>
          <w:i/>
          <w:iCs/>
          <w:color w:val="222222"/>
          <w:shd w:val="clear" w:color="auto" w:fill="FFFFFF"/>
        </w:rPr>
        <w:t xml:space="preserve"> </w:t>
      </w:r>
      <w:proofErr w:type="spellStart"/>
      <w:r w:rsidRPr="008A7815">
        <w:rPr>
          <w:rFonts w:ascii="Times New Roman" w:hAnsi="Times New Roman" w:cs="Times New Roman"/>
          <w:i/>
          <w:iCs/>
          <w:color w:val="222222"/>
          <w:shd w:val="clear" w:color="auto" w:fill="FFFFFF"/>
        </w:rPr>
        <w:t>Development</w:t>
      </w:r>
      <w:proofErr w:type="spellEnd"/>
      <w:r w:rsidRPr="008A7815">
        <w:rPr>
          <w:rFonts w:ascii="Times New Roman" w:hAnsi="Times New Roman" w:cs="Times New Roman"/>
          <w:color w:val="222222"/>
          <w:shd w:val="clear" w:color="auto" w:fill="FFFFFF"/>
        </w:rPr>
        <w:t xml:space="preserve">, </w:t>
      </w:r>
      <w:r w:rsidR="00923560" w:rsidRPr="008A7815">
        <w:rPr>
          <w:rFonts w:ascii="Times New Roman" w:hAnsi="Times New Roman" w:cs="Times New Roman"/>
          <w:color w:val="222222"/>
          <w:shd w:val="clear" w:color="auto" w:fill="FFFFFF"/>
        </w:rPr>
        <w:t xml:space="preserve">Vol. 20, </w:t>
      </w:r>
      <w:r w:rsidRPr="008A7815">
        <w:rPr>
          <w:rFonts w:ascii="Times New Roman" w:hAnsi="Times New Roman" w:cs="Times New Roman"/>
          <w:color w:val="222222"/>
          <w:shd w:val="clear" w:color="auto" w:fill="FFFFFF"/>
        </w:rPr>
        <w:t xml:space="preserve">2020, </w:t>
      </w:r>
      <w:r w:rsidR="008A7815" w:rsidRPr="008A7815">
        <w:rPr>
          <w:rFonts w:ascii="Times New Roman" w:hAnsi="Times New Roman" w:cs="Times New Roman"/>
          <w:color w:val="222222"/>
          <w:shd w:val="clear" w:color="auto" w:fill="FFFFFF"/>
        </w:rPr>
        <w:t>núm. 3, pp</w:t>
      </w:r>
      <w:r w:rsidRPr="008A7815">
        <w:rPr>
          <w:rFonts w:ascii="Times New Roman" w:hAnsi="Times New Roman" w:cs="Times New Roman"/>
          <w:color w:val="222222"/>
          <w:shd w:val="clear" w:color="auto" w:fill="FFFFFF"/>
        </w:rPr>
        <w:t>. 303-333</w:t>
      </w:r>
      <w:r w:rsidR="008A7815" w:rsidRPr="008A7815">
        <w:rPr>
          <w:rFonts w:ascii="Times New Roman" w:hAnsi="Times New Roman" w:cs="Times New Roman"/>
          <w:color w:val="222222"/>
          <w:shd w:val="clear" w:color="auto" w:fill="FFFFFF"/>
        </w:rPr>
        <w:t>, MARRERO</w:t>
      </w:r>
      <w:r w:rsidR="00A513DB" w:rsidRPr="008A7815">
        <w:rPr>
          <w:rFonts w:ascii="Times New Roman" w:hAnsi="Times New Roman" w:cs="Times New Roman"/>
          <w:color w:val="222222"/>
          <w:shd w:val="clear" w:color="auto" w:fill="FFFFFF"/>
        </w:rPr>
        <w:t xml:space="preserve"> </w:t>
      </w:r>
      <w:r w:rsidR="00A513DB" w:rsidRPr="003355F9">
        <w:rPr>
          <w:rFonts w:ascii="Times New Roman" w:hAnsi="Times New Roman" w:cs="Times New Roman"/>
          <w:color w:val="222222"/>
          <w:shd w:val="clear" w:color="auto" w:fill="FFFFFF"/>
        </w:rPr>
        <w:t>ROCHA, I</w:t>
      </w:r>
      <w:r w:rsidR="008A7815">
        <w:rPr>
          <w:rFonts w:ascii="Times New Roman" w:hAnsi="Times New Roman" w:cs="Times New Roman"/>
          <w:color w:val="222222"/>
          <w:shd w:val="clear" w:color="auto" w:fill="FFFFFF"/>
        </w:rPr>
        <w:t xml:space="preserve">., </w:t>
      </w:r>
      <w:r w:rsidR="00A513DB" w:rsidRPr="003355F9">
        <w:rPr>
          <w:rFonts w:ascii="Times New Roman" w:hAnsi="Times New Roman" w:cs="Times New Roman"/>
          <w:color w:val="222222"/>
          <w:shd w:val="clear" w:color="auto" w:fill="FFFFFF"/>
        </w:rPr>
        <w:t>El régimen de control de comercio de armas convencionales y su contribución a la seguridad internacional. En </w:t>
      </w:r>
      <w:r w:rsidR="00A513DB" w:rsidRPr="003355F9">
        <w:rPr>
          <w:rFonts w:ascii="Times New Roman" w:hAnsi="Times New Roman" w:cs="Times New Roman"/>
          <w:i/>
          <w:iCs/>
          <w:color w:val="222222"/>
          <w:shd w:val="clear" w:color="auto" w:fill="FFFFFF"/>
        </w:rPr>
        <w:t xml:space="preserve">La gobernanza del interés público global: XXV Jornadas de la Asociación Española de Profesores de Derecho Internacional y Relaciones Internacionales. </w:t>
      </w:r>
      <w:r w:rsidR="00A513DB" w:rsidRPr="00577DAD">
        <w:rPr>
          <w:rFonts w:ascii="Times New Roman" w:hAnsi="Times New Roman" w:cs="Times New Roman"/>
          <w:i/>
          <w:iCs/>
          <w:color w:val="222222"/>
          <w:shd w:val="clear" w:color="auto" w:fill="FFFFFF"/>
          <w:lang w:val="en-US"/>
        </w:rPr>
        <w:t xml:space="preserve">Barcelona, 19-20 de </w:t>
      </w:r>
      <w:proofErr w:type="spellStart"/>
      <w:r w:rsidR="00A513DB" w:rsidRPr="00577DAD">
        <w:rPr>
          <w:rFonts w:ascii="Times New Roman" w:hAnsi="Times New Roman" w:cs="Times New Roman"/>
          <w:i/>
          <w:iCs/>
          <w:color w:val="222222"/>
          <w:shd w:val="clear" w:color="auto" w:fill="FFFFFF"/>
          <w:lang w:val="en-US"/>
        </w:rPr>
        <w:t>septiembre</w:t>
      </w:r>
      <w:proofErr w:type="spellEnd"/>
      <w:r w:rsidR="00A513DB" w:rsidRPr="00577DAD">
        <w:rPr>
          <w:rFonts w:ascii="Times New Roman" w:hAnsi="Times New Roman" w:cs="Times New Roman"/>
          <w:i/>
          <w:iCs/>
          <w:color w:val="222222"/>
          <w:shd w:val="clear" w:color="auto" w:fill="FFFFFF"/>
          <w:lang w:val="en-US"/>
        </w:rPr>
        <w:t xml:space="preserve"> de 2013</w:t>
      </w:r>
      <w:r w:rsidR="00051D81">
        <w:rPr>
          <w:rFonts w:ascii="Times New Roman" w:hAnsi="Times New Roman" w:cs="Times New Roman"/>
          <w:color w:val="222222"/>
          <w:shd w:val="clear" w:color="auto" w:fill="FFFFFF"/>
          <w:lang w:val="en-US"/>
        </w:rPr>
        <w:t>,</w:t>
      </w:r>
      <w:r w:rsidR="00A513DB" w:rsidRPr="00577DAD">
        <w:rPr>
          <w:rFonts w:ascii="Times New Roman" w:hAnsi="Times New Roman" w:cs="Times New Roman"/>
          <w:color w:val="222222"/>
          <w:shd w:val="clear" w:color="auto" w:fill="FFFFFF"/>
          <w:lang w:val="en-US"/>
        </w:rPr>
        <w:t xml:space="preserve"> </w:t>
      </w:r>
      <w:proofErr w:type="spellStart"/>
      <w:r w:rsidR="00A513DB" w:rsidRPr="00577DAD">
        <w:rPr>
          <w:rFonts w:ascii="Times New Roman" w:hAnsi="Times New Roman" w:cs="Times New Roman"/>
          <w:color w:val="222222"/>
          <w:shd w:val="clear" w:color="auto" w:fill="FFFFFF"/>
          <w:lang w:val="en-US"/>
        </w:rPr>
        <w:t>Tecnos</w:t>
      </w:r>
      <w:proofErr w:type="spellEnd"/>
      <w:r w:rsidR="00A513DB" w:rsidRPr="00577DAD">
        <w:rPr>
          <w:rFonts w:ascii="Times New Roman" w:hAnsi="Times New Roman" w:cs="Times New Roman"/>
          <w:color w:val="222222"/>
          <w:shd w:val="clear" w:color="auto" w:fill="FFFFFF"/>
          <w:lang w:val="en-US"/>
        </w:rPr>
        <w:t xml:space="preserve">, 2015. </w:t>
      </w:r>
      <w:r w:rsidR="00051D81">
        <w:rPr>
          <w:rFonts w:ascii="Times New Roman" w:hAnsi="Times New Roman" w:cs="Times New Roman"/>
          <w:color w:val="222222"/>
          <w:shd w:val="clear" w:color="auto" w:fill="FFFFFF"/>
          <w:lang w:val="en-US"/>
        </w:rPr>
        <w:t>pp</w:t>
      </w:r>
      <w:r w:rsidR="00A513DB" w:rsidRPr="00577DAD">
        <w:rPr>
          <w:rFonts w:ascii="Times New Roman" w:hAnsi="Times New Roman" w:cs="Times New Roman"/>
          <w:color w:val="222222"/>
          <w:shd w:val="clear" w:color="auto" w:fill="FFFFFF"/>
          <w:lang w:val="en-US"/>
        </w:rPr>
        <w:t xml:space="preserve"> 287-312.</w:t>
      </w:r>
    </w:p>
  </w:footnote>
  <w:footnote w:id="60">
    <w:p w14:paraId="53DFE6A4" w14:textId="117B63B4" w:rsidR="006D0596" w:rsidRPr="003355F9" w:rsidRDefault="006D0596"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FA03A9">
        <w:rPr>
          <w:rFonts w:ascii="Times New Roman" w:hAnsi="Times New Roman" w:cs="Times New Roman"/>
          <w:lang w:val="en-US"/>
        </w:rPr>
        <w:t xml:space="preserve"> </w:t>
      </w:r>
      <w:r w:rsidRPr="00FA03A9">
        <w:rPr>
          <w:rFonts w:ascii="Times New Roman" w:hAnsi="Times New Roman" w:cs="Times New Roman"/>
          <w:color w:val="222222"/>
          <w:shd w:val="clear" w:color="auto" w:fill="FFFFFF"/>
          <w:lang w:val="en-US"/>
        </w:rPr>
        <w:t>MARTIN, L</w:t>
      </w:r>
      <w:r w:rsidR="00FA03A9" w:rsidRPr="00FA03A9">
        <w:rPr>
          <w:rFonts w:ascii="Times New Roman" w:hAnsi="Times New Roman" w:cs="Times New Roman"/>
          <w:color w:val="222222"/>
          <w:shd w:val="clear" w:color="auto" w:fill="FFFFFF"/>
          <w:lang w:val="en-US"/>
        </w:rPr>
        <w:t>.,</w:t>
      </w:r>
      <w:r w:rsidR="00FA03A9">
        <w:rPr>
          <w:rFonts w:ascii="Times New Roman" w:hAnsi="Times New Roman" w:cs="Times New Roman"/>
          <w:color w:val="222222"/>
          <w:shd w:val="clear" w:color="auto" w:fill="FFFFFF"/>
          <w:lang w:val="en-US"/>
        </w:rPr>
        <w:t xml:space="preserve"> “</w:t>
      </w:r>
      <w:r w:rsidRPr="00FA03A9">
        <w:rPr>
          <w:rFonts w:ascii="Times New Roman" w:hAnsi="Times New Roman" w:cs="Times New Roman"/>
          <w:color w:val="222222"/>
          <w:shd w:val="clear" w:color="auto" w:fill="FFFFFF"/>
          <w:lang w:val="en-US"/>
        </w:rPr>
        <w:t>The political economy of international cooperation</w:t>
      </w:r>
      <w:r w:rsidR="00FA03A9">
        <w:rPr>
          <w:rFonts w:ascii="Times New Roman" w:hAnsi="Times New Roman" w:cs="Times New Roman"/>
          <w:color w:val="222222"/>
          <w:shd w:val="clear" w:color="auto" w:fill="FFFFFF"/>
          <w:lang w:val="en-US"/>
        </w:rPr>
        <w:t>”,</w:t>
      </w:r>
      <w:r w:rsidRPr="00FA03A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 xml:space="preserve">Global </w:t>
      </w:r>
      <w:r w:rsidR="00FA03A9">
        <w:rPr>
          <w:rFonts w:ascii="Times New Roman" w:hAnsi="Times New Roman" w:cs="Times New Roman"/>
          <w:i/>
          <w:iCs/>
          <w:color w:val="222222"/>
          <w:shd w:val="clear" w:color="auto" w:fill="FFFFFF"/>
          <w:lang w:val="en-US"/>
        </w:rPr>
        <w:t>P</w:t>
      </w:r>
      <w:r w:rsidRPr="003355F9">
        <w:rPr>
          <w:rFonts w:ascii="Times New Roman" w:hAnsi="Times New Roman" w:cs="Times New Roman"/>
          <w:i/>
          <w:iCs/>
          <w:color w:val="222222"/>
          <w:shd w:val="clear" w:color="auto" w:fill="FFFFFF"/>
          <w:lang w:val="en-US"/>
        </w:rPr>
        <w:t xml:space="preserve">ublic </w:t>
      </w:r>
      <w:r w:rsidR="00FA03A9">
        <w:rPr>
          <w:rFonts w:ascii="Times New Roman" w:hAnsi="Times New Roman" w:cs="Times New Roman"/>
          <w:i/>
          <w:iCs/>
          <w:color w:val="222222"/>
          <w:shd w:val="clear" w:color="auto" w:fill="FFFFFF"/>
          <w:lang w:val="en-US"/>
        </w:rPr>
        <w:t>G</w:t>
      </w:r>
      <w:r w:rsidRPr="003355F9">
        <w:rPr>
          <w:rFonts w:ascii="Times New Roman" w:hAnsi="Times New Roman" w:cs="Times New Roman"/>
          <w:i/>
          <w:iCs/>
          <w:color w:val="222222"/>
          <w:shd w:val="clear" w:color="auto" w:fill="FFFFFF"/>
          <w:lang w:val="en-US"/>
        </w:rPr>
        <w:t xml:space="preserve">oods: International </w:t>
      </w:r>
      <w:r w:rsidR="00FA03A9">
        <w:rPr>
          <w:rFonts w:ascii="Times New Roman" w:hAnsi="Times New Roman" w:cs="Times New Roman"/>
          <w:i/>
          <w:iCs/>
          <w:color w:val="222222"/>
          <w:shd w:val="clear" w:color="auto" w:fill="FFFFFF"/>
          <w:lang w:val="en-US"/>
        </w:rPr>
        <w:t>C</w:t>
      </w:r>
      <w:r w:rsidRPr="003355F9">
        <w:rPr>
          <w:rFonts w:ascii="Times New Roman" w:hAnsi="Times New Roman" w:cs="Times New Roman"/>
          <w:i/>
          <w:iCs/>
          <w:color w:val="222222"/>
          <w:shd w:val="clear" w:color="auto" w:fill="FFFFFF"/>
          <w:lang w:val="en-US"/>
        </w:rPr>
        <w:t>ooperation in the 21st century</w:t>
      </w:r>
      <w:r w:rsidRPr="003355F9">
        <w:rPr>
          <w:rFonts w:ascii="Times New Roman" w:hAnsi="Times New Roman" w:cs="Times New Roman"/>
          <w:color w:val="222222"/>
          <w:shd w:val="clear" w:color="auto" w:fill="FFFFFF"/>
          <w:lang w:val="en-US"/>
        </w:rPr>
        <w:t>, 1999, p. 60.</w:t>
      </w:r>
    </w:p>
  </w:footnote>
  <w:footnote w:id="61">
    <w:p w14:paraId="204FF461" w14:textId="683DFABE" w:rsidR="00454999" w:rsidRPr="003355F9" w:rsidRDefault="00454999"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ALCARO, R</w:t>
      </w:r>
      <w:r w:rsidR="00FA03A9">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The liberal order and its contestations. A conceptual framework</w:t>
      </w:r>
      <w:r w:rsidR="00FA03A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The International Spectator</w:t>
      </w:r>
      <w:r w:rsidRPr="003355F9">
        <w:rPr>
          <w:rFonts w:ascii="Times New Roman" w:hAnsi="Times New Roman" w:cs="Times New Roman"/>
          <w:color w:val="222222"/>
          <w:shd w:val="clear" w:color="auto" w:fill="FFFFFF"/>
          <w:lang w:val="en-US"/>
        </w:rPr>
        <w:t xml:space="preserve">, </w:t>
      </w:r>
      <w:r w:rsidR="00FA03A9">
        <w:rPr>
          <w:rFonts w:ascii="Times New Roman" w:hAnsi="Times New Roman" w:cs="Times New Roman"/>
          <w:color w:val="222222"/>
          <w:shd w:val="clear" w:color="auto" w:fill="FFFFFF"/>
          <w:lang w:val="en-US"/>
        </w:rPr>
        <w:t xml:space="preserve">Vol. 53, </w:t>
      </w:r>
      <w:r w:rsidRPr="003355F9">
        <w:rPr>
          <w:rFonts w:ascii="Times New Roman" w:hAnsi="Times New Roman" w:cs="Times New Roman"/>
          <w:color w:val="222222"/>
          <w:shd w:val="clear" w:color="auto" w:fill="FFFFFF"/>
          <w:lang w:val="en-US"/>
        </w:rPr>
        <w:t xml:space="preserve">2018, </w:t>
      </w:r>
      <w:proofErr w:type="spellStart"/>
      <w:r w:rsidR="00FA03A9">
        <w:rPr>
          <w:rFonts w:ascii="Times New Roman" w:hAnsi="Times New Roman" w:cs="Times New Roman"/>
          <w:color w:val="222222"/>
          <w:shd w:val="clear" w:color="auto" w:fill="FFFFFF"/>
          <w:lang w:val="en-US"/>
        </w:rPr>
        <w:t>núm</w:t>
      </w:r>
      <w:proofErr w:type="spellEnd"/>
      <w:r w:rsidR="00FA03A9">
        <w:rPr>
          <w:rFonts w:ascii="Times New Roman" w:hAnsi="Times New Roman" w:cs="Times New Roman"/>
          <w:color w:val="222222"/>
          <w:shd w:val="clear" w:color="auto" w:fill="FFFFFF"/>
          <w:lang w:val="en-US"/>
        </w:rPr>
        <w:t xml:space="preserve">. 1, pp. </w:t>
      </w:r>
      <w:r w:rsidRPr="003355F9">
        <w:rPr>
          <w:rFonts w:ascii="Times New Roman" w:hAnsi="Times New Roman" w:cs="Times New Roman"/>
          <w:color w:val="222222"/>
          <w:shd w:val="clear" w:color="auto" w:fill="FFFFFF"/>
          <w:lang w:val="en-US"/>
        </w:rPr>
        <w:t>1-10.</w:t>
      </w:r>
    </w:p>
  </w:footnote>
  <w:footnote w:id="62">
    <w:p w14:paraId="33E59AD2" w14:textId="4C451D7B" w:rsidR="00C81E90" w:rsidRPr="003355F9" w:rsidRDefault="00C81E90"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FA03A9">
        <w:rPr>
          <w:rFonts w:ascii="Times New Roman" w:hAnsi="Times New Roman" w:cs="Times New Roman"/>
          <w:lang w:val="en-US"/>
        </w:rPr>
        <w:t xml:space="preserve"> </w:t>
      </w:r>
      <w:r w:rsidR="003355F9" w:rsidRPr="00FA03A9">
        <w:rPr>
          <w:rFonts w:ascii="Times New Roman" w:hAnsi="Times New Roman" w:cs="Times New Roman"/>
          <w:color w:val="222222"/>
          <w:shd w:val="clear" w:color="auto" w:fill="FFFFFF"/>
          <w:lang w:val="en-US"/>
        </w:rPr>
        <w:t>POPPE, A</w:t>
      </w:r>
      <w:r w:rsidR="00FA03A9" w:rsidRPr="00FA03A9">
        <w:rPr>
          <w:rFonts w:ascii="Times New Roman" w:hAnsi="Times New Roman" w:cs="Times New Roman"/>
          <w:color w:val="222222"/>
          <w:shd w:val="clear" w:color="auto" w:fill="FFFFFF"/>
          <w:lang w:val="en-US"/>
        </w:rPr>
        <w:t xml:space="preserve">. E., y </w:t>
      </w:r>
      <w:r w:rsidR="003355F9" w:rsidRPr="00FA03A9">
        <w:rPr>
          <w:rFonts w:ascii="Times New Roman" w:hAnsi="Times New Roman" w:cs="Times New Roman"/>
          <w:color w:val="222222"/>
          <w:shd w:val="clear" w:color="auto" w:fill="FFFFFF"/>
          <w:lang w:val="en-US"/>
        </w:rPr>
        <w:t>WOLFF, J</w:t>
      </w:r>
      <w:r w:rsidR="00FA03A9" w:rsidRPr="00FA03A9">
        <w:rPr>
          <w:rFonts w:ascii="Times New Roman" w:hAnsi="Times New Roman" w:cs="Times New Roman"/>
          <w:color w:val="222222"/>
          <w:shd w:val="clear" w:color="auto" w:fill="FFFFFF"/>
          <w:lang w:val="en-US"/>
        </w:rPr>
        <w:t>., “</w:t>
      </w:r>
      <w:r w:rsidR="003355F9" w:rsidRPr="003355F9">
        <w:rPr>
          <w:rFonts w:ascii="Times New Roman" w:hAnsi="Times New Roman" w:cs="Times New Roman"/>
          <w:color w:val="222222"/>
          <w:shd w:val="clear" w:color="auto" w:fill="FFFFFF"/>
          <w:lang w:val="en-US"/>
        </w:rPr>
        <w:t>The contested spaces of civil society in a plural world: norm contestation in the debate about restrictions on international civil society support</w:t>
      </w:r>
      <w:r w:rsidR="00FA03A9">
        <w:rPr>
          <w:rFonts w:ascii="Times New Roman" w:hAnsi="Times New Roman" w:cs="Times New Roman"/>
          <w:color w:val="222222"/>
          <w:shd w:val="clear" w:color="auto" w:fill="FFFFFF"/>
          <w:lang w:val="en-US"/>
        </w:rPr>
        <w:t>”,</w:t>
      </w:r>
      <w:r w:rsidR="003355F9" w:rsidRPr="003355F9">
        <w:rPr>
          <w:rFonts w:ascii="Times New Roman" w:hAnsi="Times New Roman" w:cs="Times New Roman"/>
          <w:color w:val="222222"/>
          <w:shd w:val="clear" w:color="auto" w:fill="FFFFFF"/>
          <w:lang w:val="en-US"/>
        </w:rPr>
        <w:t> </w:t>
      </w:r>
      <w:r w:rsidR="003355F9" w:rsidRPr="003355F9">
        <w:rPr>
          <w:rFonts w:ascii="Times New Roman" w:hAnsi="Times New Roman" w:cs="Times New Roman"/>
          <w:i/>
          <w:iCs/>
          <w:color w:val="222222"/>
          <w:shd w:val="clear" w:color="auto" w:fill="FFFFFF"/>
          <w:lang w:val="en-US"/>
        </w:rPr>
        <w:t>Contemporary Politics</w:t>
      </w:r>
      <w:r w:rsidR="003355F9" w:rsidRPr="003355F9">
        <w:rPr>
          <w:rFonts w:ascii="Times New Roman" w:hAnsi="Times New Roman" w:cs="Times New Roman"/>
          <w:color w:val="222222"/>
          <w:shd w:val="clear" w:color="auto" w:fill="FFFFFF"/>
          <w:lang w:val="en-US"/>
        </w:rPr>
        <w:t xml:space="preserve">, </w:t>
      </w:r>
      <w:r w:rsidR="00BE746E">
        <w:rPr>
          <w:rFonts w:ascii="Times New Roman" w:hAnsi="Times New Roman" w:cs="Times New Roman"/>
          <w:color w:val="222222"/>
          <w:shd w:val="clear" w:color="auto" w:fill="FFFFFF"/>
          <w:lang w:val="en-US"/>
        </w:rPr>
        <w:t xml:space="preserve">Vol. </w:t>
      </w:r>
      <w:r w:rsidR="00FA03A9">
        <w:rPr>
          <w:rFonts w:ascii="Times New Roman" w:hAnsi="Times New Roman" w:cs="Times New Roman"/>
          <w:color w:val="222222"/>
          <w:shd w:val="clear" w:color="auto" w:fill="FFFFFF"/>
          <w:lang w:val="en-US"/>
        </w:rPr>
        <w:t xml:space="preserve">23, </w:t>
      </w:r>
      <w:r w:rsidR="003355F9" w:rsidRPr="003355F9">
        <w:rPr>
          <w:rFonts w:ascii="Times New Roman" w:hAnsi="Times New Roman" w:cs="Times New Roman"/>
          <w:color w:val="222222"/>
          <w:shd w:val="clear" w:color="auto" w:fill="FFFFFF"/>
          <w:lang w:val="en-US"/>
        </w:rPr>
        <w:t xml:space="preserve">2017, </w:t>
      </w:r>
      <w:proofErr w:type="spellStart"/>
      <w:r w:rsidR="00FA03A9">
        <w:rPr>
          <w:rFonts w:ascii="Times New Roman" w:hAnsi="Times New Roman" w:cs="Times New Roman"/>
          <w:color w:val="222222"/>
          <w:shd w:val="clear" w:color="auto" w:fill="FFFFFF"/>
          <w:lang w:val="en-US"/>
        </w:rPr>
        <w:t>núm</w:t>
      </w:r>
      <w:proofErr w:type="spellEnd"/>
      <w:r w:rsidR="00FA03A9">
        <w:rPr>
          <w:rFonts w:ascii="Times New Roman" w:hAnsi="Times New Roman" w:cs="Times New Roman"/>
          <w:color w:val="222222"/>
          <w:shd w:val="clear" w:color="auto" w:fill="FFFFFF"/>
          <w:lang w:val="en-US"/>
        </w:rPr>
        <w:t>. 4, pp.</w:t>
      </w:r>
      <w:r w:rsidR="003355F9" w:rsidRPr="003355F9">
        <w:rPr>
          <w:rFonts w:ascii="Times New Roman" w:hAnsi="Times New Roman" w:cs="Times New Roman"/>
          <w:color w:val="222222"/>
          <w:shd w:val="clear" w:color="auto" w:fill="FFFFFF"/>
          <w:lang w:val="en-US"/>
        </w:rPr>
        <w:t xml:space="preserve"> 469-488</w:t>
      </w:r>
      <w:r w:rsidR="00FA03A9">
        <w:rPr>
          <w:rFonts w:ascii="Times New Roman" w:hAnsi="Times New Roman" w:cs="Times New Roman"/>
          <w:color w:val="222222"/>
          <w:shd w:val="clear" w:color="auto" w:fill="FFFFFF"/>
          <w:lang w:val="en-US"/>
        </w:rPr>
        <w:t xml:space="preserve">, y </w:t>
      </w:r>
      <w:r w:rsidR="00FA03A9" w:rsidRPr="003355F9">
        <w:rPr>
          <w:rFonts w:ascii="Times New Roman" w:hAnsi="Times New Roman" w:cs="Times New Roman"/>
          <w:color w:val="222222"/>
          <w:shd w:val="clear" w:color="auto" w:fill="FFFFFF"/>
          <w:lang w:val="en-US"/>
        </w:rPr>
        <w:t xml:space="preserve">SMITH, J., GEMICI, B., PLUMMER, S., </w:t>
      </w:r>
      <w:r w:rsidR="00FA03A9">
        <w:rPr>
          <w:rFonts w:ascii="Times New Roman" w:hAnsi="Times New Roman" w:cs="Times New Roman"/>
          <w:color w:val="222222"/>
          <w:shd w:val="clear" w:color="auto" w:fill="FFFFFF"/>
          <w:lang w:val="en-US"/>
        </w:rPr>
        <w:t>y</w:t>
      </w:r>
      <w:r w:rsidR="00FA03A9" w:rsidRPr="003355F9">
        <w:rPr>
          <w:rFonts w:ascii="Times New Roman" w:hAnsi="Times New Roman" w:cs="Times New Roman"/>
          <w:color w:val="222222"/>
          <w:shd w:val="clear" w:color="auto" w:fill="FFFFFF"/>
          <w:lang w:val="en-US"/>
        </w:rPr>
        <w:t xml:space="preserve"> HUGHES, M. M.</w:t>
      </w:r>
      <w:r w:rsidR="00FA03A9">
        <w:rPr>
          <w:rFonts w:ascii="Times New Roman" w:hAnsi="Times New Roman" w:cs="Times New Roman"/>
          <w:color w:val="222222"/>
          <w:shd w:val="clear" w:color="auto" w:fill="FFFFFF"/>
          <w:lang w:val="en-US"/>
        </w:rPr>
        <w:t>, “</w:t>
      </w:r>
      <w:r w:rsidR="00FA03A9" w:rsidRPr="003355F9">
        <w:rPr>
          <w:rFonts w:ascii="Times New Roman" w:hAnsi="Times New Roman" w:cs="Times New Roman"/>
          <w:color w:val="222222"/>
          <w:shd w:val="clear" w:color="auto" w:fill="FFFFFF"/>
          <w:lang w:val="en-US"/>
        </w:rPr>
        <w:t>Transnational social movement organizations and counter-hegemonic struggles today</w:t>
      </w:r>
      <w:r w:rsidR="00FA03A9">
        <w:rPr>
          <w:rFonts w:ascii="Times New Roman" w:hAnsi="Times New Roman" w:cs="Times New Roman"/>
          <w:color w:val="222222"/>
          <w:shd w:val="clear" w:color="auto" w:fill="FFFFFF"/>
          <w:lang w:val="en-US"/>
        </w:rPr>
        <w:t xml:space="preserve">”, </w:t>
      </w:r>
      <w:r w:rsidR="00FA03A9" w:rsidRPr="00FA03A9">
        <w:rPr>
          <w:rFonts w:ascii="Times New Roman" w:hAnsi="Times New Roman" w:cs="Times New Roman"/>
          <w:i/>
          <w:iCs/>
          <w:color w:val="222222"/>
          <w:shd w:val="clear" w:color="auto" w:fill="FFFFFF"/>
          <w:lang w:val="en-US"/>
        </w:rPr>
        <w:t>op. cit</w:t>
      </w:r>
      <w:r w:rsidR="00FA03A9">
        <w:rPr>
          <w:rFonts w:ascii="Times New Roman" w:hAnsi="Times New Roman" w:cs="Times New Roman"/>
          <w:color w:val="222222"/>
          <w:shd w:val="clear" w:color="auto" w:fill="FFFFFF"/>
          <w:lang w:val="en-US"/>
        </w:rPr>
        <w:t xml:space="preserve">., nota 26, </w:t>
      </w:r>
      <w:r w:rsidRPr="003355F9">
        <w:rPr>
          <w:rFonts w:ascii="Times New Roman" w:hAnsi="Times New Roman" w:cs="Times New Roman"/>
          <w:color w:val="222222"/>
          <w:shd w:val="clear" w:color="auto" w:fill="FFFFFF"/>
          <w:lang w:val="en-US"/>
        </w:rPr>
        <w:t>p. 379.</w:t>
      </w:r>
    </w:p>
  </w:footnote>
  <w:footnote w:id="63">
    <w:p w14:paraId="163AFA57" w14:textId="0C64BE52" w:rsidR="003355F9" w:rsidRPr="00FA03A9" w:rsidRDefault="003355F9" w:rsidP="003355F9">
      <w:pPr>
        <w:pStyle w:val="Textonotapie"/>
        <w:jc w:val="both"/>
        <w:rPr>
          <w:rFonts w:ascii="Times New Roman" w:hAnsi="Times New Roman" w:cs="Times New Roman"/>
          <w:color w:val="222222"/>
          <w:shd w:val="clear" w:color="auto" w:fill="FFFFFF"/>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GALSTON, W</w:t>
      </w:r>
      <w:r w:rsidR="00FA03A9">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A.</w:t>
      </w:r>
      <w:r w:rsidR="00FA03A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FA03A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The populist challenge to liberal democracy</w:t>
      </w:r>
      <w:r w:rsidR="00FA03A9">
        <w:rPr>
          <w:rFonts w:ascii="Times New Roman" w:hAnsi="Times New Roman" w:cs="Times New Roman"/>
          <w:color w:val="222222"/>
          <w:shd w:val="clear" w:color="auto" w:fill="FFFFFF"/>
          <w:lang w:val="en-US"/>
        </w:rPr>
        <w:t>”</w:t>
      </w:r>
      <w:proofErr w:type="gramStart"/>
      <w:r w:rsidR="00FA03A9">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 </w:t>
      </w:r>
      <w:r w:rsidRPr="00FD2BCF">
        <w:rPr>
          <w:rFonts w:ascii="Times New Roman" w:hAnsi="Times New Roman" w:cs="Times New Roman"/>
          <w:i/>
          <w:iCs/>
          <w:color w:val="222222"/>
          <w:shd w:val="clear" w:color="auto" w:fill="FFFFFF"/>
          <w:lang w:val="en-US"/>
        </w:rPr>
        <w:t>Journal</w:t>
      </w:r>
      <w:proofErr w:type="gramEnd"/>
      <w:r w:rsidRPr="00FD2BCF">
        <w:rPr>
          <w:rFonts w:ascii="Times New Roman" w:hAnsi="Times New Roman" w:cs="Times New Roman"/>
          <w:i/>
          <w:iCs/>
          <w:color w:val="222222"/>
          <w:shd w:val="clear" w:color="auto" w:fill="FFFFFF"/>
          <w:lang w:val="en-US"/>
        </w:rPr>
        <w:t xml:space="preserve"> of Democracy</w:t>
      </w:r>
      <w:r w:rsidRPr="00FD2BCF">
        <w:rPr>
          <w:rFonts w:ascii="Times New Roman" w:hAnsi="Times New Roman" w:cs="Times New Roman"/>
          <w:color w:val="222222"/>
          <w:shd w:val="clear" w:color="auto" w:fill="FFFFFF"/>
          <w:lang w:val="en-US"/>
        </w:rPr>
        <w:t xml:space="preserve">, </w:t>
      </w:r>
      <w:r w:rsidR="00FA03A9">
        <w:rPr>
          <w:rFonts w:ascii="Times New Roman" w:hAnsi="Times New Roman" w:cs="Times New Roman"/>
          <w:color w:val="222222"/>
          <w:shd w:val="clear" w:color="auto" w:fill="FFFFFF"/>
          <w:lang w:val="en-US"/>
        </w:rPr>
        <w:t xml:space="preserve">Vol. 29, </w:t>
      </w:r>
      <w:r w:rsidRPr="00FD2BCF">
        <w:rPr>
          <w:rFonts w:ascii="Times New Roman" w:hAnsi="Times New Roman" w:cs="Times New Roman"/>
          <w:color w:val="222222"/>
          <w:shd w:val="clear" w:color="auto" w:fill="FFFFFF"/>
          <w:lang w:val="en-US"/>
        </w:rPr>
        <w:t xml:space="preserve">2018, </w:t>
      </w:r>
      <w:proofErr w:type="spellStart"/>
      <w:r w:rsidR="00FA03A9">
        <w:rPr>
          <w:rFonts w:ascii="Times New Roman" w:hAnsi="Times New Roman" w:cs="Times New Roman"/>
          <w:color w:val="222222"/>
          <w:shd w:val="clear" w:color="auto" w:fill="FFFFFF"/>
          <w:lang w:val="en-US"/>
        </w:rPr>
        <w:t>núm</w:t>
      </w:r>
      <w:proofErr w:type="spellEnd"/>
      <w:r w:rsidR="00FA03A9">
        <w:rPr>
          <w:rFonts w:ascii="Times New Roman" w:hAnsi="Times New Roman" w:cs="Times New Roman"/>
          <w:color w:val="222222"/>
          <w:shd w:val="clear" w:color="auto" w:fill="FFFFFF"/>
          <w:lang w:val="en-US"/>
        </w:rPr>
        <w:t xml:space="preserve">. </w:t>
      </w:r>
      <w:r w:rsidRPr="00FD2BCF">
        <w:rPr>
          <w:rFonts w:ascii="Times New Roman" w:hAnsi="Times New Roman" w:cs="Times New Roman"/>
          <w:color w:val="222222"/>
          <w:shd w:val="clear" w:color="auto" w:fill="FFFFFF"/>
          <w:lang w:val="en-US"/>
        </w:rPr>
        <w:t>2,</w:t>
      </w:r>
      <w:r w:rsidR="00051D81">
        <w:rPr>
          <w:rFonts w:ascii="Times New Roman" w:hAnsi="Times New Roman" w:cs="Times New Roman"/>
          <w:color w:val="222222"/>
          <w:shd w:val="clear" w:color="auto" w:fill="FFFFFF"/>
          <w:lang w:val="en-US"/>
        </w:rPr>
        <w:t xml:space="preserve"> </w:t>
      </w:r>
      <w:r w:rsidR="00FA03A9">
        <w:rPr>
          <w:rFonts w:ascii="Times New Roman" w:hAnsi="Times New Roman" w:cs="Times New Roman"/>
          <w:color w:val="222222"/>
          <w:shd w:val="clear" w:color="auto" w:fill="FFFFFF"/>
          <w:lang w:val="en-US"/>
        </w:rPr>
        <w:t>p</w:t>
      </w:r>
      <w:r w:rsidRPr="00FD2BCF">
        <w:rPr>
          <w:rFonts w:ascii="Times New Roman" w:hAnsi="Times New Roman" w:cs="Times New Roman"/>
          <w:color w:val="222222"/>
          <w:shd w:val="clear" w:color="auto" w:fill="FFFFFF"/>
          <w:lang w:val="en-US"/>
        </w:rPr>
        <w:t>p. 5-19.</w:t>
      </w:r>
    </w:p>
  </w:footnote>
  <w:footnote w:id="64">
    <w:p w14:paraId="02B12942" w14:textId="30DF1A29" w:rsidR="00C81E90" w:rsidRPr="003355F9" w:rsidRDefault="00C81E90"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GRAUBART, J</w:t>
      </w:r>
      <w:r w:rsidR="00FA03A9">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R2P and pragmatic liberal interventionism: Values in the service of interests</w:t>
      </w:r>
      <w:r w:rsidR="00FA03A9">
        <w:rPr>
          <w:rFonts w:ascii="Times New Roman" w:hAnsi="Times New Roman" w:cs="Times New Roman"/>
          <w:color w:val="222222"/>
          <w:shd w:val="clear" w:color="auto" w:fill="FFFFFF"/>
          <w:lang w:val="en-US"/>
        </w:rPr>
        <w:t xml:space="preserve">”, </w:t>
      </w:r>
      <w:r w:rsidRPr="003355F9">
        <w:rPr>
          <w:rFonts w:ascii="Times New Roman" w:hAnsi="Times New Roman" w:cs="Times New Roman"/>
          <w:i/>
          <w:iCs/>
          <w:color w:val="222222"/>
          <w:shd w:val="clear" w:color="auto" w:fill="FFFFFF"/>
          <w:lang w:val="en-US"/>
        </w:rPr>
        <w:t>Human Rights Quarterly</w:t>
      </w:r>
      <w:r w:rsidRPr="003355F9">
        <w:rPr>
          <w:rFonts w:ascii="Times New Roman" w:hAnsi="Times New Roman" w:cs="Times New Roman"/>
          <w:color w:val="222222"/>
          <w:shd w:val="clear" w:color="auto" w:fill="FFFFFF"/>
          <w:lang w:val="en-US"/>
        </w:rPr>
        <w:t xml:space="preserve">, </w:t>
      </w:r>
      <w:r w:rsidR="00FA03A9">
        <w:rPr>
          <w:rFonts w:ascii="Times New Roman" w:hAnsi="Times New Roman" w:cs="Times New Roman"/>
          <w:color w:val="222222"/>
          <w:shd w:val="clear" w:color="auto" w:fill="FFFFFF"/>
          <w:lang w:val="en-US"/>
        </w:rPr>
        <w:t xml:space="preserve">Vol. 35, </w:t>
      </w:r>
      <w:r w:rsidRPr="003355F9">
        <w:rPr>
          <w:rFonts w:ascii="Times New Roman" w:hAnsi="Times New Roman" w:cs="Times New Roman"/>
          <w:color w:val="222222"/>
          <w:shd w:val="clear" w:color="auto" w:fill="FFFFFF"/>
          <w:lang w:val="en-US"/>
        </w:rPr>
        <w:t>2013, p. 69.</w:t>
      </w:r>
    </w:p>
  </w:footnote>
  <w:footnote w:id="65">
    <w:p w14:paraId="11952ABD" w14:textId="0FE61780" w:rsidR="00615899" w:rsidRPr="003355F9" w:rsidRDefault="00615899"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FA03A9">
        <w:rPr>
          <w:rFonts w:ascii="Times New Roman" w:hAnsi="Times New Roman" w:cs="Times New Roman"/>
          <w:lang w:val="en-US"/>
        </w:rPr>
        <w:t xml:space="preserve"> </w:t>
      </w:r>
      <w:r w:rsidRPr="00FA03A9">
        <w:rPr>
          <w:rFonts w:ascii="Times New Roman" w:hAnsi="Times New Roman" w:cs="Times New Roman"/>
          <w:color w:val="222222"/>
          <w:shd w:val="clear" w:color="auto" w:fill="FFFFFF"/>
          <w:lang w:val="en-US"/>
        </w:rPr>
        <w:t xml:space="preserve">TANG, </w:t>
      </w:r>
      <w:proofErr w:type="spellStart"/>
      <w:r w:rsidRPr="00FA03A9">
        <w:rPr>
          <w:rFonts w:ascii="Times New Roman" w:hAnsi="Times New Roman" w:cs="Times New Roman"/>
          <w:color w:val="222222"/>
          <w:shd w:val="clear" w:color="auto" w:fill="FFFFFF"/>
          <w:lang w:val="en-US"/>
        </w:rPr>
        <w:t>Sh</w:t>
      </w:r>
      <w:proofErr w:type="spellEnd"/>
      <w:r w:rsidR="00FA03A9" w:rsidRPr="00FA03A9">
        <w:rPr>
          <w:rFonts w:ascii="Times New Roman" w:hAnsi="Times New Roman" w:cs="Times New Roman"/>
          <w:color w:val="222222"/>
          <w:shd w:val="clear" w:color="auto" w:fill="FFFFFF"/>
          <w:lang w:val="en-US"/>
        </w:rPr>
        <w:t xml:space="preserve">-Y., y </w:t>
      </w:r>
      <w:r w:rsidRPr="00FA03A9">
        <w:rPr>
          <w:rFonts w:ascii="Times New Roman" w:hAnsi="Times New Roman" w:cs="Times New Roman"/>
          <w:color w:val="222222"/>
          <w:shd w:val="clear" w:color="auto" w:fill="FFFFFF"/>
          <w:lang w:val="en-US"/>
        </w:rPr>
        <w:t>ZHAN, X</w:t>
      </w:r>
      <w:r w:rsidR="00FA03A9" w:rsidRPr="00FA03A9">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 xml:space="preserve">Civic environmental NGOs, civil society, and </w:t>
      </w:r>
      <w:proofErr w:type="spellStart"/>
      <w:r w:rsidRPr="003355F9">
        <w:rPr>
          <w:rFonts w:ascii="Times New Roman" w:hAnsi="Times New Roman" w:cs="Times New Roman"/>
          <w:color w:val="222222"/>
          <w:shd w:val="clear" w:color="auto" w:fill="FFFFFF"/>
          <w:lang w:val="en-US"/>
        </w:rPr>
        <w:t>democratisation</w:t>
      </w:r>
      <w:proofErr w:type="spellEnd"/>
      <w:r w:rsidRPr="003355F9">
        <w:rPr>
          <w:rFonts w:ascii="Times New Roman" w:hAnsi="Times New Roman" w:cs="Times New Roman"/>
          <w:color w:val="222222"/>
          <w:shd w:val="clear" w:color="auto" w:fill="FFFFFF"/>
          <w:lang w:val="en-US"/>
        </w:rPr>
        <w:t xml:space="preserve"> in China</w:t>
      </w:r>
      <w:r w:rsidR="00051D81">
        <w:rPr>
          <w:rFonts w:ascii="Times New Roman" w:hAnsi="Times New Roman" w:cs="Times New Roman"/>
          <w:color w:val="222222"/>
          <w:shd w:val="clear" w:color="auto" w:fill="FFFFFF"/>
          <w:lang w:val="en-US"/>
        </w:rPr>
        <w:t>,</w:t>
      </w:r>
      <w:r w:rsidR="00FA03A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The Journal of Development Studies</w:t>
      </w:r>
      <w:r w:rsidRPr="003355F9">
        <w:rPr>
          <w:rFonts w:ascii="Times New Roman" w:hAnsi="Times New Roman" w:cs="Times New Roman"/>
          <w:color w:val="222222"/>
          <w:shd w:val="clear" w:color="auto" w:fill="FFFFFF"/>
          <w:lang w:val="en-US"/>
        </w:rPr>
        <w:t xml:space="preserve">, </w:t>
      </w:r>
      <w:r w:rsidR="00FA03A9">
        <w:rPr>
          <w:rFonts w:ascii="Times New Roman" w:hAnsi="Times New Roman" w:cs="Times New Roman"/>
          <w:color w:val="222222"/>
          <w:shd w:val="clear" w:color="auto" w:fill="FFFFFF"/>
          <w:lang w:val="en-US"/>
        </w:rPr>
        <w:t xml:space="preserve">Vol. 44, </w:t>
      </w:r>
      <w:r w:rsidRPr="003355F9">
        <w:rPr>
          <w:rFonts w:ascii="Times New Roman" w:hAnsi="Times New Roman" w:cs="Times New Roman"/>
          <w:color w:val="222222"/>
          <w:shd w:val="clear" w:color="auto" w:fill="FFFFFF"/>
          <w:lang w:val="en-US"/>
        </w:rPr>
        <w:t xml:space="preserve">2008, </w:t>
      </w:r>
      <w:proofErr w:type="spellStart"/>
      <w:r w:rsidR="00FA03A9">
        <w:rPr>
          <w:rFonts w:ascii="Times New Roman" w:hAnsi="Times New Roman" w:cs="Times New Roman"/>
          <w:color w:val="222222"/>
          <w:shd w:val="clear" w:color="auto" w:fill="FFFFFF"/>
          <w:lang w:val="en-US"/>
        </w:rPr>
        <w:t>núm</w:t>
      </w:r>
      <w:proofErr w:type="spellEnd"/>
      <w:r w:rsidR="00FA03A9">
        <w:rPr>
          <w:rFonts w:ascii="Times New Roman" w:hAnsi="Times New Roman" w:cs="Times New Roman"/>
          <w:color w:val="222222"/>
          <w:shd w:val="clear" w:color="auto" w:fill="FFFFFF"/>
          <w:lang w:val="en-US"/>
        </w:rPr>
        <w:t>. 3,</w:t>
      </w:r>
      <w:r w:rsidRPr="003355F9">
        <w:rPr>
          <w:rFonts w:ascii="Times New Roman" w:hAnsi="Times New Roman" w:cs="Times New Roman"/>
          <w:color w:val="222222"/>
          <w:shd w:val="clear" w:color="auto" w:fill="FFFFFF"/>
          <w:lang w:val="en-US"/>
        </w:rPr>
        <w:t xml:space="preserve"> </w:t>
      </w:r>
      <w:r w:rsidR="00FA03A9">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425-448</w:t>
      </w:r>
      <w:r w:rsidR="00FA03A9">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TANG, Sh</w:t>
      </w:r>
      <w:r w:rsidR="00FA03A9">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The future of international order (s)</w:t>
      </w:r>
      <w:r w:rsidR="00FA03A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The Washington Quarterly</w:t>
      </w:r>
      <w:r w:rsidRPr="003355F9">
        <w:rPr>
          <w:rFonts w:ascii="Times New Roman" w:hAnsi="Times New Roman" w:cs="Times New Roman"/>
          <w:color w:val="222222"/>
          <w:shd w:val="clear" w:color="auto" w:fill="FFFFFF"/>
          <w:lang w:val="en-US"/>
        </w:rPr>
        <w:t xml:space="preserve">, </w:t>
      </w:r>
      <w:r w:rsidR="00FA03A9">
        <w:rPr>
          <w:rFonts w:ascii="Times New Roman" w:hAnsi="Times New Roman" w:cs="Times New Roman"/>
          <w:color w:val="222222"/>
          <w:shd w:val="clear" w:color="auto" w:fill="FFFFFF"/>
          <w:lang w:val="en-US"/>
        </w:rPr>
        <w:t xml:space="preserve">Vol. 41, </w:t>
      </w:r>
      <w:r w:rsidRPr="003355F9">
        <w:rPr>
          <w:rFonts w:ascii="Times New Roman" w:hAnsi="Times New Roman" w:cs="Times New Roman"/>
          <w:color w:val="222222"/>
          <w:shd w:val="clear" w:color="auto" w:fill="FFFFFF"/>
          <w:lang w:val="en-US"/>
        </w:rPr>
        <w:t xml:space="preserve">2018, </w:t>
      </w:r>
      <w:proofErr w:type="spellStart"/>
      <w:r w:rsidR="00FA03A9">
        <w:rPr>
          <w:rFonts w:ascii="Times New Roman" w:hAnsi="Times New Roman" w:cs="Times New Roman"/>
          <w:color w:val="222222"/>
          <w:shd w:val="clear" w:color="auto" w:fill="FFFFFF"/>
          <w:lang w:val="en-US"/>
        </w:rPr>
        <w:t>núm</w:t>
      </w:r>
      <w:proofErr w:type="spellEnd"/>
      <w:r w:rsidR="00FA03A9">
        <w:rPr>
          <w:rFonts w:ascii="Times New Roman" w:hAnsi="Times New Roman" w:cs="Times New Roman"/>
          <w:color w:val="222222"/>
          <w:shd w:val="clear" w:color="auto" w:fill="FFFFFF"/>
          <w:lang w:val="en-US"/>
        </w:rPr>
        <w:t xml:space="preserve">. 4, p. </w:t>
      </w:r>
      <w:r w:rsidRPr="003355F9">
        <w:rPr>
          <w:rFonts w:ascii="Times New Roman" w:hAnsi="Times New Roman" w:cs="Times New Roman"/>
          <w:color w:val="222222"/>
          <w:shd w:val="clear" w:color="auto" w:fill="FFFFFF"/>
          <w:lang w:val="en-US"/>
        </w:rPr>
        <w:t>126.</w:t>
      </w:r>
    </w:p>
  </w:footnote>
  <w:footnote w:id="66">
    <w:p w14:paraId="5A4A5226" w14:textId="1C90DAD7" w:rsidR="00990E11" w:rsidRPr="003355F9" w:rsidRDefault="00990E11"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GLASER, Ch</w:t>
      </w:r>
      <w:r w:rsidR="00FA03A9">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L</w:t>
      </w:r>
      <w:r w:rsidR="00FA03A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xml:space="preserve"> </w:t>
      </w:r>
      <w:r w:rsidR="00FA03A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A flawed framework: Why the liberal international order concept is misguided</w:t>
      </w:r>
      <w:r w:rsidR="00FA03A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Pr="003355F9">
        <w:rPr>
          <w:rFonts w:ascii="Times New Roman" w:hAnsi="Times New Roman" w:cs="Times New Roman"/>
          <w:i/>
          <w:iCs/>
          <w:color w:val="222222"/>
          <w:shd w:val="clear" w:color="auto" w:fill="FFFFFF"/>
          <w:lang w:val="en-US"/>
        </w:rPr>
        <w:t>International Security</w:t>
      </w:r>
      <w:r w:rsidRPr="003355F9">
        <w:rPr>
          <w:rFonts w:ascii="Times New Roman" w:hAnsi="Times New Roman" w:cs="Times New Roman"/>
          <w:color w:val="222222"/>
          <w:shd w:val="clear" w:color="auto" w:fill="FFFFFF"/>
          <w:lang w:val="en-US"/>
        </w:rPr>
        <w:t xml:space="preserve">, </w:t>
      </w:r>
      <w:r w:rsidR="00FA03A9">
        <w:rPr>
          <w:rFonts w:ascii="Times New Roman" w:hAnsi="Times New Roman" w:cs="Times New Roman"/>
          <w:color w:val="222222"/>
          <w:shd w:val="clear" w:color="auto" w:fill="FFFFFF"/>
          <w:lang w:val="en-US"/>
        </w:rPr>
        <w:t xml:space="preserve">Vol. 43, </w:t>
      </w:r>
      <w:r w:rsidRPr="003355F9">
        <w:rPr>
          <w:rFonts w:ascii="Times New Roman" w:hAnsi="Times New Roman" w:cs="Times New Roman"/>
          <w:color w:val="222222"/>
          <w:shd w:val="clear" w:color="auto" w:fill="FFFFFF"/>
          <w:lang w:val="en-US"/>
        </w:rPr>
        <w:t xml:space="preserve">2019, </w:t>
      </w:r>
      <w:proofErr w:type="spellStart"/>
      <w:r w:rsidR="00FA03A9">
        <w:rPr>
          <w:rFonts w:ascii="Times New Roman" w:hAnsi="Times New Roman" w:cs="Times New Roman"/>
          <w:color w:val="222222"/>
          <w:shd w:val="clear" w:color="auto" w:fill="FFFFFF"/>
          <w:lang w:val="en-US"/>
        </w:rPr>
        <w:t>núm</w:t>
      </w:r>
      <w:proofErr w:type="spellEnd"/>
      <w:r w:rsidR="00FA03A9">
        <w:rPr>
          <w:rFonts w:ascii="Times New Roman" w:hAnsi="Times New Roman" w:cs="Times New Roman"/>
          <w:color w:val="222222"/>
          <w:shd w:val="clear" w:color="auto" w:fill="FFFFFF"/>
          <w:lang w:val="en-US"/>
        </w:rPr>
        <w:t xml:space="preserve">. </w:t>
      </w:r>
      <w:r w:rsidRPr="003355F9">
        <w:rPr>
          <w:rFonts w:ascii="Times New Roman" w:hAnsi="Times New Roman" w:cs="Times New Roman"/>
          <w:color w:val="222222"/>
          <w:shd w:val="clear" w:color="auto" w:fill="FFFFFF"/>
          <w:lang w:val="en-US"/>
        </w:rPr>
        <w:t xml:space="preserve">4, </w:t>
      </w:r>
      <w:r w:rsidR="00FA03A9">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51-87.</w:t>
      </w:r>
    </w:p>
  </w:footnote>
  <w:footnote w:id="67">
    <w:p w14:paraId="2F49E079" w14:textId="0F3452CE" w:rsidR="00B22E8B" w:rsidRPr="003355F9" w:rsidRDefault="00B22E8B"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“The reason is that every order rests upon a mixture of power, institutions and norm. As such, if we define order as ideal types based on power, rule or norm, we risk ignoring order’s complexities as historical products of human society</w:t>
      </w:r>
      <w:r w:rsidR="00FA03A9">
        <w:rPr>
          <w:rFonts w:ascii="Times New Roman" w:hAnsi="Times New Roman" w:cs="Times New Roman"/>
          <w:lang w:val="en-US"/>
        </w:rPr>
        <w:t>”</w:t>
      </w:r>
      <w:r w:rsidRPr="003355F9">
        <w:rPr>
          <w:rFonts w:ascii="Times New Roman" w:hAnsi="Times New Roman" w:cs="Times New Roman"/>
          <w:lang w:val="en-US"/>
        </w:rPr>
        <w:t xml:space="preserve"> (</w:t>
      </w:r>
      <w:r w:rsidR="003355F9">
        <w:rPr>
          <w:rFonts w:ascii="Times New Roman" w:hAnsi="Times New Roman" w:cs="Times New Roman"/>
          <w:color w:val="222222"/>
          <w:shd w:val="clear" w:color="auto" w:fill="FFFFFF"/>
          <w:lang w:val="en-US"/>
        </w:rPr>
        <w:t xml:space="preserve">TANG, Sh., </w:t>
      </w:r>
      <w:r w:rsidR="00FA03A9" w:rsidRPr="003355F9">
        <w:rPr>
          <w:rFonts w:ascii="Times New Roman" w:hAnsi="Times New Roman" w:cs="Times New Roman"/>
          <w:color w:val="222222"/>
          <w:shd w:val="clear" w:color="auto" w:fill="FFFFFF"/>
          <w:lang w:val="en-US"/>
        </w:rPr>
        <w:t>The future of international order (s)</w:t>
      </w:r>
      <w:r w:rsidR="00FA03A9">
        <w:rPr>
          <w:rFonts w:ascii="Times New Roman" w:hAnsi="Times New Roman" w:cs="Times New Roman"/>
          <w:color w:val="222222"/>
          <w:shd w:val="clear" w:color="auto" w:fill="FFFFFF"/>
          <w:lang w:val="en-US"/>
        </w:rPr>
        <w:t>”,</w:t>
      </w:r>
      <w:r w:rsidR="00FA03A9" w:rsidRPr="003355F9">
        <w:rPr>
          <w:rFonts w:ascii="Times New Roman" w:hAnsi="Times New Roman" w:cs="Times New Roman"/>
          <w:color w:val="222222"/>
          <w:shd w:val="clear" w:color="auto" w:fill="FFFFFF"/>
          <w:lang w:val="en-US"/>
        </w:rPr>
        <w:t> </w:t>
      </w:r>
      <w:r w:rsidR="003355F9" w:rsidRPr="00FA03A9">
        <w:rPr>
          <w:rFonts w:ascii="Times New Roman" w:hAnsi="Times New Roman" w:cs="Times New Roman"/>
          <w:i/>
          <w:iCs/>
          <w:color w:val="222222"/>
          <w:shd w:val="clear" w:color="auto" w:fill="FFFFFF"/>
          <w:lang w:val="en-US"/>
        </w:rPr>
        <w:t>op. cit.,</w:t>
      </w:r>
      <w:r w:rsidR="003355F9">
        <w:rPr>
          <w:rFonts w:ascii="Times New Roman" w:hAnsi="Times New Roman" w:cs="Times New Roman"/>
          <w:color w:val="222222"/>
          <w:shd w:val="clear" w:color="auto" w:fill="FFFFFF"/>
          <w:lang w:val="en-US"/>
        </w:rPr>
        <w:t xml:space="preserve"> nota</w:t>
      </w:r>
      <w:r w:rsidR="00FA03A9">
        <w:rPr>
          <w:rFonts w:ascii="Times New Roman" w:hAnsi="Times New Roman" w:cs="Times New Roman"/>
          <w:color w:val="222222"/>
          <w:shd w:val="clear" w:color="auto" w:fill="FFFFFF"/>
          <w:lang w:val="en-US"/>
        </w:rPr>
        <w:t xml:space="preserve"> 65</w:t>
      </w:r>
      <w:r w:rsidRPr="003355F9">
        <w:rPr>
          <w:rFonts w:ascii="Times New Roman" w:hAnsi="Times New Roman" w:cs="Times New Roman"/>
          <w:lang w:val="en-US"/>
        </w:rPr>
        <w:t xml:space="preserve">, p. 120)”. </w:t>
      </w:r>
    </w:p>
  </w:footnote>
  <w:footnote w:id="68">
    <w:p w14:paraId="769ABC15" w14:textId="0EACCDD6" w:rsidR="00990E11" w:rsidRPr="003355F9" w:rsidRDefault="00990E11"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Pr="003355F9">
        <w:rPr>
          <w:rFonts w:ascii="Times New Roman" w:hAnsi="Times New Roman" w:cs="Times New Roman"/>
          <w:color w:val="222222"/>
          <w:shd w:val="clear" w:color="auto" w:fill="FFFFFF"/>
          <w:lang w:val="en-US"/>
        </w:rPr>
        <w:t>SMITH, J</w:t>
      </w:r>
      <w:r w:rsidR="00FA03A9">
        <w:rPr>
          <w:rFonts w:ascii="Times New Roman" w:hAnsi="Times New Roman" w:cs="Times New Roman"/>
          <w:color w:val="222222"/>
          <w:shd w:val="clear" w:color="auto" w:fill="FFFFFF"/>
          <w:lang w:val="en-US"/>
        </w:rPr>
        <w:t>., “</w:t>
      </w:r>
      <w:r w:rsidRPr="003355F9">
        <w:rPr>
          <w:rFonts w:ascii="Times New Roman" w:hAnsi="Times New Roman" w:cs="Times New Roman"/>
          <w:color w:val="222222"/>
          <w:shd w:val="clear" w:color="auto" w:fill="FFFFFF"/>
          <w:lang w:val="en-US"/>
        </w:rPr>
        <w:t>Global civil society? Transnational social movement organizations and social capital</w:t>
      </w:r>
      <w:r w:rsidR="00FA03A9">
        <w:rPr>
          <w:rFonts w:ascii="Times New Roman" w:hAnsi="Times New Roman" w:cs="Times New Roman"/>
          <w:color w:val="222222"/>
          <w:shd w:val="clear" w:color="auto" w:fill="FFFFFF"/>
          <w:lang w:val="en-US"/>
        </w:rPr>
        <w:t>”,</w:t>
      </w:r>
      <w:r w:rsidRPr="003355F9">
        <w:rPr>
          <w:rFonts w:ascii="Times New Roman" w:hAnsi="Times New Roman" w:cs="Times New Roman"/>
          <w:color w:val="222222"/>
          <w:shd w:val="clear" w:color="auto" w:fill="FFFFFF"/>
          <w:lang w:val="en-US"/>
        </w:rPr>
        <w:t> </w:t>
      </w:r>
      <w:r w:rsidR="00FA03A9" w:rsidRPr="00FA03A9">
        <w:rPr>
          <w:rFonts w:ascii="Times New Roman" w:hAnsi="Times New Roman" w:cs="Times New Roman"/>
          <w:i/>
          <w:iCs/>
          <w:color w:val="222222"/>
          <w:shd w:val="clear" w:color="auto" w:fill="FFFFFF"/>
          <w:lang w:val="en-US"/>
        </w:rPr>
        <w:t>op cit.</w:t>
      </w:r>
      <w:r w:rsidR="00FA03A9">
        <w:rPr>
          <w:rFonts w:ascii="Times New Roman" w:hAnsi="Times New Roman" w:cs="Times New Roman"/>
          <w:color w:val="222222"/>
          <w:shd w:val="clear" w:color="auto" w:fill="FFFFFF"/>
          <w:lang w:val="en-US"/>
        </w:rPr>
        <w:t>, nota 15,</w:t>
      </w:r>
      <w:r w:rsidRPr="003355F9">
        <w:rPr>
          <w:rFonts w:ascii="Times New Roman" w:hAnsi="Times New Roman" w:cs="Times New Roman"/>
          <w:color w:val="222222"/>
          <w:shd w:val="clear" w:color="auto" w:fill="FFFFFF"/>
          <w:lang w:val="en-US"/>
        </w:rPr>
        <w:t xml:space="preserve"> </w:t>
      </w:r>
      <w:r w:rsidR="00FA03A9">
        <w:rPr>
          <w:rFonts w:ascii="Times New Roman" w:hAnsi="Times New Roman" w:cs="Times New Roman"/>
          <w:color w:val="222222"/>
          <w:shd w:val="clear" w:color="auto" w:fill="FFFFFF"/>
          <w:lang w:val="en-US"/>
        </w:rPr>
        <w:t>p</w:t>
      </w:r>
      <w:r w:rsidRPr="003355F9">
        <w:rPr>
          <w:rFonts w:ascii="Times New Roman" w:hAnsi="Times New Roman" w:cs="Times New Roman"/>
          <w:color w:val="222222"/>
          <w:shd w:val="clear" w:color="auto" w:fill="FFFFFF"/>
          <w:lang w:val="en-US"/>
        </w:rPr>
        <w:t>p. 93-107.</w:t>
      </w:r>
    </w:p>
  </w:footnote>
  <w:footnote w:id="69">
    <w:p w14:paraId="4AAF9F22" w14:textId="6E6ED752" w:rsidR="007C5222" w:rsidRPr="003355F9" w:rsidRDefault="007C5222" w:rsidP="003355F9">
      <w:pPr>
        <w:pStyle w:val="Textonotapie"/>
        <w:jc w:val="both"/>
        <w:rPr>
          <w:rFonts w:ascii="Times New Roman" w:hAnsi="Times New Roman" w:cs="Times New Roman"/>
          <w:lang w:val="en-US"/>
        </w:rPr>
      </w:pPr>
      <w:r w:rsidRPr="003355F9">
        <w:rPr>
          <w:rStyle w:val="Refdenotaalpie"/>
          <w:rFonts w:ascii="Times New Roman" w:hAnsi="Times New Roman" w:cs="Times New Roman"/>
        </w:rPr>
        <w:footnoteRef/>
      </w:r>
      <w:r w:rsidRPr="003355F9">
        <w:rPr>
          <w:rFonts w:ascii="Times New Roman" w:hAnsi="Times New Roman" w:cs="Times New Roman"/>
          <w:lang w:val="en-US"/>
        </w:rPr>
        <w:t xml:space="preserve"> </w:t>
      </w:r>
      <w:r w:rsidR="00FA03A9">
        <w:rPr>
          <w:rFonts w:ascii="Times New Roman" w:hAnsi="Times New Roman" w:cs="Times New Roman"/>
          <w:color w:val="222222"/>
          <w:shd w:val="clear" w:color="auto" w:fill="FFFFFF"/>
          <w:lang w:val="en-US"/>
        </w:rPr>
        <w:t xml:space="preserve">TANG, Sh., </w:t>
      </w:r>
      <w:r w:rsidR="00FA03A9" w:rsidRPr="003355F9">
        <w:rPr>
          <w:rFonts w:ascii="Times New Roman" w:hAnsi="Times New Roman" w:cs="Times New Roman"/>
          <w:color w:val="222222"/>
          <w:shd w:val="clear" w:color="auto" w:fill="FFFFFF"/>
          <w:lang w:val="en-US"/>
        </w:rPr>
        <w:t>The future of international order (s)</w:t>
      </w:r>
      <w:r w:rsidR="00FA03A9">
        <w:rPr>
          <w:rFonts w:ascii="Times New Roman" w:hAnsi="Times New Roman" w:cs="Times New Roman"/>
          <w:color w:val="222222"/>
          <w:shd w:val="clear" w:color="auto" w:fill="FFFFFF"/>
          <w:lang w:val="en-US"/>
        </w:rPr>
        <w:t>”,</w:t>
      </w:r>
      <w:r w:rsidR="00FA03A9" w:rsidRPr="003355F9">
        <w:rPr>
          <w:rFonts w:ascii="Times New Roman" w:hAnsi="Times New Roman" w:cs="Times New Roman"/>
          <w:color w:val="222222"/>
          <w:shd w:val="clear" w:color="auto" w:fill="FFFFFF"/>
          <w:lang w:val="en-US"/>
        </w:rPr>
        <w:t> </w:t>
      </w:r>
      <w:r w:rsidR="00FA03A9" w:rsidRPr="00FA03A9">
        <w:rPr>
          <w:rFonts w:ascii="Times New Roman" w:hAnsi="Times New Roman" w:cs="Times New Roman"/>
          <w:i/>
          <w:iCs/>
          <w:color w:val="222222"/>
          <w:shd w:val="clear" w:color="auto" w:fill="FFFFFF"/>
          <w:lang w:val="en-US"/>
        </w:rPr>
        <w:t>op. cit.,</w:t>
      </w:r>
      <w:r w:rsidR="00FA03A9">
        <w:rPr>
          <w:rFonts w:ascii="Times New Roman" w:hAnsi="Times New Roman" w:cs="Times New Roman"/>
          <w:color w:val="222222"/>
          <w:shd w:val="clear" w:color="auto" w:fill="FFFFFF"/>
          <w:lang w:val="en-US"/>
        </w:rPr>
        <w:t xml:space="preserve"> nota 65</w:t>
      </w:r>
      <w:r w:rsidR="00FA03A9" w:rsidRPr="003355F9">
        <w:rPr>
          <w:rFonts w:ascii="Times New Roman" w:hAnsi="Times New Roman" w:cs="Times New Roman"/>
          <w:lang w:val="en-US"/>
        </w:rPr>
        <w:t xml:space="preserve">, p. </w:t>
      </w:r>
      <w:r w:rsidRPr="003355F9">
        <w:rPr>
          <w:rFonts w:ascii="Times New Roman" w:hAnsi="Times New Roman" w:cs="Times New Roman"/>
          <w:color w:val="222222"/>
          <w:shd w:val="clear" w:color="auto" w:fill="FFFFFF"/>
          <w:lang w:val="en-US"/>
        </w:rPr>
        <w:t>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E334A"/>
    <w:multiLevelType w:val="hybridMultilevel"/>
    <w:tmpl w:val="709C9C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58855AA"/>
    <w:multiLevelType w:val="hybridMultilevel"/>
    <w:tmpl w:val="B360EF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ED23291"/>
    <w:multiLevelType w:val="hybridMultilevel"/>
    <w:tmpl w:val="FB1880E4"/>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6F324A"/>
    <w:multiLevelType w:val="hybridMultilevel"/>
    <w:tmpl w:val="B5562B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0D57D7A"/>
    <w:multiLevelType w:val="hybridMultilevel"/>
    <w:tmpl w:val="EE4C8A0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663C5456"/>
    <w:multiLevelType w:val="hybridMultilevel"/>
    <w:tmpl w:val="EE4C8A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3723519"/>
    <w:multiLevelType w:val="hybridMultilevel"/>
    <w:tmpl w:val="E81C2B10"/>
    <w:lvl w:ilvl="0" w:tplc="B5D66C72">
      <w:start w:val="1"/>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86"/>
    <w:rsid w:val="00006AA5"/>
    <w:rsid w:val="00013553"/>
    <w:rsid w:val="0001470B"/>
    <w:rsid w:val="00032364"/>
    <w:rsid w:val="0004079D"/>
    <w:rsid w:val="0004115E"/>
    <w:rsid w:val="00042D59"/>
    <w:rsid w:val="00051D81"/>
    <w:rsid w:val="000568C2"/>
    <w:rsid w:val="00062043"/>
    <w:rsid w:val="000655DE"/>
    <w:rsid w:val="000663B5"/>
    <w:rsid w:val="0007170A"/>
    <w:rsid w:val="00071B1B"/>
    <w:rsid w:val="00090CB7"/>
    <w:rsid w:val="000954FD"/>
    <w:rsid w:val="000B1078"/>
    <w:rsid w:val="000C3871"/>
    <w:rsid w:val="000C7484"/>
    <w:rsid w:val="000D2FC8"/>
    <w:rsid w:val="000D6284"/>
    <w:rsid w:val="000E4A75"/>
    <w:rsid w:val="000F5ACF"/>
    <w:rsid w:val="00105142"/>
    <w:rsid w:val="00131BAD"/>
    <w:rsid w:val="0013380E"/>
    <w:rsid w:val="00137A13"/>
    <w:rsid w:val="00147DB7"/>
    <w:rsid w:val="00160DA0"/>
    <w:rsid w:val="00166BD1"/>
    <w:rsid w:val="001725AA"/>
    <w:rsid w:val="0018608E"/>
    <w:rsid w:val="001A6673"/>
    <w:rsid w:val="001C3D1C"/>
    <w:rsid w:val="001D241C"/>
    <w:rsid w:val="001D2C40"/>
    <w:rsid w:val="001D464F"/>
    <w:rsid w:val="001D629B"/>
    <w:rsid w:val="001D7175"/>
    <w:rsid w:val="001F46BA"/>
    <w:rsid w:val="001F7AE6"/>
    <w:rsid w:val="00203EC3"/>
    <w:rsid w:val="00214C4B"/>
    <w:rsid w:val="00221820"/>
    <w:rsid w:val="00221C26"/>
    <w:rsid w:val="00233261"/>
    <w:rsid w:val="00247507"/>
    <w:rsid w:val="0025158D"/>
    <w:rsid w:val="00262B28"/>
    <w:rsid w:val="00274451"/>
    <w:rsid w:val="00290BFA"/>
    <w:rsid w:val="00294A48"/>
    <w:rsid w:val="002957ED"/>
    <w:rsid w:val="00297549"/>
    <w:rsid w:val="002A29CA"/>
    <w:rsid w:val="002B274A"/>
    <w:rsid w:val="002C0A64"/>
    <w:rsid w:val="002C1590"/>
    <w:rsid w:val="002C17C2"/>
    <w:rsid w:val="002D6A61"/>
    <w:rsid w:val="002E45C4"/>
    <w:rsid w:val="00300CB2"/>
    <w:rsid w:val="0030754F"/>
    <w:rsid w:val="003132E9"/>
    <w:rsid w:val="00313F5D"/>
    <w:rsid w:val="00321E01"/>
    <w:rsid w:val="00323C0E"/>
    <w:rsid w:val="00326441"/>
    <w:rsid w:val="00330485"/>
    <w:rsid w:val="003311E0"/>
    <w:rsid w:val="00333E27"/>
    <w:rsid w:val="003355F9"/>
    <w:rsid w:val="003412C2"/>
    <w:rsid w:val="00353794"/>
    <w:rsid w:val="00361378"/>
    <w:rsid w:val="00361AE1"/>
    <w:rsid w:val="00362DE5"/>
    <w:rsid w:val="0037401C"/>
    <w:rsid w:val="003763A8"/>
    <w:rsid w:val="00381880"/>
    <w:rsid w:val="00386417"/>
    <w:rsid w:val="00387432"/>
    <w:rsid w:val="00390706"/>
    <w:rsid w:val="00390F90"/>
    <w:rsid w:val="003B1BCA"/>
    <w:rsid w:val="003D2730"/>
    <w:rsid w:val="003D4DD3"/>
    <w:rsid w:val="003D6157"/>
    <w:rsid w:val="003D7473"/>
    <w:rsid w:val="003D7679"/>
    <w:rsid w:val="003E3483"/>
    <w:rsid w:val="0041242C"/>
    <w:rsid w:val="004240BC"/>
    <w:rsid w:val="00425479"/>
    <w:rsid w:val="004314F9"/>
    <w:rsid w:val="00441D4E"/>
    <w:rsid w:val="004432A3"/>
    <w:rsid w:val="0044570E"/>
    <w:rsid w:val="00445739"/>
    <w:rsid w:val="00454999"/>
    <w:rsid w:val="00454F7C"/>
    <w:rsid w:val="00474079"/>
    <w:rsid w:val="004925F4"/>
    <w:rsid w:val="004942B2"/>
    <w:rsid w:val="00496D48"/>
    <w:rsid w:val="004A5C1A"/>
    <w:rsid w:val="004C758E"/>
    <w:rsid w:val="004C7A25"/>
    <w:rsid w:val="004D4950"/>
    <w:rsid w:val="004F4909"/>
    <w:rsid w:val="0050038C"/>
    <w:rsid w:val="0050312C"/>
    <w:rsid w:val="005118DA"/>
    <w:rsid w:val="00536891"/>
    <w:rsid w:val="00542CF6"/>
    <w:rsid w:val="005439B7"/>
    <w:rsid w:val="00563C82"/>
    <w:rsid w:val="00564192"/>
    <w:rsid w:val="0056549B"/>
    <w:rsid w:val="00572225"/>
    <w:rsid w:val="00572466"/>
    <w:rsid w:val="00577DAD"/>
    <w:rsid w:val="00585511"/>
    <w:rsid w:val="005903FE"/>
    <w:rsid w:val="005B1155"/>
    <w:rsid w:val="005B5917"/>
    <w:rsid w:val="005B76FB"/>
    <w:rsid w:val="005D58BB"/>
    <w:rsid w:val="005E0174"/>
    <w:rsid w:val="005F5A2A"/>
    <w:rsid w:val="00604599"/>
    <w:rsid w:val="00606549"/>
    <w:rsid w:val="00607B7C"/>
    <w:rsid w:val="006121A7"/>
    <w:rsid w:val="00615899"/>
    <w:rsid w:val="00630073"/>
    <w:rsid w:val="00630BA2"/>
    <w:rsid w:val="00631911"/>
    <w:rsid w:val="006319C0"/>
    <w:rsid w:val="00642FC3"/>
    <w:rsid w:val="00645C85"/>
    <w:rsid w:val="00657DD9"/>
    <w:rsid w:val="00664E8D"/>
    <w:rsid w:val="00665303"/>
    <w:rsid w:val="006677C8"/>
    <w:rsid w:val="0067523B"/>
    <w:rsid w:val="00686997"/>
    <w:rsid w:val="0069141F"/>
    <w:rsid w:val="00694E79"/>
    <w:rsid w:val="006A1BDB"/>
    <w:rsid w:val="006B7F09"/>
    <w:rsid w:val="006C0D23"/>
    <w:rsid w:val="006C243D"/>
    <w:rsid w:val="006C600C"/>
    <w:rsid w:val="006D0596"/>
    <w:rsid w:val="006D2539"/>
    <w:rsid w:val="006E10E4"/>
    <w:rsid w:val="006E6EBE"/>
    <w:rsid w:val="00703B27"/>
    <w:rsid w:val="007230D4"/>
    <w:rsid w:val="00743F40"/>
    <w:rsid w:val="007519D8"/>
    <w:rsid w:val="00755A7B"/>
    <w:rsid w:val="00761B03"/>
    <w:rsid w:val="0076253E"/>
    <w:rsid w:val="0076343D"/>
    <w:rsid w:val="00766034"/>
    <w:rsid w:val="00772966"/>
    <w:rsid w:val="007736BA"/>
    <w:rsid w:val="00782C5B"/>
    <w:rsid w:val="00792A56"/>
    <w:rsid w:val="007A2F1A"/>
    <w:rsid w:val="007B5D97"/>
    <w:rsid w:val="007C4614"/>
    <w:rsid w:val="007C5222"/>
    <w:rsid w:val="007D0B1D"/>
    <w:rsid w:val="007D2F65"/>
    <w:rsid w:val="007E4D08"/>
    <w:rsid w:val="007E662C"/>
    <w:rsid w:val="007F2C49"/>
    <w:rsid w:val="007F7517"/>
    <w:rsid w:val="008103E1"/>
    <w:rsid w:val="008115EA"/>
    <w:rsid w:val="00812937"/>
    <w:rsid w:val="00820D05"/>
    <w:rsid w:val="00827B32"/>
    <w:rsid w:val="00836C5E"/>
    <w:rsid w:val="00843A03"/>
    <w:rsid w:val="008460EC"/>
    <w:rsid w:val="00850B85"/>
    <w:rsid w:val="00861706"/>
    <w:rsid w:val="0086381D"/>
    <w:rsid w:val="00872AA4"/>
    <w:rsid w:val="008805BB"/>
    <w:rsid w:val="00887315"/>
    <w:rsid w:val="0089339E"/>
    <w:rsid w:val="008A1944"/>
    <w:rsid w:val="008A51CF"/>
    <w:rsid w:val="008A51F1"/>
    <w:rsid w:val="008A7815"/>
    <w:rsid w:val="008B7E22"/>
    <w:rsid w:val="008C2583"/>
    <w:rsid w:val="008C307D"/>
    <w:rsid w:val="008C41BB"/>
    <w:rsid w:val="008C47DB"/>
    <w:rsid w:val="008C6785"/>
    <w:rsid w:val="008C7BD4"/>
    <w:rsid w:val="008D1A04"/>
    <w:rsid w:val="008D1F39"/>
    <w:rsid w:val="008D2AD3"/>
    <w:rsid w:val="008D68EE"/>
    <w:rsid w:val="008E225F"/>
    <w:rsid w:val="008F7AD8"/>
    <w:rsid w:val="009010EB"/>
    <w:rsid w:val="00923560"/>
    <w:rsid w:val="00937075"/>
    <w:rsid w:val="009427E1"/>
    <w:rsid w:val="00944AC8"/>
    <w:rsid w:val="009471D9"/>
    <w:rsid w:val="00947D75"/>
    <w:rsid w:val="00960583"/>
    <w:rsid w:val="00962266"/>
    <w:rsid w:val="00967D66"/>
    <w:rsid w:val="00977A44"/>
    <w:rsid w:val="00986436"/>
    <w:rsid w:val="00987717"/>
    <w:rsid w:val="00990E11"/>
    <w:rsid w:val="009915E9"/>
    <w:rsid w:val="009A25A5"/>
    <w:rsid w:val="009A2F1C"/>
    <w:rsid w:val="009B144F"/>
    <w:rsid w:val="009B5A38"/>
    <w:rsid w:val="009B7315"/>
    <w:rsid w:val="009B75E4"/>
    <w:rsid w:val="009C6894"/>
    <w:rsid w:val="009D6511"/>
    <w:rsid w:val="009D7D4B"/>
    <w:rsid w:val="009E4A06"/>
    <w:rsid w:val="009E5A92"/>
    <w:rsid w:val="009F309F"/>
    <w:rsid w:val="009F3CEF"/>
    <w:rsid w:val="00A06F90"/>
    <w:rsid w:val="00A31BA7"/>
    <w:rsid w:val="00A32492"/>
    <w:rsid w:val="00A37D11"/>
    <w:rsid w:val="00A448FF"/>
    <w:rsid w:val="00A513DB"/>
    <w:rsid w:val="00A64736"/>
    <w:rsid w:val="00A7111E"/>
    <w:rsid w:val="00A803D0"/>
    <w:rsid w:val="00A80B71"/>
    <w:rsid w:val="00A944DF"/>
    <w:rsid w:val="00AA0CF3"/>
    <w:rsid w:val="00AB4FEA"/>
    <w:rsid w:val="00AD028A"/>
    <w:rsid w:val="00AD42B1"/>
    <w:rsid w:val="00AD42F9"/>
    <w:rsid w:val="00AE6AF2"/>
    <w:rsid w:val="00AF3088"/>
    <w:rsid w:val="00B00570"/>
    <w:rsid w:val="00B04A8F"/>
    <w:rsid w:val="00B04ED3"/>
    <w:rsid w:val="00B07A89"/>
    <w:rsid w:val="00B22298"/>
    <w:rsid w:val="00B22E8B"/>
    <w:rsid w:val="00B2574A"/>
    <w:rsid w:val="00B26D31"/>
    <w:rsid w:val="00B34C6F"/>
    <w:rsid w:val="00B3511B"/>
    <w:rsid w:val="00B358ED"/>
    <w:rsid w:val="00B47BE1"/>
    <w:rsid w:val="00B50C0A"/>
    <w:rsid w:val="00B60D64"/>
    <w:rsid w:val="00B61076"/>
    <w:rsid w:val="00B6330C"/>
    <w:rsid w:val="00B713EA"/>
    <w:rsid w:val="00B71BBB"/>
    <w:rsid w:val="00B725FD"/>
    <w:rsid w:val="00B732B0"/>
    <w:rsid w:val="00B837F5"/>
    <w:rsid w:val="00B9042E"/>
    <w:rsid w:val="00BB5E89"/>
    <w:rsid w:val="00BB5F94"/>
    <w:rsid w:val="00BD3B8E"/>
    <w:rsid w:val="00BD40B3"/>
    <w:rsid w:val="00BD67D0"/>
    <w:rsid w:val="00BE07C8"/>
    <w:rsid w:val="00BE746E"/>
    <w:rsid w:val="00C17E23"/>
    <w:rsid w:val="00C235FB"/>
    <w:rsid w:val="00C359AB"/>
    <w:rsid w:val="00C45B59"/>
    <w:rsid w:val="00C51A26"/>
    <w:rsid w:val="00C52FBB"/>
    <w:rsid w:val="00C67A18"/>
    <w:rsid w:val="00C67DC8"/>
    <w:rsid w:val="00C801F1"/>
    <w:rsid w:val="00C81E90"/>
    <w:rsid w:val="00C86A2F"/>
    <w:rsid w:val="00CA7A89"/>
    <w:rsid w:val="00CB0BD3"/>
    <w:rsid w:val="00CB1262"/>
    <w:rsid w:val="00CC17CA"/>
    <w:rsid w:val="00CF41A0"/>
    <w:rsid w:val="00D00192"/>
    <w:rsid w:val="00D01945"/>
    <w:rsid w:val="00D037D4"/>
    <w:rsid w:val="00D04B0E"/>
    <w:rsid w:val="00D06C66"/>
    <w:rsid w:val="00D13438"/>
    <w:rsid w:val="00D17930"/>
    <w:rsid w:val="00D22003"/>
    <w:rsid w:val="00D457CD"/>
    <w:rsid w:val="00D46D82"/>
    <w:rsid w:val="00D538D5"/>
    <w:rsid w:val="00D56515"/>
    <w:rsid w:val="00D5680D"/>
    <w:rsid w:val="00D614AA"/>
    <w:rsid w:val="00D671AF"/>
    <w:rsid w:val="00D7771A"/>
    <w:rsid w:val="00D8227B"/>
    <w:rsid w:val="00D82DE0"/>
    <w:rsid w:val="00D84783"/>
    <w:rsid w:val="00DA4580"/>
    <w:rsid w:val="00DA7813"/>
    <w:rsid w:val="00DB2205"/>
    <w:rsid w:val="00DB66C5"/>
    <w:rsid w:val="00DC3751"/>
    <w:rsid w:val="00DE2237"/>
    <w:rsid w:val="00DE3F3C"/>
    <w:rsid w:val="00DF39AB"/>
    <w:rsid w:val="00DF7F53"/>
    <w:rsid w:val="00E00C15"/>
    <w:rsid w:val="00E06921"/>
    <w:rsid w:val="00E07309"/>
    <w:rsid w:val="00E07C1B"/>
    <w:rsid w:val="00E11A2F"/>
    <w:rsid w:val="00E15489"/>
    <w:rsid w:val="00E35908"/>
    <w:rsid w:val="00E35B9F"/>
    <w:rsid w:val="00E3766E"/>
    <w:rsid w:val="00E46F77"/>
    <w:rsid w:val="00E54965"/>
    <w:rsid w:val="00E666FD"/>
    <w:rsid w:val="00E732ED"/>
    <w:rsid w:val="00E801C5"/>
    <w:rsid w:val="00E810C2"/>
    <w:rsid w:val="00E82C68"/>
    <w:rsid w:val="00E91733"/>
    <w:rsid w:val="00E945AA"/>
    <w:rsid w:val="00EA38E7"/>
    <w:rsid w:val="00EB155E"/>
    <w:rsid w:val="00EB7425"/>
    <w:rsid w:val="00EC6B45"/>
    <w:rsid w:val="00ED10A0"/>
    <w:rsid w:val="00ED2362"/>
    <w:rsid w:val="00EE10A9"/>
    <w:rsid w:val="00EE4E50"/>
    <w:rsid w:val="00EE6600"/>
    <w:rsid w:val="00EE7DE6"/>
    <w:rsid w:val="00EF1BC0"/>
    <w:rsid w:val="00EF46F2"/>
    <w:rsid w:val="00EF4A3D"/>
    <w:rsid w:val="00EF5EA8"/>
    <w:rsid w:val="00EF618D"/>
    <w:rsid w:val="00F01D59"/>
    <w:rsid w:val="00F050C5"/>
    <w:rsid w:val="00F100FD"/>
    <w:rsid w:val="00F13306"/>
    <w:rsid w:val="00F21979"/>
    <w:rsid w:val="00F32106"/>
    <w:rsid w:val="00F32F2A"/>
    <w:rsid w:val="00F34F6B"/>
    <w:rsid w:val="00F3764D"/>
    <w:rsid w:val="00F46303"/>
    <w:rsid w:val="00F515E0"/>
    <w:rsid w:val="00F5698A"/>
    <w:rsid w:val="00F81F61"/>
    <w:rsid w:val="00F825F7"/>
    <w:rsid w:val="00F94624"/>
    <w:rsid w:val="00FA03A9"/>
    <w:rsid w:val="00FA53F1"/>
    <w:rsid w:val="00FB0286"/>
    <w:rsid w:val="00FD2BCF"/>
    <w:rsid w:val="00FD428D"/>
    <w:rsid w:val="00FD794D"/>
    <w:rsid w:val="00FE2996"/>
    <w:rsid w:val="00FE7926"/>
    <w:rsid w:val="00FF6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1A65"/>
  <w15:docId w15:val="{1C418369-CC87-C247-9515-D8B9E9F2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09F"/>
    <w:pPr>
      <w:ind w:left="720"/>
      <w:contextualSpacing/>
    </w:pPr>
  </w:style>
  <w:style w:type="paragraph" w:styleId="Textonotapie">
    <w:name w:val="footnote text"/>
    <w:basedOn w:val="Normal"/>
    <w:link w:val="TextonotapieCar"/>
    <w:uiPriority w:val="99"/>
    <w:unhideWhenUsed/>
    <w:rsid w:val="00BD40B3"/>
    <w:pPr>
      <w:spacing w:after="0" w:line="240" w:lineRule="auto"/>
    </w:pPr>
    <w:rPr>
      <w:sz w:val="20"/>
      <w:szCs w:val="20"/>
    </w:rPr>
  </w:style>
  <w:style w:type="character" w:customStyle="1" w:styleId="TextonotapieCar">
    <w:name w:val="Texto nota pie Car"/>
    <w:basedOn w:val="Fuentedeprrafopredeter"/>
    <w:link w:val="Textonotapie"/>
    <w:uiPriority w:val="99"/>
    <w:rsid w:val="00BD40B3"/>
    <w:rPr>
      <w:sz w:val="20"/>
      <w:szCs w:val="20"/>
    </w:rPr>
  </w:style>
  <w:style w:type="character" w:styleId="Refdenotaalpie">
    <w:name w:val="footnote reference"/>
    <w:basedOn w:val="Fuentedeprrafopredeter"/>
    <w:uiPriority w:val="99"/>
    <w:unhideWhenUsed/>
    <w:rsid w:val="00BD40B3"/>
    <w:rPr>
      <w:vertAlign w:val="superscript"/>
    </w:rPr>
  </w:style>
  <w:style w:type="paragraph" w:styleId="NormalWeb">
    <w:name w:val="Normal (Web)"/>
    <w:basedOn w:val="Normal"/>
    <w:uiPriority w:val="99"/>
    <w:unhideWhenUsed/>
    <w:rsid w:val="0030754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0754F"/>
    <w:rPr>
      <w:color w:val="0000FF"/>
      <w:u w:val="single"/>
    </w:rPr>
  </w:style>
  <w:style w:type="paragraph" w:styleId="Encabezado">
    <w:name w:val="header"/>
    <w:basedOn w:val="Normal"/>
    <w:link w:val="EncabezadoCar"/>
    <w:uiPriority w:val="99"/>
    <w:unhideWhenUsed/>
    <w:rsid w:val="009B14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144F"/>
  </w:style>
  <w:style w:type="paragraph" w:styleId="Piedepgina">
    <w:name w:val="footer"/>
    <w:basedOn w:val="Normal"/>
    <w:link w:val="PiedepginaCar"/>
    <w:uiPriority w:val="99"/>
    <w:unhideWhenUsed/>
    <w:rsid w:val="009B14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144F"/>
  </w:style>
  <w:style w:type="paragraph" w:styleId="Textodeglobo">
    <w:name w:val="Balloon Text"/>
    <w:basedOn w:val="Normal"/>
    <w:link w:val="TextodegloboCar"/>
    <w:uiPriority w:val="99"/>
    <w:semiHidden/>
    <w:unhideWhenUsed/>
    <w:rsid w:val="00EE7D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7DE6"/>
    <w:rPr>
      <w:rFonts w:ascii="Segoe UI" w:hAnsi="Segoe UI" w:cs="Segoe UI"/>
      <w:sz w:val="18"/>
      <w:szCs w:val="18"/>
    </w:rPr>
  </w:style>
  <w:style w:type="character" w:styleId="CitaHTML">
    <w:name w:val="HTML Cite"/>
    <w:basedOn w:val="Fuentedeprrafopredeter"/>
    <w:uiPriority w:val="99"/>
    <w:semiHidden/>
    <w:unhideWhenUsed/>
    <w:rsid w:val="003D6157"/>
    <w:rPr>
      <w:i/>
      <w:iCs/>
    </w:rPr>
  </w:style>
  <w:style w:type="character" w:styleId="Hipervnculovisitado">
    <w:name w:val="FollowedHyperlink"/>
    <w:basedOn w:val="Fuentedeprrafopredeter"/>
    <w:uiPriority w:val="99"/>
    <w:semiHidden/>
    <w:unhideWhenUsed/>
    <w:rsid w:val="00ED2362"/>
    <w:rPr>
      <w:color w:val="800080" w:themeColor="followedHyperlink"/>
      <w:u w:val="single"/>
    </w:rPr>
  </w:style>
  <w:style w:type="character" w:styleId="Refdecomentario">
    <w:name w:val="annotation reference"/>
    <w:basedOn w:val="Fuentedeprrafopredeter"/>
    <w:uiPriority w:val="99"/>
    <w:semiHidden/>
    <w:unhideWhenUsed/>
    <w:rsid w:val="00203EC3"/>
    <w:rPr>
      <w:sz w:val="16"/>
      <w:szCs w:val="16"/>
    </w:rPr>
  </w:style>
  <w:style w:type="paragraph" w:styleId="Textocomentario">
    <w:name w:val="annotation text"/>
    <w:basedOn w:val="Normal"/>
    <w:link w:val="TextocomentarioCar"/>
    <w:uiPriority w:val="99"/>
    <w:semiHidden/>
    <w:unhideWhenUsed/>
    <w:rsid w:val="00203E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3EC3"/>
    <w:rPr>
      <w:sz w:val="20"/>
      <w:szCs w:val="20"/>
    </w:rPr>
  </w:style>
  <w:style w:type="paragraph" w:styleId="Asuntodelcomentario">
    <w:name w:val="annotation subject"/>
    <w:basedOn w:val="Textocomentario"/>
    <w:next w:val="Textocomentario"/>
    <w:link w:val="AsuntodelcomentarioCar"/>
    <w:uiPriority w:val="99"/>
    <w:semiHidden/>
    <w:unhideWhenUsed/>
    <w:rsid w:val="00203EC3"/>
    <w:rPr>
      <w:b/>
      <w:bCs/>
    </w:rPr>
  </w:style>
  <w:style w:type="character" w:customStyle="1" w:styleId="AsuntodelcomentarioCar">
    <w:name w:val="Asunto del comentario Car"/>
    <w:basedOn w:val="TextocomentarioCar"/>
    <w:link w:val="Asuntodelcomentario"/>
    <w:uiPriority w:val="99"/>
    <w:semiHidden/>
    <w:rsid w:val="00203EC3"/>
    <w:rPr>
      <w:b/>
      <w:bCs/>
      <w:sz w:val="20"/>
      <w:szCs w:val="20"/>
    </w:rPr>
  </w:style>
  <w:style w:type="character" w:customStyle="1" w:styleId="Mencinsinresolver1">
    <w:name w:val="Mención sin resolver1"/>
    <w:basedOn w:val="Fuentedeprrafopredeter"/>
    <w:uiPriority w:val="99"/>
    <w:semiHidden/>
    <w:unhideWhenUsed/>
    <w:rsid w:val="00032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32448">
      <w:bodyDiv w:val="1"/>
      <w:marLeft w:val="0"/>
      <w:marRight w:val="0"/>
      <w:marTop w:val="0"/>
      <w:marBottom w:val="0"/>
      <w:divBdr>
        <w:top w:val="none" w:sz="0" w:space="0" w:color="auto"/>
        <w:left w:val="none" w:sz="0" w:space="0" w:color="auto"/>
        <w:bottom w:val="none" w:sz="0" w:space="0" w:color="auto"/>
        <w:right w:val="none" w:sz="0" w:space="0" w:color="auto"/>
      </w:divBdr>
    </w:div>
    <w:div w:id="519047087">
      <w:bodyDiv w:val="1"/>
      <w:marLeft w:val="0"/>
      <w:marRight w:val="0"/>
      <w:marTop w:val="0"/>
      <w:marBottom w:val="0"/>
      <w:divBdr>
        <w:top w:val="none" w:sz="0" w:space="0" w:color="auto"/>
        <w:left w:val="none" w:sz="0" w:space="0" w:color="auto"/>
        <w:bottom w:val="none" w:sz="0" w:space="0" w:color="auto"/>
        <w:right w:val="none" w:sz="0" w:space="0" w:color="auto"/>
      </w:divBdr>
    </w:div>
    <w:div w:id="606499993">
      <w:bodyDiv w:val="1"/>
      <w:marLeft w:val="0"/>
      <w:marRight w:val="0"/>
      <w:marTop w:val="0"/>
      <w:marBottom w:val="0"/>
      <w:divBdr>
        <w:top w:val="none" w:sz="0" w:space="0" w:color="auto"/>
        <w:left w:val="none" w:sz="0" w:space="0" w:color="auto"/>
        <w:bottom w:val="none" w:sz="0" w:space="0" w:color="auto"/>
        <w:right w:val="none" w:sz="0" w:space="0" w:color="auto"/>
      </w:divBdr>
    </w:div>
    <w:div w:id="619337331">
      <w:bodyDiv w:val="1"/>
      <w:marLeft w:val="0"/>
      <w:marRight w:val="0"/>
      <w:marTop w:val="0"/>
      <w:marBottom w:val="0"/>
      <w:divBdr>
        <w:top w:val="none" w:sz="0" w:space="0" w:color="auto"/>
        <w:left w:val="none" w:sz="0" w:space="0" w:color="auto"/>
        <w:bottom w:val="none" w:sz="0" w:space="0" w:color="auto"/>
        <w:right w:val="none" w:sz="0" w:space="0" w:color="auto"/>
      </w:divBdr>
    </w:div>
    <w:div w:id="641735684">
      <w:bodyDiv w:val="1"/>
      <w:marLeft w:val="0"/>
      <w:marRight w:val="0"/>
      <w:marTop w:val="0"/>
      <w:marBottom w:val="0"/>
      <w:divBdr>
        <w:top w:val="none" w:sz="0" w:space="0" w:color="auto"/>
        <w:left w:val="none" w:sz="0" w:space="0" w:color="auto"/>
        <w:bottom w:val="none" w:sz="0" w:space="0" w:color="auto"/>
        <w:right w:val="none" w:sz="0" w:space="0" w:color="auto"/>
      </w:divBdr>
    </w:div>
    <w:div w:id="665669879">
      <w:bodyDiv w:val="1"/>
      <w:marLeft w:val="0"/>
      <w:marRight w:val="0"/>
      <w:marTop w:val="0"/>
      <w:marBottom w:val="0"/>
      <w:divBdr>
        <w:top w:val="none" w:sz="0" w:space="0" w:color="auto"/>
        <w:left w:val="none" w:sz="0" w:space="0" w:color="auto"/>
        <w:bottom w:val="none" w:sz="0" w:space="0" w:color="auto"/>
        <w:right w:val="none" w:sz="0" w:space="0" w:color="auto"/>
      </w:divBdr>
    </w:div>
    <w:div w:id="833373222">
      <w:bodyDiv w:val="1"/>
      <w:marLeft w:val="0"/>
      <w:marRight w:val="0"/>
      <w:marTop w:val="0"/>
      <w:marBottom w:val="0"/>
      <w:divBdr>
        <w:top w:val="none" w:sz="0" w:space="0" w:color="auto"/>
        <w:left w:val="none" w:sz="0" w:space="0" w:color="auto"/>
        <w:bottom w:val="none" w:sz="0" w:space="0" w:color="auto"/>
        <w:right w:val="none" w:sz="0" w:space="0" w:color="auto"/>
      </w:divBdr>
    </w:div>
    <w:div w:id="1767731505">
      <w:bodyDiv w:val="1"/>
      <w:marLeft w:val="0"/>
      <w:marRight w:val="0"/>
      <w:marTop w:val="0"/>
      <w:marBottom w:val="0"/>
      <w:divBdr>
        <w:top w:val="none" w:sz="0" w:space="0" w:color="auto"/>
        <w:left w:val="none" w:sz="0" w:space="0" w:color="auto"/>
        <w:bottom w:val="none" w:sz="0" w:space="0" w:color="auto"/>
        <w:right w:val="none" w:sz="0" w:space="0" w:color="auto"/>
      </w:divBdr>
    </w:div>
    <w:div w:id="2060006703">
      <w:bodyDiv w:val="1"/>
      <w:marLeft w:val="0"/>
      <w:marRight w:val="0"/>
      <w:marTop w:val="0"/>
      <w:marBottom w:val="0"/>
      <w:divBdr>
        <w:top w:val="none" w:sz="0" w:space="0" w:color="auto"/>
        <w:left w:val="none" w:sz="0" w:space="0" w:color="auto"/>
        <w:bottom w:val="none" w:sz="0" w:space="0" w:color="auto"/>
        <w:right w:val="none" w:sz="0" w:space="0" w:color="auto"/>
      </w:divBdr>
    </w:div>
    <w:div w:id="2103447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iansa.org/member/pax-christi-international" TargetMode="External"/><Relationship Id="rId18" Type="http://schemas.openxmlformats.org/officeDocument/2006/relationships/hyperlink" Target="http://www.iansa.org/member/ikv-pax-christi" TargetMode="External"/><Relationship Id="rId26" Type="http://schemas.openxmlformats.org/officeDocument/2006/relationships/hyperlink" Target="http://www.iansa.org/member/africa-center-for-prevention-and-resolution-of-conflict-acprc" TargetMode="External"/><Relationship Id="rId39" Type="http://schemas.openxmlformats.org/officeDocument/2006/relationships/hyperlink" Target="http://www.nonproliferation.eu/thinktanks/thinktanks.php?tid=atasp" TargetMode="External"/><Relationship Id="rId21" Type="http://schemas.openxmlformats.org/officeDocument/2006/relationships/hyperlink" Target="http://www.iansa.org/member/plataforma-per-la-pau-lloret" TargetMode="External"/><Relationship Id="rId34" Type="http://schemas.openxmlformats.org/officeDocument/2006/relationships/hyperlink" Target="http://www.nonproliferation.eu/thinktanks/thinktanks.php?tid=acronyminstitute" TargetMode="External"/><Relationship Id="rId42" Type="http://schemas.openxmlformats.org/officeDocument/2006/relationships/hyperlink" Target="http://www.nonproliferation.eu/thinktanks/thinktanks.php?tid=egmont" TargetMode="External"/><Relationship Id="rId47" Type="http://schemas.openxmlformats.org/officeDocument/2006/relationships/hyperlink" Target="http://www.nonproliferation.eu/thinktanks/thinktanks.php?tid=fpi" TargetMode="External"/><Relationship Id="rId50" Type="http://schemas.openxmlformats.org/officeDocument/2006/relationships/hyperlink" Target="http://www.nonproliferation.eu/thinktanks/thinktanks.php?tid=gcsp" TargetMode="External"/><Relationship Id="rId55" Type="http://schemas.openxmlformats.org/officeDocument/2006/relationships/hyperlink" Target="http://www.nonproliferation.eu/thinktanks/thinktanks.php?tid=iir" TargetMode="External"/><Relationship Id="rId63" Type="http://schemas.openxmlformats.org/officeDocument/2006/relationships/hyperlink" Target="http://www.nonproliferation.eu/thinktanks/thinktanks.php?tid=lncv" TargetMode="External"/><Relationship Id="rId68" Type="http://schemas.openxmlformats.org/officeDocument/2006/relationships/hyperlink" Target="http://www.nonproliferation.eu/thinktanks/thinktanks.php?tid=prif" TargetMode="External"/><Relationship Id="rId76" Type="http://schemas.openxmlformats.org/officeDocument/2006/relationships/hyperlink" Target="http://www.nonproliferation.eu/thinktanks/thinktanks.php?tid=hcss" TargetMode="External"/><Relationship Id="rId84" Type="http://schemas.openxmlformats.org/officeDocument/2006/relationships/hyperlink" Target="http://www.nonproliferation.eu/thinktanks/thinktanks.php?tid=ispk" TargetMode="External"/><Relationship Id="rId89" Type="http://schemas.openxmlformats.org/officeDocument/2006/relationships/hyperlink" Target="http://www.nonproliferation.eu/thinktanks/thinktanks.php?tid=westminsterlaw" TargetMode="External"/><Relationship Id="rId7" Type="http://schemas.openxmlformats.org/officeDocument/2006/relationships/hyperlink" Target="https://es.wikipedia.org/wiki/2002" TargetMode="External"/><Relationship Id="rId71" Type="http://schemas.openxmlformats.org/officeDocument/2006/relationships/hyperlink" Target="http://www.nonproliferation.eu/thinktanks/thinktanks.php?tid=rusi" TargetMode="External"/><Relationship Id="rId92" Type="http://schemas.openxmlformats.org/officeDocument/2006/relationships/hyperlink" Target="http://www.nonproliferation.eu/thinktanks/thinktanks.php?tid=vcdnp" TargetMode="External"/><Relationship Id="rId2" Type="http://schemas.openxmlformats.org/officeDocument/2006/relationships/hyperlink" Target="https://es.wikipedia.org/wiki/Cumbre_de_la_Tierra_de_Johannesburgo" TargetMode="External"/><Relationship Id="rId16" Type="http://schemas.openxmlformats.org/officeDocument/2006/relationships/hyperlink" Target="http://www.iansa.org/member/action-s%C3%A9curit%C3%A9-%C3%A9thique-republicaines" TargetMode="External"/><Relationship Id="rId29" Type="http://schemas.openxmlformats.org/officeDocument/2006/relationships/hyperlink" Target="http://www.iansa.org/member/gun-control-network" TargetMode="External"/><Relationship Id="rId11" Type="http://schemas.openxmlformats.org/officeDocument/2006/relationships/hyperlink" Target="http://www.iansa.org/member/groupe-de-recherche-et-dinformation-sur-la-paix-et-la-s%C3%A9curit%C3%A9-grip" TargetMode="External"/><Relationship Id="rId24" Type="http://schemas.openxmlformats.org/officeDocument/2006/relationships/hyperlink" Target="http://www.iansa.org/member/acronym-institute-for-disarmament-diplomacy" TargetMode="External"/><Relationship Id="rId32" Type="http://schemas.openxmlformats.org/officeDocument/2006/relationships/hyperlink" Target="http://www.iansa.org/member/saferworld" TargetMode="External"/><Relationship Id="rId37" Type="http://schemas.openxmlformats.org/officeDocument/2006/relationships/hyperlink" Target="http://www.nonproliferation.eu/thinktanks/thinktanks.php?tid=carnegie" TargetMode="External"/><Relationship Id="rId40" Type="http://schemas.openxmlformats.org/officeDocument/2006/relationships/hyperlink" Target="http://www.nonproliferation.eu/thinktanks/thinktanks.php?tid=cima" TargetMode="External"/><Relationship Id="rId45" Type="http://schemas.openxmlformats.org/officeDocument/2006/relationships/hyperlink" Target="http://www.nonproliferation.eu/thinktanks/thinktanks.php?tid=espi" TargetMode="External"/><Relationship Id="rId53" Type="http://schemas.openxmlformats.org/officeDocument/2006/relationships/hyperlink" Target="http://www.nonproliferation.eu/thinktanks/thinktanks.php?tid=hiia" TargetMode="External"/><Relationship Id="rId58" Type="http://schemas.openxmlformats.org/officeDocument/2006/relationships/hyperlink" Target="http://www.nonproliferation.eu/thinktanks/thinktanks.php?tid=iiss" TargetMode="External"/><Relationship Id="rId66" Type="http://schemas.openxmlformats.org/officeDocument/2006/relationships/hyperlink" Target="http://www.nonproliferation.eu/thinktanks/thinktanks.php?tid=clingendael" TargetMode="External"/><Relationship Id="rId74" Type="http://schemas.openxmlformats.org/officeDocument/2006/relationships/hyperlink" Target="http://www.nonproliferation.eu/thinktanks/thinktanks.php?tid=oiip" TargetMode="External"/><Relationship Id="rId79" Type="http://schemas.openxmlformats.org/officeDocument/2006/relationships/hyperlink" Target="http://www.nonproliferation.eu/thinktanks/thinktanks.php?tid=pism" TargetMode="External"/><Relationship Id="rId87" Type="http://schemas.openxmlformats.org/officeDocument/2006/relationships/hyperlink" Target="http://www.nonproliferation.eu/thinktanks/thinktanks.php?tid=univsouthampton" TargetMode="External"/><Relationship Id="rId5" Type="http://schemas.openxmlformats.org/officeDocument/2006/relationships/hyperlink" Target="https://es.wikipedia.org/wiki/26_de_agosto" TargetMode="External"/><Relationship Id="rId61" Type="http://schemas.openxmlformats.org/officeDocument/2006/relationships/hyperlink" Target="http://www.nonproliferation.eu/thinktanks/thinktanks.php?tid=csss" TargetMode="External"/><Relationship Id="rId82" Type="http://schemas.openxmlformats.org/officeDocument/2006/relationships/hyperlink" Target="http://www.nonproliferation.eu/thinktanks/thinktanks.php?tid=znf" TargetMode="External"/><Relationship Id="rId90" Type="http://schemas.openxmlformats.org/officeDocument/2006/relationships/hyperlink" Target="http://www.nonproliferation.eu/thinktanks/thinktanks.php?tid=thucydide" TargetMode="External"/><Relationship Id="rId19" Type="http://schemas.openxmlformats.org/officeDocument/2006/relationships/hyperlink" Target="http://www.iansa.org/member/transition-international" TargetMode="External"/><Relationship Id="rId14" Type="http://schemas.openxmlformats.org/officeDocument/2006/relationships/hyperlink" Target="http://www.iansa.org/member/civil-society-conflict-prevention-network-katu" TargetMode="External"/><Relationship Id="rId22" Type="http://schemas.openxmlformats.org/officeDocument/2006/relationships/hyperlink" Target="http://www.iansa.org/member/amnesty-international-sweden" TargetMode="External"/><Relationship Id="rId27" Type="http://schemas.openxmlformats.org/officeDocument/2006/relationships/hyperlink" Target="http://www.iansa.org/member/amnesty-international-international-secretariat" TargetMode="External"/><Relationship Id="rId30" Type="http://schemas.openxmlformats.org/officeDocument/2006/relationships/hyperlink" Target="http://www.iansa.org/member/omega-research-foundation" TargetMode="External"/><Relationship Id="rId35" Type="http://schemas.openxmlformats.org/officeDocument/2006/relationships/hyperlink" Target="http://www.nonproliferation.eu/thinktanks/thinktanks.php?tid=basic" TargetMode="External"/><Relationship Id="rId43" Type="http://schemas.openxmlformats.org/officeDocument/2006/relationships/hyperlink" Target="http://www.nonproliferation.eu/thinktanks/thinktanks.php?tid=ecsl" TargetMode="External"/><Relationship Id="rId48" Type="http://schemas.openxmlformats.org/officeDocument/2006/relationships/hyperlink" Target="http://www.nonproliferation.eu/thinktanks/thinktanks.php?tid=frs" TargetMode="External"/><Relationship Id="rId56" Type="http://schemas.openxmlformats.org/officeDocument/2006/relationships/hyperlink" Target="http://www.nonproliferation.eu/thinktanks/thinktanks.php?tid=incipe" TargetMode="External"/><Relationship Id="rId64" Type="http://schemas.openxmlformats.org/officeDocument/2006/relationships/hyperlink" Target="http://www.nonproliferation.eu/thinktanks/thinktanks.php?tid=liia" TargetMode="External"/><Relationship Id="rId69" Type="http://schemas.openxmlformats.org/officeDocument/2006/relationships/hyperlink" Target="http://www.nonproliferation.eu/thinktanks/thinktanks.php?tid=rcsfpa" TargetMode="External"/><Relationship Id="rId77" Type="http://schemas.openxmlformats.org/officeDocument/2006/relationships/hyperlink" Target="http://www.nonproliferation.eu/thinktanks/thinktanks.php?tid=eliamep" TargetMode="External"/><Relationship Id="rId8" Type="http://schemas.openxmlformats.org/officeDocument/2006/relationships/hyperlink" Target="https://heinonline.org/HOL/LandingPage?handle=hein.journals/hlr104&amp;div=45&amp;id=&amp;page=" TargetMode="External"/><Relationship Id="rId51" Type="http://schemas.openxmlformats.org/officeDocument/2006/relationships/hyperlink" Target="http://www.nonproliferation.eu/thinktanks/thinktanks.php?tid=swp" TargetMode="External"/><Relationship Id="rId72" Type="http://schemas.openxmlformats.org/officeDocument/2006/relationships/hyperlink" Target="http://www.nonproliferation.eu/thinktanks/thinktanks.php?tid=sis" TargetMode="External"/><Relationship Id="rId80" Type="http://schemas.openxmlformats.org/officeDocument/2006/relationships/hyperlink" Target="http://www.nonproliferation.eu/thinktanks/thinktanks.php?tid=aarhus" TargetMode="External"/><Relationship Id="rId85" Type="http://schemas.openxmlformats.org/officeDocument/2006/relationships/hyperlink" Target="http://www.nonproliferation.eu/thinktanks/thinktanks.php?tid=uliege" TargetMode="External"/><Relationship Id="rId93" Type="http://schemas.openxmlformats.org/officeDocument/2006/relationships/hyperlink" Target="http://www.nonproliferation.eu/thinktanks/thinktanks.php?tid=wiltonpark" TargetMode="External"/><Relationship Id="rId3" Type="http://schemas.openxmlformats.org/officeDocument/2006/relationships/hyperlink" Target="https://es.wikipedia.org/wiki/Johannesburgo" TargetMode="External"/><Relationship Id="rId12" Type="http://schemas.openxmlformats.org/officeDocument/2006/relationships/hyperlink" Target="http://www.iansa.org/member/pax-christi-flandersvlaanderen" TargetMode="External"/><Relationship Id="rId17" Type="http://schemas.openxmlformats.org/officeDocument/2006/relationships/hyperlink" Target="http://www.iansa.org/member/caritas-france" TargetMode="External"/><Relationship Id="rId25" Type="http://schemas.openxmlformats.org/officeDocument/2006/relationships/hyperlink" Target="http://www.iansa.org/member/action-on-armed-violence-aoav" TargetMode="External"/><Relationship Id="rId33" Type="http://schemas.openxmlformats.org/officeDocument/2006/relationships/hyperlink" Target="http://www.nonproliferation.eu/thinktanks/thinktanks.php?tid=ddmi" TargetMode="External"/><Relationship Id="rId38" Type="http://schemas.openxmlformats.org/officeDocument/2006/relationships/hyperlink" Target="http://www.nonproliferation.eu/thinktanks/thinktanks.php?tid=cesim" TargetMode="External"/><Relationship Id="rId46" Type="http://schemas.openxmlformats.org/officeDocument/2006/relationships/hyperlink" Target="http://www.nonproliferation.eu/thinktanks/thinktanks.php?tid=euiss" TargetMode="External"/><Relationship Id="rId59" Type="http://schemas.openxmlformats.org/officeDocument/2006/relationships/hyperlink" Target="http://www.nonproliferation.eu/thinktanks/thinktanks.php?tid=isis" TargetMode="External"/><Relationship Id="rId67" Type="http://schemas.openxmlformats.org/officeDocument/2006/relationships/hyperlink" Target="http://www.nonproliferation.eu/thinktanks/thinktanks.php?tid=oda" TargetMode="External"/><Relationship Id="rId20" Type="http://schemas.openxmlformats.org/officeDocument/2006/relationships/hyperlink" Target="http://www.iansa.org/member/observatory-on-women-and-armed-violence" TargetMode="External"/><Relationship Id="rId41" Type="http://schemas.openxmlformats.org/officeDocument/2006/relationships/hyperlink" Target="http://www.nonproliferation.eu/thinktanks/thinktanks.php?tid=diis" TargetMode="External"/><Relationship Id="rId54" Type="http://schemas.openxmlformats.org/officeDocument/2006/relationships/hyperlink" Target="http://www.nonproliferation.eu/thinktanks/thinktanks.php?tid=isgi" TargetMode="External"/><Relationship Id="rId62" Type="http://schemas.openxmlformats.org/officeDocument/2006/relationships/hyperlink" Target="http://www.nonproliferation.eu/thinktanks/thinktanks.php?tid=icsa" TargetMode="External"/><Relationship Id="rId70" Type="http://schemas.openxmlformats.org/officeDocument/2006/relationships/hyperlink" Target="http://www.nonproliferation.eu/thinktanks/thinktanks.php?tid=rhid" TargetMode="External"/><Relationship Id="rId75" Type="http://schemas.openxmlformats.org/officeDocument/2006/relationships/hyperlink" Target="http://www.nonproliferation.eu/thinktanks/thinktanks.php?tid=dgap" TargetMode="External"/><Relationship Id="rId83" Type="http://schemas.openxmlformats.org/officeDocument/2006/relationships/hyperlink" Target="http://www.nonproliferation.eu/thinktanks/thinktanks.php?tid=innsbruck" TargetMode="External"/><Relationship Id="rId88" Type="http://schemas.openxmlformats.org/officeDocument/2006/relationships/hyperlink" Target="http://www.nonproliferation.eu/thinktanks/thinktanks.php?tid=warsawuni" TargetMode="External"/><Relationship Id="rId91" Type="http://schemas.openxmlformats.org/officeDocument/2006/relationships/hyperlink" Target="http://www.nonproliferation.eu/thinktanks/thinktanks.php?tid=vertic" TargetMode="External"/><Relationship Id="rId1" Type="http://schemas.openxmlformats.org/officeDocument/2006/relationships/hyperlink" Target="mailto:marrero@ugr.es" TargetMode="External"/><Relationship Id="rId6" Type="http://schemas.openxmlformats.org/officeDocument/2006/relationships/hyperlink" Target="https://es.wikipedia.org/wiki/4_de_septiembre" TargetMode="External"/><Relationship Id="rId15" Type="http://schemas.openxmlformats.org/officeDocument/2006/relationships/hyperlink" Target="http://www.iansa.org/member/committee-of-100" TargetMode="External"/><Relationship Id="rId23" Type="http://schemas.openxmlformats.org/officeDocument/2006/relationships/hyperlink" Target="http://www.iansa.org/member/swedish-fellowship-of-reconciliation-swefor" TargetMode="External"/><Relationship Id="rId28" Type="http://schemas.openxmlformats.org/officeDocument/2006/relationships/hyperlink" Target="http://www.iansa.org/member/amnesty-international-uk" TargetMode="External"/><Relationship Id="rId36" Type="http://schemas.openxmlformats.org/officeDocument/2006/relationships/hyperlink" Target="http://www.nonproliferation.eu/thinktanks/thinktanks.php?tid=pugwashuk" TargetMode="External"/><Relationship Id="rId49" Type="http://schemas.openxmlformats.org/officeDocument/2006/relationships/hyperlink" Target="http://www.nonproliferation.eu/thinktanks/thinktanks.php?tid=ifri" TargetMode="External"/><Relationship Id="rId57" Type="http://schemas.openxmlformats.org/officeDocument/2006/relationships/hyperlink" Target="http://www.nonproliferation.eu/thinktanks/thinktanks.php?tid=icds" TargetMode="External"/><Relationship Id="rId10" Type="http://schemas.openxmlformats.org/officeDocument/2006/relationships/hyperlink" Target="http://www.iansa.org/member/africa-europe-faith-justice-network-aefjn" TargetMode="External"/><Relationship Id="rId31" Type="http://schemas.openxmlformats.org/officeDocument/2006/relationships/hyperlink" Target="http://www.iansa.org/member/oxfam-international" TargetMode="External"/><Relationship Id="rId44" Type="http://schemas.openxmlformats.org/officeDocument/2006/relationships/hyperlink" Target="http://www.nonproliferation.eu/thinktanks/thinktanks.php?tid=eln" TargetMode="External"/><Relationship Id="rId52" Type="http://schemas.openxmlformats.org/officeDocument/2006/relationships/hyperlink" Target="http://www.nonproliferation.eu/thinktanks/thinktanks.php?tid=grip" TargetMode="External"/><Relationship Id="rId60" Type="http://schemas.openxmlformats.org/officeDocument/2006/relationships/hyperlink" Target="http://www.nonproliferation.eu/thinktanks/thinktanks.php?tid=iai" TargetMode="External"/><Relationship Id="rId65" Type="http://schemas.openxmlformats.org/officeDocument/2006/relationships/hyperlink" Target="http://www.nonproliferation.eu/thinktanks/thinktanks.php?tid=lieis" TargetMode="External"/><Relationship Id="rId73" Type="http://schemas.openxmlformats.org/officeDocument/2006/relationships/hyperlink" Target="http://www.nonproliferation.eu/thinktanks/thinktanks.php?tid=sipri" TargetMode="External"/><Relationship Id="rId78" Type="http://schemas.openxmlformats.org/officeDocument/2006/relationships/hyperlink" Target="http://www.nonproliferation.eu/thinktanks/thinktanks.php?tid=ifsh" TargetMode="External"/><Relationship Id="rId81" Type="http://schemas.openxmlformats.org/officeDocument/2006/relationships/hyperlink" Target="http://www.nonproliferation.eu/thinktanks/thinktanks.php?tid=antwerp" TargetMode="External"/><Relationship Id="rId86" Type="http://schemas.openxmlformats.org/officeDocument/2006/relationships/hyperlink" Target="http://www.nonproliferation.eu/thinktanks/thinktanks.php?tid=ljubljana" TargetMode="External"/><Relationship Id="rId4" Type="http://schemas.openxmlformats.org/officeDocument/2006/relationships/hyperlink" Target="https://es.wikipedia.org/wiki/Sud%C3%A1frica" TargetMode="External"/><Relationship Id="rId9" Type="http://schemas.openxmlformats.org/officeDocument/2006/relationships/hyperlink" Target="http://ealai-archive.c.u-tokyo.ac.jp/ja/images/Khagram%2C%20Restructuring%20World%20Politic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49886-B9CA-4B82-BF8D-7D3D745A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6823</Words>
  <Characters>37529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2021-04-13T08:25:00Z</cp:lastPrinted>
  <dcterms:created xsi:type="dcterms:W3CDTF">2021-06-24T10:12:00Z</dcterms:created>
  <dcterms:modified xsi:type="dcterms:W3CDTF">2021-06-28T10:34:00Z</dcterms:modified>
</cp:coreProperties>
</file>