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8281" w14:textId="77777777" w:rsidR="002B163E" w:rsidRPr="007B191A" w:rsidRDefault="002E47E4" w:rsidP="002E47E4">
      <w:pPr>
        <w:jc w:val="center"/>
        <w:rPr>
          <w:rFonts w:asciiTheme="majorHAnsi" w:hAnsiTheme="majorHAnsi"/>
          <w:b/>
          <w:sz w:val="36"/>
          <w:szCs w:val="24"/>
        </w:rPr>
      </w:pPr>
      <w:bookmarkStart w:id="0" w:name="_Hlk5232069"/>
      <w:r w:rsidRPr="007B191A">
        <w:rPr>
          <w:rFonts w:asciiTheme="majorHAnsi" w:hAnsiTheme="majorHAnsi"/>
          <w:b/>
          <w:sz w:val="36"/>
          <w:szCs w:val="24"/>
        </w:rPr>
        <w:t xml:space="preserve">ESTACIÓN </w:t>
      </w:r>
      <w:proofErr w:type="spellStart"/>
      <w:r w:rsidRPr="007B191A">
        <w:rPr>
          <w:rFonts w:asciiTheme="majorHAnsi" w:hAnsiTheme="majorHAnsi"/>
          <w:b/>
          <w:sz w:val="36"/>
          <w:szCs w:val="24"/>
        </w:rPr>
        <w:t>xx</w:t>
      </w:r>
      <w:proofErr w:type="spellEnd"/>
      <w:r w:rsidR="00A86F4B" w:rsidRPr="007B191A">
        <w:rPr>
          <w:rFonts w:asciiTheme="majorHAnsi" w:hAnsiTheme="majorHAnsi"/>
          <w:b/>
          <w:sz w:val="36"/>
          <w:szCs w:val="24"/>
        </w:rPr>
        <w:t xml:space="preserve">: </w:t>
      </w:r>
    </w:p>
    <w:p w14:paraId="217D1873" w14:textId="064B7BD0" w:rsidR="002E47E4" w:rsidRPr="007B191A" w:rsidRDefault="00A86F4B" w:rsidP="002E47E4">
      <w:pPr>
        <w:jc w:val="center"/>
        <w:rPr>
          <w:rFonts w:asciiTheme="majorHAnsi" w:hAnsiTheme="majorHAnsi"/>
          <w:b/>
          <w:sz w:val="36"/>
          <w:szCs w:val="24"/>
        </w:rPr>
      </w:pPr>
      <w:r w:rsidRPr="007B191A">
        <w:rPr>
          <w:rFonts w:asciiTheme="majorHAnsi" w:hAnsiTheme="majorHAnsi"/>
          <w:b/>
          <w:sz w:val="36"/>
          <w:szCs w:val="24"/>
        </w:rPr>
        <w:t>TÍTULO</w:t>
      </w:r>
    </w:p>
    <w:p w14:paraId="4B9CC190" w14:textId="77777777" w:rsidR="002B163E" w:rsidRDefault="002B163E" w:rsidP="002E47E4">
      <w:pPr>
        <w:jc w:val="center"/>
        <w:rPr>
          <w:rFonts w:asciiTheme="majorHAnsi" w:hAnsiTheme="majorHAnsi"/>
          <w:b/>
          <w:sz w:val="32"/>
        </w:rPr>
      </w:pPr>
    </w:p>
    <w:bookmarkEnd w:id="0"/>
    <w:p w14:paraId="571FACA6" w14:textId="2789826C" w:rsidR="002E47E4" w:rsidRPr="007B191A" w:rsidRDefault="002E47E4" w:rsidP="002E47E4">
      <w:pPr>
        <w:jc w:val="center"/>
        <w:rPr>
          <w:rFonts w:asciiTheme="majorHAnsi" w:hAnsiTheme="majorHAnsi"/>
          <w:b/>
          <w:color w:val="4472C4" w:themeColor="accent5"/>
          <w:sz w:val="32"/>
        </w:rPr>
      </w:pPr>
      <w:r w:rsidRPr="007B191A">
        <w:rPr>
          <w:rFonts w:asciiTheme="majorHAnsi" w:hAnsiTheme="majorHAnsi"/>
          <w:b/>
          <w:color w:val="4472C4" w:themeColor="accent5"/>
          <w:sz w:val="32"/>
        </w:rPr>
        <w:t>GUIÓN PARA EL PACIENTE Y</w:t>
      </w:r>
      <w:r w:rsidR="00A86F4B" w:rsidRPr="007B191A">
        <w:rPr>
          <w:rFonts w:asciiTheme="majorHAnsi" w:hAnsiTheme="majorHAnsi"/>
          <w:b/>
          <w:color w:val="4472C4" w:themeColor="accent5"/>
          <w:sz w:val="32"/>
        </w:rPr>
        <w:t>/O</w:t>
      </w:r>
      <w:r w:rsidRPr="007B191A">
        <w:rPr>
          <w:rFonts w:asciiTheme="majorHAnsi" w:hAnsiTheme="majorHAnsi"/>
          <w:b/>
          <w:color w:val="4472C4" w:themeColor="accent5"/>
          <w:sz w:val="32"/>
        </w:rPr>
        <w:t xml:space="preserve"> EVALUADOR</w:t>
      </w:r>
    </w:p>
    <w:p w14:paraId="615D2C5E" w14:textId="3EDF837C" w:rsidR="0027753A" w:rsidRDefault="0027753A" w:rsidP="002E47E4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ESTACIÓN “PACIENTE SIMULADO”</w:t>
      </w:r>
    </w:p>
    <w:p w14:paraId="3966EB79" w14:textId="77777777" w:rsidR="007B191A" w:rsidRDefault="007B191A" w:rsidP="007B191A">
      <w:pPr>
        <w:rPr>
          <w:b/>
          <w:color w:val="808080" w:themeColor="background1" w:themeShade="80"/>
          <w:sz w:val="24"/>
          <w:szCs w:val="18"/>
        </w:rPr>
      </w:pPr>
      <w:bookmarkStart w:id="1" w:name="_Hlk90935098"/>
    </w:p>
    <w:p w14:paraId="6F2D90D7" w14:textId="71FE0732" w:rsidR="007B191A" w:rsidRPr="000D781F" w:rsidRDefault="007B191A" w:rsidP="007B191A">
      <w:pPr>
        <w:rPr>
          <w:rFonts w:asciiTheme="majorHAnsi" w:hAnsiTheme="majorHAnsi"/>
          <w:b/>
          <w:sz w:val="36"/>
          <w:szCs w:val="24"/>
        </w:rPr>
      </w:pPr>
      <w:bookmarkStart w:id="2" w:name="_Hlk159502273"/>
      <w:r w:rsidRPr="000D781F">
        <w:rPr>
          <w:b/>
          <w:color w:val="808080" w:themeColor="background1" w:themeShade="80"/>
          <w:sz w:val="24"/>
          <w:szCs w:val="18"/>
        </w:rPr>
        <w:t>Instrucciones</w:t>
      </w:r>
      <w:r>
        <w:rPr>
          <w:b/>
          <w:color w:val="808080" w:themeColor="background1" w:themeShade="80"/>
          <w:sz w:val="24"/>
          <w:szCs w:val="18"/>
        </w:rPr>
        <w:t xml:space="preserve"> para su cumplimentación:</w:t>
      </w:r>
    </w:p>
    <w:bookmarkEnd w:id="2"/>
    <w:p w14:paraId="3253B15E" w14:textId="51A4A2E2" w:rsidR="003E0986" w:rsidRDefault="0027753A" w:rsidP="0027753A">
      <w:pPr>
        <w:tabs>
          <w:tab w:val="num" w:pos="1440"/>
        </w:tabs>
        <w:jc w:val="both"/>
        <w:rPr>
          <w:bCs/>
          <w:i/>
          <w:iCs/>
          <w:color w:val="808080" w:themeColor="background1" w:themeShade="80"/>
          <w:szCs w:val="16"/>
        </w:rPr>
      </w:pPr>
      <w:r w:rsidRPr="00C575BA">
        <w:rPr>
          <w:bCs/>
          <w:i/>
          <w:iCs/>
          <w:color w:val="808080" w:themeColor="background1" w:themeShade="80"/>
          <w:szCs w:val="16"/>
        </w:rPr>
        <w:t>[</w:t>
      </w:r>
      <w:r w:rsidRPr="002E0853">
        <w:rPr>
          <w:bCs/>
          <w:i/>
          <w:iCs/>
          <w:color w:val="808080" w:themeColor="background1" w:themeShade="80"/>
          <w:szCs w:val="16"/>
          <w:u w:val="single"/>
        </w:rPr>
        <w:t xml:space="preserve">Documento para el </w:t>
      </w:r>
      <w:r>
        <w:rPr>
          <w:bCs/>
          <w:i/>
          <w:iCs/>
          <w:color w:val="808080" w:themeColor="background1" w:themeShade="80"/>
          <w:szCs w:val="16"/>
          <w:u w:val="single"/>
        </w:rPr>
        <w:t>paciente y evaluador</w:t>
      </w:r>
      <w:r w:rsidRPr="00C575BA">
        <w:rPr>
          <w:bCs/>
          <w:i/>
          <w:iCs/>
          <w:color w:val="808080" w:themeColor="background1" w:themeShade="80"/>
          <w:szCs w:val="16"/>
        </w:rPr>
        <w:t xml:space="preserve">: </w:t>
      </w:r>
      <w:r>
        <w:rPr>
          <w:bCs/>
          <w:i/>
          <w:iCs/>
          <w:color w:val="808080" w:themeColor="background1" w:themeShade="80"/>
          <w:szCs w:val="16"/>
        </w:rPr>
        <w:t>contiene la descripción del caso desde la perspectiva del paciente</w:t>
      </w:r>
      <w:r w:rsidR="003E0986">
        <w:rPr>
          <w:bCs/>
          <w:i/>
          <w:iCs/>
          <w:color w:val="808080" w:themeColor="background1" w:themeShade="80"/>
          <w:szCs w:val="16"/>
        </w:rPr>
        <w:t xml:space="preserve"> y del evaluador conjuntamente</w:t>
      </w:r>
      <w:r>
        <w:rPr>
          <w:bCs/>
          <w:i/>
          <w:iCs/>
          <w:color w:val="808080" w:themeColor="background1" w:themeShade="80"/>
          <w:szCs w:val="16"/>
        </w:rPr>
        <w:t xml:space="preserve">. </w:t>
      </w:r>
    </w:p>
    <w:p w14:paraId="48A70703" w14:textId="7CE88AF9" w:rsidR="00497225" w:rsidRDefault="003E0986" w:rsidP="00497225">
      <w:pPr>
        <w:tabs>
          <w:tab w:val="num" w:pos="1440"/>
        </w:tabs>
        <w:jc w:val="both"/>
        <w:rPr>
          <w:bCs/>
          <w:i/>
          <w:iCs/>
          <w:color w:val="808080" w:themeColor="background1" w:themeShade="80"/>
          <w:szCs w:val="16"/>
        </w:rPr>
      </w:pPr>
      <w:r>
        <w:rPr>
          <w:bCs/>
          <w:i/>
          <w:iCs/>
          <w:color w:val="808080" w:themeColor="background1" w:themeShade="80"/>
          <w:szCs w:val="16"/>
        </w:rPr>
        <w:t>Por un lado, d</w:t>
      </w:r>
      <w:r w:rsidR="0027753A">
        <w:rPr>
          <w:bCs/>
          <w:i/>
          <w:iCs/>
          <w:color w:val="808080" w:themeColor="background1" w:themeShade="80"/>
          <w:szCs w:val="16"/>
        </w:rPr>
        <w:t>ebe detallarse muy bien la actitud del paciente</w:t>
      </w:r>
      <w:r w:rsidR="00497225">
        <w:rPr>
          <w:bCs/>
          <w:i/>
          <w:iCs/>
          <w:color w:val="808080" w:themeColor="background1" w:themeShade="80"/>
          <w:szCs w:val="16"/>
        </w:rPr>
        <w:t xml:space="preserve"> simulado</w:t>
      </w:r>
      <w:r w:rsidR="0027753A">
        <w:rPr>
          <w:bCs/>
          <w:i/>
          <w:iCs/>
          <w:color w:val="808080" w:themeColor="background1" w:themeShade="80"/>
          <w:szCs w:val="16"/>
        </w:rPr>
        <w:t xml:space="preserve">, los gestos y las respuestas que debe dar si los estudiantes le hacen las preguntas adecuadas. </w:t>
      </w:r>
      <w:r>
        <w:rPr>
          <w:bCs/>
          <w:i/>
          <w:iCs/>
          <w:color w:val="808080" w:themeColor="background1" w:themeShade="80"/>
          <w:szCs w:val="16"/>
        </w:rPr>
        <w:t xml:space="preserve">Por otro lado, debe indicar cómo el evaluador debe </w:t>
      </w:r>
      <w:r w:rsidR="002B163E">
        <w:rPr>
          <w:bCs/>
          <w:i/>
          <w:iCs/>
          <w:color w:val="808080" w:themeColor="background1" w:themeShade="80"/>
          <w:szCs w:val="16"/>
        </w:rPr>
        <w:t>valorar</w:t>
      </w:r>
      <w:r>
        <w:rPr>
          <w:bCs/>
          <w:i/>
          <w:iCs/>
          <w:color w:val="808080" w:themeColor="background1" w:themeShade="80"/>
          <w:szCs w:val="16"/>
        </w:rPr>
        <w:t xml:space="preserve"> cada ítem del caso, recordando que debe actuar como mero observador, sin ninguna interacción con el estudiante. De esta forma, s</w:t>
      </w:r>
      <w:r w:rsidR="00497225" w:rsidRPr="00497225">
        <w:rPr>
          <w:bCs/>
          <w:i/>
          <w:iCs/>
          <w:color w:val="808080" w:themeColor="background1" w:themeShade="80"/>
          <w:szCs w:val="16"/>
        </w:rPr>
        <w:t>e especifica conjuntamente</w:t>
      </w:r>
      <w:r w:rsidR="00497225">
        <w:rPr>
          <w:bCs/>
          <w:i/>
          <w:iCs/>
          <w:color w:val="808080" w:themeColor="background1" w:themeShade="80"/>
          <w:szCs w:val="16"/>
        </w:rPr>
        <w:t>,</w:t>
      </w:r>
      <w:r w:rsidR="00497225" w:rsidRPr="00497225">
        <w:rPr>
          <w:bCs/>
          <w:i/>
          <w:iCs/>
          <w:color w:val="808080" w:themeColor="background1" w:themeShade="80"/>
          <w:szCs w:val="16"/>
        </w:rPr>
        <w:t xml:space="preserve"> en función de</w:t>
      </w:r>
      <w:r>
        <w:rPr>
          <w:bCs/>
          <w:i/>
          <w:iCs/>
          <w:color w:val="808080" w:themeColor="background1" w:themeShade="80"/>
          <w:szCs w:val="16"/>
        </w:rPr>
        <w:t>l caso y</w:t>
      </w:r>
      <w:r w:rsidR="00497225" w:rsidRPr="00497225">
        <w:rPr>
          <w:bCs/>
          <w:i/>
          <w:iCs/>
          <w:color w:val="808080" w:themeColor="background1" w:themeShade="80"/>
          <w:szCs w:val="16"/>
        </w:rPr>
        <w:t xml:space="preserve"> los ítems a evaluar</w:t>
      </w:r>
      <w:r w:rsidR="00497225">
        <w:rPr>
          <w:bCs/>
          <w:i/>
          <w:iCs/>
          <w:color w:val="808080" w:themeColor="background1" w:themeShade="80"/>
          <w:szCs w:val="16"/>
        </w:rPr>
        <w:t xml:space="preserve">, </w:t>
      </w:r>
      <w:r w:rsidR="00497225" w:rsidRPr="00497225">
        <w:rPr>
          <w:bCs/>
          <w:i/>
          <w:iCs/>
          <w:color w:val="808080" w:themeColor="background1" w:themeShade="80"/>
          <w:szCs w:val="16"/>
        </w:rPr>
        <w:t>lo que el evaluador tiene que marcar y lo que el paciente tiene que contestar</w:t>
      </w:r>
      <w:r>
        <w:rPr>
          <w:bCs/>
          <w:i/>
          <w:iCs/>
          <w:color w:val="808080" w:themeColor="background1" w:themeShade="80"/>
          <w:szCs w:val="16"/>
        </w:rPr>
        <w:t>.</w:t>
      </w:r>
    </w:p>
    <w:p w14:paraId="3EAD40EC" w14:textId="0C2AEC47" w:rsidR="00DD60F4" w:rsidRDefault="006A7741" w:rsidP="00497225">
      <w:pPr>
        <w:tabs>
          <w:tab w:val="num" w:pos="1440"/>
        </w:tabs>
        <w:jc w:val="both"/>
        <w:rPr>
          <w:bCs/>
          <w:i/>
          <w:iCs/>
          <w:color w:val="808080" w:themeColor="background1" w:themeShade="80"/>
          <w:szCs w:val="16"/>
        </w:rPr>
      </w:pPr>
      <w:bookmarkStart w:id="3" w:name="_Hlk90935448"/>
      <w:r>
        <w:rPr>
          <w:bCs/>
          <w:i/>
          <w:iCs/>
          <w:color w:val="808080" w:themeColor="background1" w:themeShade="80"/>
          <w:szCs w:val="16"/>
        </w:rPr>
        <w:t xml:space="preserve">OJO: </w:t>
      </w:r>
      <w:r w:rsidR="00DD60F4">
        <w:rPr>
          <w:bCs/>
          <w:i/>
          <w:iCs/>
          <w:color w:val="808080" w:themeColor="background1" w:themeShade="80"/>
          <w:szCs w:val="16"/>
        </w:rPr>
        <w:t>Para evitar el “efecto copia” entre l</w:t>
      </w:r>
      <w:r>
        <w:rPr>
          <w:bCs/>
          <w:i/>
          <w:iCs/>
          <w:color w:val="808080" w:themeColor="background1" w:themeShade="80"/>
          <w:szCs w:val="16"/>
        </w:rPr>
        <w:t>os estudiantes de diferentes ruedas</w:t>
      </w:r>
      <w:r w:rsidR="00DD60F4">
        <w:rPr>
          <w:bCs/>
          <w:i/>
          <w:iCs/>
          <w:color w:val="808080" w:themeColor="background1" w:themeShade="80"/>
          <w:szCs w:val="16"/>
        </w:rPr>
        <w:t xml:space="preserve">, </w:t>
      </w:r>
      <w:r>
        <w:rPr>
          <w:bCs/>
          <w:i/>
          <w:iCs/>
          <w:color w:val="808080" w:themeColor="background1" w:themeShade="80"/>
          <w:szCs w:val="16"/>
        </w:rPr>
        <w:t>es recomendable</w:t>
      </w:r>
      <w:r w:rsidR="00DD60F4">
        <w:rPr>
          <w:bCs/>
          <w:i/>
          <w:iCs/>
          <w:color w:val="808080" w:themeColor="background1" w:themeShade="80"/>
          <w:szCs w:val="16"/>
        </w:rPr>
        <w:t xml:space="preserve"> disponer de </w:t>
      </w:r>
      <w:r>
        <w:rPr>
          <w:bCs/>
          <w:i/>
          <w:iCs/>
          <w:color w:val="808080" w:themeColor="background1" w:themeShade="80"/>
          <w:szCs w:val="16"/>
        </w:rPr>
        <w:t xml:space="preserve">varias versiones o </w:t>
      </w:r>
      <w:r w:rsidR="00DD60F4">
        <w:rPr>
          <w:bCs/>
          <w:i/>
          <w:iCs/>
          <w:color w:val="808080" w:themeColor="background1" w:themeShade="80"/>
          <w:szCs w:val="16"/>
        </w:rPr>
        <w:t xml:space="preserve">variantes del </w:t>
      </w:r>
      <w:r>
        <w:rPr>
          <w:bCs/>
          <w:i/>
          <w:iCs/>
          <w:color w:val="808080" w:themeColor="background1" w:themeShade="80"/>
          <w:szCs w:val="16"/>
        </w:rPr>
        <w:t xml:space="preserve">mismo </w:t>
      </w:r>
      <w:r w:rsidR="00DD60F4">
        <w:rPr>
          <w:bCs/>
          <w:i/>
          <w:iCs/>
          <w:color w:val="808080" w:themeColor="background1" w:themeShade="80"/>
          <w:szCs w:val="16"/>
        </w:rPr>
        <w:t>caso</w:t>
      </w:r>
      <w:r>
        <w:rPr>
          <w:bCs/>
          <w:i/>
          <w:iCs/>
          <w:color w:val="808080" w:themeColor="background1" w:themeShade="80"/>
          <w:szCs w:val="16"/>
        </w:rPr>
        <w:t>.</w:t>
      </w:r>
    </w:p>
    <w:bookmarkEnd w:id="3"/>
    <w:p w14:paraId="70E218A3" w14:textId="69E72636" w:rsidR="00497225" w:rsidRDefault="00497225" w:rsidP="0027753A">
      <w:pPr>
        <w:tabs>
          <w:tab w:val="num" w:pos="1440"/>
        </w:tabs>
        <w:jc w:val="both"/>
        <w:rPr>
          <w:bCs/>
          <w:i/>
          <w:iCs/>
          <w:color w:val="808080" w:themeColor="background1" w:themeShade="80"/>
          <w:szCs w:val="16"/>
        </w:rPr>
      </w:pPr>
      <w:r>
        <w:rPr>
          <w:bCs/>
          <w:i/>
          <w:iCs/>
          <w:color w:val="808080" w:themeColor="background1" w:themeShade="80"/>
          <w:szCs w:val="16"/>
        </w:rPr>
        <w:t xml:space="preserve">El equipo de estación debe elaborar este guion conjunto y buscar y seleccionar tanto al actor/actriz que se ajuste al papel de paciente, como al evaluador más idóneo para esta estación. </w:t>
      </w:r>
    </w:p>
    <w:p w14:paraId="55E10887" w14:textId="487CE4CF" w:rsidR="0027753A" w:rsidRDefault="0027753A" w:rsidP="0027753A">
      <w:pPr>
        <w:jc w:val="both"/>
      </w:pPr>
      <w:r>
        <w:rPr>
          <w:bCs/>
          <w:i/>
          <w:iCs/>
          <w:color w:val="808080" w:themeColor="background1" w:themeShade="80"/>
          <w:szCs w:val="16"/>
        </w:rPr>
        <w:t xml:space="preserve">Una vez elaborado el guion y seleccionado el </w:t>
      </w:r>
      <w:r w:rsidR="00497225">
        <w:rPr>
          <w:bCs/>
          <w:i/>
          <w:iCs/>
          <w:color w:val="808080" w:themeColor="background1" w:themeShade="80"/>
          <w:szCs w:val="16"/>
        </w:rPr>
        <w:t>evaluador/</w:t>
      </w:r>
      <w:r>
        <w:rPr>
          <w:bCs/>
          <w:i/>
          <w:iCs/>
          <w:color w:val="808080" w:themeColor="background1" w:themeShade="80"/>
          <w:szCs w:val="16"/>
        </w:rPr>
        <w:t xml:space="preserve">paciente simulado, se debe ensayar </w:t>
      </w:r>
      <w:r w:rsidR="00497225">
        <w:rPr>
          <w:bCs/>
          <w:i/>
          <w:iCs/>
          <w:color w:val="808080" w:themeColor="background1" w:themeShade="80"/>
          <w:szCs w:val="16"/>
        </w:rPr>
        <w:t xml:space="preserve">conjuntamente </w:t>
      </w:r>
      <w:r>
        <w:rPr>
          <w:bCs/>
          <w:i/>
          <w:iCs/>
          <w:color w:val="808080" w:themeColor="background1" w:themeShade="80"/>
          <w:szCs w:val="16"/>
        </w:rPr>
        <w:t xml:space="preserve">con </w:t>
      </w:r>
      <w:r w:rsidR="006456E6">
        <w:rPr>
          <w:bCs/>
          <w:i/>
          <w:iCs/>
          <w:color w:val="808080" w:themeColor="background1" w:themeShade="80"/>
          <w:szCs w:val="16"/>
        </w:rPr>
        <w:t xml:space="preserve">el coordinador, </w:t>
      </w:r>
      <w:r>
        <w:rPr>
          <w:bCs/>
          <w:i/>
          <w:iCs/>
          <w:color w:val="808080" w:themeColor="background1" w:themeShade="80"/>
          <w:szCs w:val="16"/>
        </w:rPr>
        <w:t>el responsable de estación, el paciente simulado y el evaluador.]</w:t>
      </w:r>
    </w:p>
    <w:bookmarkEnd w:id="1"/>
    <w:p w14:paraId="110F2417" w14:textId="77777777" w:rsidR="0027753A" w:rsidRDefault="0027753A" w:rsidP="002E47E4">
      <w:pPr>
        <w:rPr>
          <w:rFonts w:asciiTheme="majorHAnsi" w:hAnsiTheme="majorHAnsi"/>
          <w:b/>
          <w:sz w:val="32"/>
        </w:rPr>
      </w:pPr>
    </w:p>
    <w:p w14:paraId="2E76A40A" w14:textId="09A3E6DA" w:rsidR="002E47E4" w:rsidRPr="00A86F4B" w:rsidRDefault="00A86F4B" w:rsidP="002E47E4">
      <w:pPr>
        <w:rPr>
          <w:i/>
          <w:sz w:val="24"/>
        </w:rPr>
      </w:pPr>
      <w:r w:rsidRPr="00A05252">
        <w:rPr>
          <w:b/>
          <w:color w:val="4472C4" w:themeColor="accent5"/>
          <w:sz w:val="24"/>
        </w:rPr>
        <w:t>Descripción</w:t>
      </w:r>
      <w:r w:rsidR="002E47E4" w:rsidRPr="00A05252">
        <w:rPr>
          <w:b/>
          <w:color w:val="4472C4" w:themeColor="accent5"/>
          <w:sz w:val="24"/>
        </w:rPr>
        <w:t xml:space="preserve"> del caso:</w:t>
      </w:r>
      <w:r w:rsidRPr="00A05252">
        <w:rPr>
          <w:bCs/>
          <w:i/>
          <w:iCs/>
          <w:color w:val="4472C4" w:themeColor="accent5"/>
          <w:sz w:val="24"/>
        </w:rPr>
        <w:t xml:space="preserve"> </w:t>
      </w:r>
      <w:bookmarkStart w:id="4" w:name="_Hlk159499184"/>
      <w:r w:rsidR="00315CC4" w:rsidRPr="00315CC4">
        <w:rPr>
          <w:bCs/>
          <w:i/>
          <w:iCs/>
          <w:color w:val="808080" w:themeColor="background1" w:themeShade="80"/>
          <w:sz w:val="24"/>
        </w:rPr>
        <w:t>describir la situación del caso desde la perspectiva del paciente y del evaluador</w:t>
      </w:r>
    </w:p>
    <w:bookmarkEnd w:id="4"/>
    <w:p w14:paraId="187FD68C" w14:textId="77777777" w:rsidR="002E47E4" w:rsidRPr="00315CC4" w:rsidRDefault="00C20F1C" w:rsidP="002E47E4">
      <w:pPr>
        <w:rPr>
          <w:sz w:val="24"/>
          <w:u w:val="single"/>
        </w:rPr>
      </w:pPr>
      <w:r w:rsidRPr="00315CC4">
        <w:rPr>
          <w:sz w:val="24"/>
          <w:u w:val="single"/>
        </w:rPr>
        <w:t>Usted es</w:t>
      </w:r>
      <w:r w:rsidR="00A86F4B" w:rsidRPr="00315CC4">
        <w:rPr>
          <w:sz w:val="24"/>
          <w:u w:val="single"/>
        </w:rPr>
        <w:t>…. (paciente)</w:t>
      </w:r>
    </w:p>
    <w:p w14:paraId="7B567433" w14:textId="6C61102E" w:rsidR="00A86F4B" w:rsidRDefault="00315CC4" w:rsidP="002E47E4">
      <w:pPr>
        <w:rPr>
          <w:sz w:val="24"/>
        </w:rPr>
      </w:pPr>
      <w:r>
        <w:rPr>
          <w:sz w:val="24"/>
        </w:rPr>
        <w:t>…..</w:t>
      </w:r>
    </w:p>
    <w:p w14:paraId="2A2EA41B" w14:textId="77777777" w:rsidR="00315CC4" w:rsidRDefault="00315CC4" w:rsidP="002E47E4">
      <w:pPr>
        <w:rPr>
          <w:sz w:val="24"/>
        </w:rPr>
      </w:pPr>
    </w:p>
    <w:p w14:paraId="37B688FE" w14:textId="77777777" w:rsidR="00A86F4B" w:rsidRPr="00315CC4" w:rsidRDefault="00A86F4B" w:rsidP="002E47E4">
      <w:pPr>
        <w:rPr>
          <w:sz w:val="24"/>
          <w:u w:val="single"/>
        </w:rPr>
      </w:pPr>
      <w:r w:rsidRPr="00315CC4">
        <w:rPr>
          <w:sz w:val="24"/>
          <w:u w:val="single"/>
        </w:rPr>
        <w:t>Usted es … (evaluador)</w:t>
      </w:r>
    </w:p>
    <w:p w14:paraId="70B24E70" w14:textId="0D17FE5E" w:rsidR="00C20F1C" w:rsidRPr="00315CC4" w:rsidRDefault="00315CC4" w:rsidP="002E47E4">
      <w:pPr>
        <w:rPr>
          <w:bCs/>
          <w:sz w:val="24"/>
        </w:rPr>
      </w:pPr>
      <w:r w:rsidRPr="00315CC4">
        <w:rPr>
          <w:bCs/>
          <w:sz w:val="24"/>
        </w:rPr>
        <w:t>….</w:t>
      </w:r>
    </w:p>
    <w:p w14:paraId="03781A8C" w14:textId="5A5A73A7" w:rsidR="00C20F1C" w:rsidRDefault="00C20F1C" w:rsidP="002E47E4">
      <w:pPr>
        <w:rPr>
          <w:b/>
          <w:sz w:val="24"/>
        </w:rPr>
      </w:pPr>
    </w:p>
    <w:p w14:paraId="421E041A" w14:textId="77FAF710" w:rsidR="002E47E4" w:rsidRPr="00315CC4" w:rsidRDefault="002E47E4" w:rsidP="002E47E4">
      <w:pPr>
        <w:rPr>
          <w:i/>
          <w:color w:val="808080" w:themeColor="background1" w:themeShade="80"/>
          <w:sz w:val="24"/>
        </w:rPr>
      </w:pPr>
      <w:r w:rsidRPr="007B191A">
        <w:rPr>
          <w:b/>
          <w:color w:val="4472C4" w:themeColor="accent5"/>
          <w:sz w:val="24"/>
        </w:rPr>
        <w:lastRenderedPageBreak/>
        <w:t>COMPETENCIAS A EVALUAR:</w:t>
      </w:r>
      <w:r w:rsidR="00A86F4B" w:rsidRPr="007B191A">
        <w:rPr>
          <w:b/>
          <w:color w:val="4472C4" w:themeColor="accent5"/>
          <w:sz w:val="24"/>
        </w:rPr>
        <w:t xml:space="preserve"> </w:t>
      </w:r>
      <w:r w:rsidR="00A86F4B" w:rsidRPr="00315CC4">
        <w:rPr>
          <w:i/>
          <w:color w:val="808080" w:themeColor="background1" w:themeShade="80"/>
          <w:sz w:val="24"/>
        </w:rPr>
        <w:t xml:space="preserve">detallar cada ítem con lo que pasa, cómo debe responder el paciente y cómo debe marcar cada evaluador. </w:t>
      </w:r>
    </w:p>
    <w:p w14:paraId="14903430" w14:textId="2B112BBA" w:rsidR="002E47E4" w:rsidRPr="007B191A" w:rsidRDefault="00404CD0" w:rsidP="002E47E4">
      <w:pPr>
        <w:pStyle w:val="Prrafodelista"/>
        <w:numPr>
          <w:ilvl w:val="0"/>
          <w:numId w:val="13"/>
        </w:numPr>
        <w:rPr>
          <w:b/>
          <w:color w:val="4472C4" w:themeColor="accent5"/>
          <w:sz w:val="24"/>
        </w:rPr>
      </w:pPr>
      <w:r w:rsidRPr="007B191A">
        <w:rPr>
          <w:b/>
          <w:color w:val="4472C4" w:themeColor="accent5"/>
          <w:sz w:val="24"/>
        </w:rPr>
        <w:t>COMPETENCIA</w:t>
      </w:r>
      <w:r w:rsidR="002E47E4" w:rsidRPr="007B191A">
        <w:rPr>
          <w:b/>
          <w:color w:val="4472C4" w:themeColor="accent5"/>
          <w:sz w:val="24"/>
        </w:rPr>
        <w:t xml:space="preserve"> (%)</w:t>
      </w:r>
    </w:p>
    <w:p w14:paraId="7B2EC7A3" w14:textId="77777777" w:rsidR="00A86F4B" w:rsidRDefault="00A86F4B" w:rsidP="00A86F4B">
      <w:pPr>
        <w:pStyle w:val="Prrafodelista"/>
        <w:ind w:left="792"/>
        <w:rPr>
          <w:b/>
          <w:sz w:val="24"/>
        </w:rPr>
      </w:pPr>
    </w:p>
    <w:p w14:paraId="4CADACE1" w14:textId="709DFCDF" w:rsidR="002E47E4" w:rsidRPr="007B191A" w:rsidRDefault="00C20F1C" w:rsidP="002E47E4">
      <w:pPr>
        <w:pStyle w:val="Prrafodelista"/>
        <w:numPr>
          <w:ilvl w:val="1"/>
          <w:numId w:val="13"/>
        </w:numPr>
        <w:rPr>
          <w:b/>
          <w:color w:val="4472C4" w:themeColor="accent5"/>
          <w:sz w:val="24"/>
        </w:rPr>
      </w:pPr>
      <w:r w:rsidRPr="007B191A">
        <w:rPr>
          <w:b/>
          <w:color w:val="4472C4" w:themeColor="accent5"/>
          <w:sz w:val="24"/>
        </w:rPr>
        <w:t>ÍTEM</w:t>
      </w:r>
      <w:r w:rsidR="002B163E" w:rsidRPr="007B191A">
        <w:rPr>
          <w:b/>
          <w:color w:val="4472C4" w:themeColor="accent5"/>
          <w:sz w:val="24"/>
        </w:rPr>
        <w:t xml:space="preserve"> </w:t>
      </w:r>
      <w:proofErr w:type="spellStart"/>
      <w:r w:rsidR="002B163E" w:rsidRPr="007B191A">
        <w:rPr>
          <w:b/>
          <w:color w:val="4472C4" w:themeColor="accent5"/>
          <w:sz w:val="24"/>
        </w:rPr>
        <w:t>xx</w:t>
      </w:r>
      <w:proofErr w:type="spellEnd"/>
      <w:r w:rsidR="002B163E" w:rsidRPr="007B191A">
        <w:rPr>
          <w:b/>
          <w:color w:val="4472C4" w:themeColor="accent5"/>
          <w:sz w:val="24"/>
        </w:rPr>
        <w:t xml:space="preserve">: </w:t>
      </w:r>
      <w:r w:rsidR="00A86F4B" w:rsidRPr="007B191A">
        <w:rPr>
          <w:b/>
          <w:color w:val="4472C4" w:themeColor="accent5"/>
          <w:sz w:val="24"/>
        </w:rPr>
        <w:t>… (%)</w:t>
      </w:r>
    </w:p>
    <w:p w14:paraId="3DCE0689" w14:textId="77777777" w:rsidR="00A86F4B" w:rsidRPr="002B163E" w:rsidRDefault="00A86F4B" w:rsidP="00A86F4B">
      <w:pPr>
        <w:ind w:left="360"/>
        <w:jc w:val="both"/>
        <w:rPr>
          <w:color w:val="808080" w:themeColor="background1" w:themeShade="80"/>
          <w:sz w:val="24"/>
        </w:rPr>
      </w:pPr>
      <w:r w:rsidRPr="002B163E">
        <w:rPr>
          <w:color w:val="808080" w:themeColor="background1" w:themeShade="80"/>
          <w:sz w:val="24"/>
        </w:rPr>
        <w:t>Descripción breve de lo que pasa o se espera que pase…</w:t>
      </w:r>
    </w:p>
    <w:p w14:paraId="0434985C" w14:textId="0491E2FB" w:rsidR="00A86F4B" w:rsidRPr="007B191A" w:rsidRDefault="00A86F4B" w:rsidP="00295DC5">
      <w:pPr>
        <w:pStyle w:val="Prrafodelista"/>
        <w:numPr>
          <w:ilvl w:val="0"/>
          <w:numId w:val="5"/>
        </w:numPr>
        <w:jc w:val="both"/>
        <w:rPr>
          <w:sz w:val="24"/>
          <w:u w:val="single"/>
        </w:rPr>
      </w:pPr>
      <w:r w:rsidRPr="007B191A">
        <w:rPr>
          <w:sz w:val="24"/>
          <w:u w:val="single"/>
        </w:rPr>
        <w:t>Evaluador:</w:t>
      </w:r>
      <w:r w:rsidRPr="007B191A">
        <w:rPr>
          <w:sz w:val="24"/>
        </w:rPr>
        <w:t xml:space="preserve"> marcar </w:t>
      </w:r>
      <w:r w:rsidRPr="007B191A">
        <w:rPr>
          <w:i/>
          <w:iCs/>
          <w:sz w:val="24"/>
        </w:rPr>
        <w:t>Sí</w:t>
      </w:r>
      <w:r w:rsidR="002B163E" w:rsidRPr="007B191A">
        <w:rPr>
          <w:i/>
          <w:iCs/>
          <w:sz w:val="24"/>
        </w:rPr>
        <w:t xml:space="preserve"> / parcial / No</w:t>
      </w:r>
      <w:r w:rsidR="002B163E" w:rsidRPr="007B191A">
        <w:rPr>
          <w:sz w:val="24"/>
        </w:rPr>
        <w:t xml:space="preserve"> en función de la actuación del estudiante.</w:t>
      </w:r>
      <w:r w:rsidRPr="007B191A">
        <w:rPr>
          <w:sz w:val="24"/>
        </w:rPr>
        <w:t xml:space="preserve"> </w:t>
      </w:r>
    </w:p>
    <w:p w14:paraId="5D24A1E4" w14:textId="77777777" w:rsidR="002B163E" w:rsidRPr="002B163E" w:rsidRDefault="002B163E" w:rsidP="002B163E">
      <w:pPr>
        <w:pStyle w:val="Prrafodelista"/>
        <w:jc w:val="both"/>
        <w:rPr>
          <w:color w:val="808080" w:themeColor="background1" w:themeShade="80"/>
          <w:sz w:val="24"/>
          <w:u w:val="single"/>
        </w:rPr>
      </w:pPr>
    </w:p>
    <w:p w14:paraId="70C5AC6E" w14:textId="2DAA62CE" w:rsidR="00A86F4B" w:rsidRPr="002B163E" w:rsidRDefault="00A86F4B" w:rsidP="00A86F4B">
      <w:pPr>
        <w:pStyle w:val="Prrafodelista"/>
        <w:numPr>
          <w:ilvl w:val="0"/>
          <w:numId w:val="5"/>
        </w:numPr>
        <w:jc w:val="both"/>
        <w:rPr>
          <w:color w:val="808080" w:themeColor="background1" w:themeShade="80"/>
          <w:sz w:val="24"/>
          <w:u w:val="single"/>
        </w:rPr>
      </w:pPr>
      <w:r w:rsidRPr="007B191A">
        <w:rPr>
          <w:sz w:val="24"/>
          <w:u w:val="single"/>
        </w:rPr>
        <w:t xml:space="preserve">Paciente: </w:t>
      </w:r>
      <w:r w:rsidRPr="002B163E">
        <w:rPr>
          <w:color w:val="808080" w:themeColor="background1" w:themeShade="80"/>
          <w:sz w:val="24"/>
        </w:rPr>
        <w:t xml:space="preserve">si el alumno le </w:t>
      </w:r>
      <w:r w:rsidR="002B163E" w:rsidRPr="002B163E">
        <w:rPr>
          <w:color w:val="808080" w:themeColor="background1" w:themeShade="80"/>
          <w:sz w:val="24"/>
        </w:rPr>
        <w:t>pregunta/comenta</w:t>
      </w:r>
      <w:r w:rsidRPr="002B163E">
        <w:rPr>
          <w:color w:val="808080" w:themeColor="background1" w:themeShade="80"/>
          <w:sz w:val="24"/>
        </w:rPr>
        <w:t xml:space="preserve"> que …</w:t>
      </w:r>
      <w:r w:rsidR="002B163E" w:rsidRPr="002B163E">
        <w:rPr>
          <w:color w:val="808080" w:themeColor="background1" w:themeShade="80"/>
          <w:sz w:val="24"/>
        </w:rPr>
        <w:t xml:space="preserve">, usted </w:t>
      </w:r>
      <w:r w:rsidRPr="002B163E">
        <w:rPr>
          <w:color w:val="808080" w:themeColor="background1" w:themeShade="80"/>
          <w:sz w:val="24"/>
        </w:rPr>
        <w:t>conteste ….</w:t>
      </w:r>
    </w:p>
    <w:p w14:paraId="6A74DBD7" w14:textId="77777777" w:rsidR="00A86F4B" w:rsidRPr="002B163E" w:rsidRDefault="00A86F4B" w:rsidP="00A86F4B">
      <w:pPr>
        <w:pStyle w:val="Prrafodelista"/>
        <w:jc w:val="both"/>
        <w:rPr>
          <w:color w:val="808080" w:themeColor="background1" w:themeShade="80"/>
          <w:sz w:val="24"/>
          <w:u w:val="single"/>
        </w:rPr>
      </w:pPr>
    </w:p>
    <w:p w14:paraId="2022A5E4" w14:textId="35B4265F" w:rsidR="00A86F4B" w:rsidRPr="007B191A" w:rsidRDefault="007B191A" w:rsidP="00A86F4B">
      <w:pPr>
        <w:pStyle w:val="Prrafodelista"/>
        <w:numPr>
          <w:ilvl w:val="1"/>
          <w:numId w:val="13"/>
        </w:numPr>
        <w:rPr>
          <w:b/>
          <w:color w:val="4472C4" w:themeColor="accent5"/>
          <w:sz w:val="24"/>
        </w:rPr>
      </w:pPr>
      <w:r w:rsidRPr="007B191A">
        <w:rPr>
          <w:b/>
          <w:color w:val="4472C4" w:themeColor="accent5"/>
          <w:sz w:val="24"/>
        </w:rPr>
        <w:t xml:space="preserve">ÍTEM </w:t>
      </w:r>
      <w:proofErr w:type="spellStart"/>
      <w:r w:rsidR="002B163E" w:rsidRPr="007B191A">
        <w:rPr>
          <w:b/>
          <w:color w:val="4472C4" w:themeColor="accent5"/>
          <w:sz w:val="24"/>
        </w:rPr>
        <w:t>xx</w:t>
      </w:r>
      <w:proofErr w:type="spellEnd"/>
      <w:r w:rsidR="002B163E" w:rsidRPr="007B191A">
        <w:rPr>
          <w:b/>
          <w:color w:val="4472C4" w:themeColor="accent5"/>
          <w:sz w:val="24"/>
        </w:rPr>
        <w:t xml:space="preserve">: </w:t>
      </w:r>
      <w:r w:rsidR="00A86F4B" w:rsidRPr="007B191A">
        <w:rPr>
          <w:b/>
          <w:color w:val="4472C4" w:themeColor="accent5"/>
          <w:sz w:val="24"/>
        </w:rPr>
        <w:t>… (%)</w:t>
      </w:r>
    </w:p>
    <w:p w14:paraId="4FF7C874" w14:textId="77777777" w:rsidR="002B163E" w:rsidRPr="002B163E" w:rsidRDefault="002B163E" w:rsidP="002B163E">
      <w:pPr>
        <w:ind w:left="360"/>
        <w:jc w:val="both"/>
        <w:rPr>
          <w:color w:val="808080" w:themeColor="background1" w:themeShade="80"/>
          <w:sz w:val="24"/>
        </w:rPr>
      </w:pPr>
      <w:r w:rsidRPr="002B163E">
        <w:rPr>
          <w:color w:val="808080" w:themeColor="background1" w:themeShade="80"/>
          <w:sz w:val="24"/>
        </w:rPr>
        <w:t>Descripción breve de lo que pasa o se espera que pase…</w:t>
      </w:r>
    </w:p>
    <w:p w14:paraId="6FD1EB9F" w14:textId="77777777" w:rsidR="002B163E" w:rsidRPr="007B191A" w:rsidRDefault="002B163E" w:rsidP="002B163E">
      <w:pPr>
        <w:pStyle w:val="Prrafodelista"/>
        <w:numPr>
          <w:ilvl w:val="0"/>
          <w:numId w:val="5"/>
        </w:numPr>
        <w:jc w:val="both"/>
        <w:rPr>
          <w:sz w:val="24"/>
          <w:u w:val="single"/>
        </w:rPr>
      </w:pPr>
      <w:r w:rsidRPr="007B191A">
        <w:rPr>
          <w:sz w:val="24"/>
          <w:u w:val="single"/>
        </w:rPr>
        <w:t>Evaluador:</w:t>
      </w:r>
      <w:r w:rsidRPr="007B191A">
        <w:rPr>
          <w:sz w:val="24"/>
        </w:rPr>
        <w:t xml:space="preserve"> marcar </w:t>
      </w:r>
      <w:r w:rsidRPr="007B191A">
        <w:rPr>
          <w:i/>
          <w:iCs/>
          <w:sz w:val="24"/>
        </w:rPr>
        <w:t>Sí / parcial / No</w:t>
      </w:r>
      <w:r w:rsidRPr="007B191A">
        <w:rPr>
          <w:sz w:val="24"/>
        </w:rPr>
        <w:t xml:space="preserve"> en función de la actuación del estudiante. </w:t>
      </w:r>
    </w:p>
    <w:p w14:paraId="634918AA" w14:textId="77777777" w:rsidR="002B163E" w:rsidRPr="002B163E" w:rsidRDefault="002B163E" w:rsidP="002B163E">
      <w:pPr>
        <w:pStyle w:val="Prrafodelista"/>
        <w:jc w:val="both"/>
        <w:rPr>
          <w:color w:val="808080" w:themeColor="background1" w:themeShade="80"/>
          <w:sz w:val="24"/>
          <w:u w:val="single"/>
        </w:rPr>
      </w:pPr>
    </w:p>
    <w:p w14:paraId="06440CCD" w14:textId="77777777" w:rsidR="002B163E" w:rsidRPr="002B163E" w:rsidRDefault="002B163E" w:rsidP="002B163E">
      <w:pPr>
        <w:pStyle w:val="Prrafodelista"/>
        <w:numPr>
          <w:ilvl w:val="0"/>
          <w:numId w:val="5"/>
        </w:numPr>
        <w:jc w:val="both"/>
        <w:rPr>
          <w:color w:val="808080" w:themeColor="background1" w:themeShade="80"/>
          <w:sz w:val="24"/>
          <w:u w:val="single"/>
        </w:rPr>
      </w:pPr>
      <w:r w:rsidRPr="007B191A">
        <w:rPr>
          <w:sz w:val="24"/>
          <w:u w:val="single"/>
        </w:rPr>
        <w:t xml:space="preserve">Paciente: </w:t>
      </w:r>
      <w:r w:rsidRPr="002B163E">
        <w:rPr>
          <w:color w:val="808080" w:themeColor="background1" w:themeShade="80"/>
          <w:sz w:val="24"/>
        </w:rPr>
        <w:t>si el alumno le pregunta/comenta que …, usted conteste ….</w:t>
      </w:r>
    </w:p>
    <w:p w14:paraId="7ABC56C2" w14:textId="77777777" w:rsidR="00A86F4B" w:rsidRPr="00A86F4B" w:rsidRDefault="00A86F4B" w:rsidP="00A86F4B">
      <w:pPr>
        <w:rPr>
          <w:b/>
          <w:sz w:val="24"/>
        </w:rPr>
      </w:pPr>
    </w:p>
    <w:p w14:paraId="1F4BFAAB" w14:textId="77777777" w:rsidR="002B163E" w:rsidRPr="007B191A" w:rsidRDefault="002B163E" w:rsidP="002B163E">
      <w:pPr>
        <w:pStyle w:val="Prrafodelista"/>
        <w:numPr>
          <w:ilvl w:val="0"/>
          <w:numId w:val="13"/>
        </w:numPr>
        <w:rPr>
          <w:b/>
          <w:color w:val="4472C4" w:themeColor="accent5"/>
          <w:sz w:val="24"/>
        </w:rPr>
      </w:pPr>
      <w:r w:rsidRPr="007B191A">
        <w:rPr>
          <w:b/>
          <w:color w:val="4472C4" w:themeColor="accent5"/>
          <w:sz w:val="24"/>
        </w:rPr>
        <w:t>COMPETENCIA (%)</w:t>
      </w:r>
    </w:p>
    <w:p w14:paraId="40DC3EC6" w14:textId="77777777" w:rsidR="002B163E" w:rsidRDefault="002B163E" w:rsidP="002B163E">
      <w:pPr>
        <w:pStyle w:val="Prrafodelista"/>
        <w:ind w:left="792"/>
        <w:rPr>
          <w:b/>
          <w:sz w:val="24"/>
        </w:rPr>
      </w:pPr>
    </w:p>
    <w:p w14:paraId="5C6104CD" w14:textId="77777777" w:rsidR="002B163E" w:rsidRPr="007B191A" w:rsidRDefault="002B163E" w:rsidP="002B163E">
      <w:pPr>
        <w:pStyle w:val="Prrafodelista"/>
        <w:numPr>
          <w:ilvl w:val="1"/>
          <w:numId w:val="13"/>
        </w:numPr>
        <w:rPr>
          <w:b/>
          <w:color w:val="4472C4" w:themeColor="accent5"/>
          <w:sz w:val="24"/>
        </w:rPr>
      </w:pPr>
      <w:r w:rsidRPr="007B191A">
        <w:rPr>
          <w:b/>
          <w:color w:val="4472C4" w:themeColor="accent5"/>
          <w:sz w:val="24"/>
        </w:rPr>
        <w:t xml:space="preserve">ÍTEM </w:t>
      </w:r>
      <w:proofErr w:type="spellStart"/>
      <w:r w:rsidRPr="007B191A">
        <w:rPr>
          <w:b/>
          <w:color w:val="4472C4" w:themeColor="accent5"/>
          <w:sz w:val="24"/>
        </w:rPr>
        <w:t>xx</w:t>
      </w:r>
      <w:proofErr w:type="spellEnd"/>
      <w:r w:rsidRPr="007B191A">
        <w:rPr>
          <w:b/>
          <w:color w:val="4472C4" w:themeColor="accent5"/>
          <w:sz w:val="24"/>
        </w:rPr>
        <w:t>: … (%)</w:t>
      </w:r>
    </w:p>
    <w:p w14:paraId="11020245" w14:textId="77777777" w:rsidR="002B163E" w:rsidRPr="002B163E" w:rsidRDefault="002B163E" w:rsidP="002B163E">
      <w:pPr>
        <w:ind w:left="360"/>
        <w:jc w:val="both"/>
        <w:rPr>
          <w:color w:val="808080" w:themeColor="background1" w:themeShade="80"/>
          <w:sz w:val="24"/>
        </w:rPr>
      </w:pPr>
      <w:r w:rsidRPr="002B163E">
        <w:rPr>
          <w:color w:val="808080" w:themeColor="background1" w:themeShade="80"/>
          <w:sz w:val="24"/>
        </w:rPr>
        <w:t>Descripción breve de lo que pasa o se espera que pase…</w:t>
      </w:r>
    </w:p>
    <w:p w14:paraId="151DC3B9" w14:textId="77777777" w:rsidR="002B163E" w:rsidRPr="007B191A" w:rsidRDefault="002B163E" w:rsidP="002B163E">
      <w:pPr>
        <w:pStyle w:val="Prrafodelista"/>
        <w:numPr>
          <w:ilvl w:val="0"/>
          <w:numId w:val="5"/>
        </w:numPr>
        <w:jc w:val="both"/>
        <w:rPr>
          <w:sz w:val="24"/>
          <w:u w:val="single"/>
        </w:rPr>
      </w:pPr>
      <w:r w:rsidRPr="007B191A">
        <w:rPr>
          <w:sz w:val="24"/>
          <w:u w:val="single"/>
        </w:rPr>
        <w:t>Evaluador:</w:t>
      </w:r>
      <w:r w:rsidRPr="007B191A">
        <w:rPr>
          <w:sz w:val="24"/>
        </w:rPr>
        <w:t xml:space="preserve"> marcar </w:t>
      </w:r>
      <w:r w:rsidRPr="007B191A">
        <w:rPr>
          <w:i/>
          <w:iCs/>
          <w:sz w:val="24"/>
        </w:rPr>
        <w:t>Sí / parcial / No</w:t>
      </w:r>
      <w:r w:rsidRPr="007B191A">
        <w:rPr>
          <w:sz w:val="24"/>
        </w:rPr>
        <w:t xml:space="preserve"> en función de la actuación del estudiante. </w:t>
      </w:r>
    </w:p>
    <w:p w14:paraId="31EA3B97" w14:textId="77777777" w:rsidR="002B163E" w:rsidRPr="002B163E" w:rsidRDefault="002B163E" w:rsidP="002B163E">
      <w:pPr>
        <w:pStyle w:val="Prrafodelista"/>
        <w:jc w:val="both"/>
        <w:rPr>
          <w:color w:val="808080" w:themeColor="background1" w:themeShade="80"/>
          <w:sz w:val="24"/>
          <w:u w:val="single"/>
        </w:rPr>
      </w:pPr>
    </w:p>
    <w:p w14:paraId="01FCF038" w14:textId="77777777" w:rsidR="002B163E" w:rsidRPr="002B163E" w:rsidRDefault="002B163E" w:rsidP="002B163E">
      <w:pPr>
        <w:pStyle w:val="Prrafodelista"/>
        <w:numPr>
          <w:ilvl w:val="0"/>
          <w:numId w:val="5"/>
        </w:numPr>
        <w:jc w:val="both"/>
        <w:rPr>
          <w:color w:val="808080" w:themeColor="background1" w:themeShade="80"/>
          <w:sz w:val="24"/>
          <w:u w:val="single"/>
        </w:rPr>
      </w:pPr>
      <w:r w:rsidRPr="007B191A">
        <w:rPr>
          <w:sz w:val="24"/>
          <w:u w:val="single"/>
        </w:rPr>
        <w:t xml:space="preserve">Paciente: </w:t>
      </w:r>
      <w:r w:rsidRPr="002B163E">
        <w:rPr>
          <w:color w:val="808080" w:themeColor="background1" w:themeShade="80"/>
          <w:sz w:val="24"/>
        </w:rPr>
        <w:t>si el alumno le pregunta/comenta que …, usted conteste ….</w:t>
      </w:r>
    </w:p>
    <w:p w14:paraId="5F983815" w14:textId="77777777" w:rsidR="002B163E" w:rsidRPr="002B163E" w:rsidRDefault="002B163E" w:rsidP="002B163E">
      <w:pPr>
        <w:pStyle w:val="Prrafodelista"/>
        <w:jc w:val="both"/>
        <w:rPr>
          <w:color w:val="808080" w:themeColor="background1" w:themeShade="80"/>
          <w:sz w:val="24"/>
          <w:u w:val="single"/>
        </w:rPr>
      </w:pPr>
    </w:p>
    <w:p w14:paraId="6DAC701F" w14:textId="76CCF42A" w:rsidR="002B163E" w:rsidRPr="007B191A" w:rsidRDefault="007B191A" w:rsidP="002B163E">
      <w:pPr>
        <w:pStyle w:val="Prrafodelista"/>
        <w:numPr>
          <w:ilvl w:val="1"/>
          <w:numId w:val="13"/>
        </w:numPr>
        <w:rPr>
          <w:b/>
          <w:color w:val="4472C4" w:themeColor="accent5"/>
          <w:sz w:val="24"/>
        </w:rPr>
      </w:pPr>
      <w:r w:rsidRPr="007B191A">
        <w:rPr>
          <w:b/>
          <w:color w:val="4472C4" w:themeColor="accent5"/>
          <w:sz w:val="24"/>
        </w:rPr>
        <w:t xml:space="preserve">ÍTEM </w:t>
      </w:r>
      <w:proofErr w:type="spellStart"/>
      <w:r w:rsidR="002B163E" w:rsidRPr="007B191A">
        <w:rPr>
          <w:b/>
          <w:color w:val="4472C4" w:themeColor="accent5"/>
          <w:sz w:val="24"/>
        </w:rPr>
        <w:t>xx</w:t>
      </w:r>
      <w:proofErr w:type="spellEnd"/>
      <w:r w:rsidR="002B163E" w:rsidRPr="007B191A">
        <w:rPr>
          <w:b/>
          <w:color w:val="4472C4" w:themeColor="accent5"/>
          <w:sz w:val="24"/>
        </w:rPr>
        <w:t>: … (%)</w:t>
      </w:r>
    </w:p>
    <w:p w14:paraId="0B5634B9" w14:textId="77777777" w:rsidR="002B163E" w:rsidRPr="002B163E" w:rsidRDefault="002B163E" w:rsidP="002B163E">
      <w:pPr>
        <w:ind w:left="360"/>
        <w:jc w:val="both"/>
        <w:rPr>
          <w:color w:val="808080" w:themeColor="background1" w:themeShade="80"/>
          <w:sz w:val="24"/>
        </w:rPr>
      </w:pPr>
      <w:r w:rsidRPr="002B163E">
        <w:rPr>
          <w:color w:val="808080" w:themeColor="background1" w:themeShade="80"/>
          <w:sz w:val="24"/>
        </w:rPr>
        <w:t>Descripción breve de lo que pasa o se espera que pase…</w:t>
      </w:r>
    </w:p>
    <w:p w14:paraId="05316092" w14:textId="77777777" w:rsidR="002B163E" w:rsidRPr="007B191A" w:rsidRDefault="002B163E" w:rsidP="002B163E">
      <w:pPr>
        <w:pStyle w:val="Prrafodelista"/>
        <w:numPr>
          <w:ilvl w:val="0"/>
          <w:numId w:val="5"/>
        </w:numPr>
        <w:jc w:val="both"/>
        <w:rPr>
          <w:sz w:val="24"/>
          <w:u w:val="single"/>
        </w:rPr>
      </w:pPr>
      <w:r w:rsidRPr="007B191A">
        <w:rPr>
          <w:sz w:val="24"/>
          <w:u w:val="single"/>
        </w:rPr>
        <w:t>Evaluador:</w:t>
      </w:r>
      <w:r w:rsidRPr="007B191A">
        <w:rPr>
          <w:sz w:val="24"/>
        </w:rPr>
        <w:t xml:space="preserve"> marcar </w:t>
      </w:r>
      <w:r w:rsidRPr="007B191A">
        <w:rPr>
          <w:i/>
          <w:iCs/>
          <w:sz w:val="24"/>
        </w:rPr>
        <w:t>Sí / parcial / No</w:t>
      </w:r>
      <w:r w:rsidRPr="007B191A">
        <w:rPr>
          <w:sz w:val="24"/>
        </w:rPr>
        <w:t xml:space="preserve"> en función de la actuación del estudiante. </w:t>
      </w:r>
    </w:p>
    <w:p w14:paraId="52527FD4" w14:textId="77777777" w:rsidR="002B163E" w:rsidRPr="002B163E" w:rsidRDefault="002B163E" w:rsidP="002B163E">
      <w:pPr>
        <w:pStyle w:val="Prrafodelista"/>
        <w:jc w:val="both"/>
        <w:rPr>
          <w:color w:val="808080" w:themeColor="background1" w:themeShade="80"/>
          <w:sz w:val="24"/>
          <w:u w:val="single"/>
        </w:rPr>
      </w:pPr>
    </w:p>
    <w:p w14:paraId="41FECA19" w14:textId="77777777" w:rsidR="002B163E" w:rsidRPr="002B163E" w:rsidRDefault="002B163E" w:rsidP="002B163E">
      <w:pPr>
        <w:pStyle w:val="Prrafodelista"/>
        <w:numPr>
          <w:ilvl w:val="0"/>
          <w:numId w:val="5"/>
        </w:numPr>
        <w:jc w:val="both"/>
        <w:rPr>
          <w:color w:val="808080" w:themeColor="background1" w:themeShade="80"/>
          <w:sz w:val="24"/>
          <w:u w:val="single"/>
        </w:rPr>
      </w:pPr>
      <w:r w:rsidRPr="007B191A">
        <w:rPr>
          <w:sz w:val="24"/>
          <w:u w:val="single"/>
        </w:rPr>
        <w:t xml:space="preserve">Paciente: </w:t>
      </w:r>
      <w:r w:rsidRPr="002B163E">
        <w:rPr>
          <w:color w:val="808080" w:themeColor="background1" w:themeShade="80"/>
          <w:sz w:val="24"/>
        </w:rPr>
        <w:t>si el alumno le pregunta/comenta que …, usted conteste ….</w:t>
      </w:r>
    </w:p>
    <w:p w14:paraId="26593A47" w14:textId="77777777" w:rsidR="002E47E4" w:rsidRDefault="002E47E4" w:rsidP="002E47E4">
      <w:pPr>
        <w:rPr>
          <w:rFonts w:asciiTheme="majorHAnsi" w:hAnsiTheme="majorHAnsi"/>
          <w:b/>
          <w:sz w:val="32"/>
        </w:rPr>
      </w:pPr>
    </w:p>
    <w:p w14:paraId="079FF0CD" w14:textId="189F750F" w:rsidR="002B163E" w:rsidRPr="006456E6" w:rsidRDefault="006456E6" w:rsidP="006456E6">
      <w:pPr>
        <w:jc w:val="both"/>
        <w:rPr>
          <w:bCs/>
          <w:i/>
          <w:iCs/>
          <w:color w:val="808080" w:themeColor="background1" w:themeShade="80"/>
          <w:sz w:val="24"/>
        </w:rPr>
      </w:pPr>
      <w:bookmarkStart w:id="5" w:name="_Hlk159499432"/>
      <w:r>
        <w:rPr>
          <w:bCs/>
          <w:i/>
          <w:iCs/>
          <w:color w:val="808080" w:themeColor="background1" w:themeShade="80"/>
          <w:sz w:val="24"/>
        </w:rPr>
        <w:t>[</w:t>
      </w:r>
      <w:r w:rsidR="002B163E" w:rsidRPr="006456E6">
        <w:rPr>
          <w:bCs/>
          <w:i/>
          <w:iCs/>
          <w:color w:val="808080" w:themeColor="background1" w:themeShade="80"/>
          <w:sz w:val="24"/>
        </w:rPr>
        <w:t>Poner tantas competencias e ítems como se quiera evaluar.</w:t>
      </w:r>
      <w:bookmarkEnd w:id="5"/>
      <w:r w:rsidRPr="006456E6">
        <w:rPr>
          <w:bCs/>
          <w:i/>
          <w:iCs/>
          <w:color w:val="808080" w:themeColor="background1" w:themeShade="80"/>
          <w:sz w:val="24"/>
        </w:rPr>
        <w:t xml:space="preserve"> Se recomienda a modo de orientación entre 3 y 5 competencias y entre 10-15 ítems máximo.</w:t>
      </w:r>
      <w:r>
        <w:rPr>
          <w:bCs/>
          <w:i/>
          <w:iCs/>
          <w:color w:val="808080" w:themeColor="background1" w:themeShade="80"/>
          <w:sz w:val="24"/>
        </w:rPr>
        <w:t>]</w:t>
      </w:r>
    </w:p>
    <w:sectPr w:rsidR="002B163E" w:rsidRPr="006456E6" w:rsidSect="00FB1451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B685" w14:textId="77777777" w:rsidR="009C1C06" w:rsidRDefault="009C1C06" w:rsidP="00FB1451">
      <w:pPr>
        <w:spacing w:after="0" w:line="240" w:lineRule="auto"/>
      </w:pPr>
      <w:r>
        <w:separator/>
      </w:r>
    </w:p>
  </w:endnote>
  <w:endnote w:type="continuationSeparator" w:id="0">
    <w:p w14:paraId="2986D232" w14:textId="77777777" w:rsidR="009C1C06" w:rsidRDefault="009C1C06" w:rsidP="00FB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ED18" w14:textId="35F23022" w:rsidR="00404CD0" w:rsidRDefault="00404CD0" w:rsidP="00404CD0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38D6156" wp14:editId="6E8C7C22">
          <wp:simplePos x="0" y="0"/>
          <wp:positionH relativeFrom="column">
            <wp:posOffset>185420</wp:posOffset>
          </wp:positionH>
          <wp:positionV relativeFrom="paragraph">
            <wp:posOffset>59055</wp:posOffset>
          </wp:positionV>
          <wp:extent cx="541655" cy="541655"/>
          <wp:effectExtent l="0" t="0" r="0" b="0"/>
          <wp:wrapNone/>
          <wp:docPr id="2" name="Imagen 2" descr="Resultado de imagen de facultad de farmacia ug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Resultado de imagen de facultad de farmacia ug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07FF902" wp14:editId="78ECB289">
          <wp:simplePos x="0" y="0"/>
          <wp:positionH relativeFrom="column">
            <wp:posOffset>4080510</wp:posOffset>
          </wp:positionH>
          <wp:positionV relativeFrom="paragraph">
            <wp:posOffset>53662</wp:posOffset>
          </wp:positionV>
          <wp:extent cx="1503680" cy="511810"/>
          <wp:effectExtent l="0" t="0" r="1270" b="2540"/>
          <wp:wrapNone/>
          <wp:docPr id="1" name="Imagen 1" descr="https://docencia.ugr.es/pages/downloadugr/!/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s://docencia.ugr.es/pages/downloadugr/!/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EF89FB" w14:textId="77777777" w:rsidR="00404CD0" w:rsidRDefault="00404CD0" w:rsidP="00404CD0">
    <w:pPr>
      <w:pStyle w:val="Piedepgina"/>
    </w:pPr>
  </w:p>
  <w:p w14:paraId="5F31975E" w14:textId="77777777" w:rsidR="00C81A55" w:rsidRDefault="00C81A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781F" w14:textId="77777777" w:rsidR="009C1C06" w:rsidRDefault="009C1C06" w:rsidP="00FB1451">
      <w:pPr>
        <w:spacing w:after="0" w:line="240" w:lineRule="auto"/>
      </w:pPr>
      <w:r>
        <w:separator/>
      </w:r>
    </w:p>
  </w:footnote>
  <w:footnote w:type="continuationSeparator" w:id="0">
    <w:p w14:paraId="381AD1DC" w14:textId="77777777" w:rsidR="009C1C06" w:rsidRDefault="009C1C06" w:rsidP="00FB1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F4A8" w14:textId="22104A6D" w:rsidR="00404CD0" w:rsidRDefault="00404CD0" w:rsidP="00404CD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00A507" wp14:editId="30311BDF">
          <wp:simplePos x="0" y="0"/>
          <wp:positionH relativeFrom="margin">
            <wp:posOffset>-68239</wp:posOffset>
          </wp:positionH>
          <wp:positionV relativeFrom="paragraph">
            <wp:posOffset>188434</wp:posOffset>
          </wp:positionV>
          <wp:extent cx="5400040" cy="724535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037E3D" w14:textId="1A614E94" w:rsidR="00404CD0" w:rsidRDefault="00404C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04E8"/>
    <w:multiLevelType w:val="hybridMultilevel"/>
    <w:tmpl w:val="B0682AB4"/>
    <w:lvl w:ilvl="0" w:tplc="50122AE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60" w:hanging="360"/>
      </w:pPr>
    </w:lvl>
    <w:lvl w:ilvl="2" w:tplc="0C0A001B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143599C"/>
    <w:multiLevelType w:val="multilevel"/>
    <w:tmpl w:val="0F48AC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1691622"/>
    <w:multiLevelType w:val="hybridMultilevel"/>
    <w:tmpl w:val="7256BC56"/>
    <w:lvl w:ilvl="0" w:tplc="50122AE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23244"/>
    <w:multiLevelType w:val="hybridMultilevel"/>
    <w:tmpl w:val="34A64C5A"/>
    <w:lvl w:ilvl="0" w:tplc="738E7892">
      <w:start w:val="1"/>
      <w:numFmt w:val="bullet"/>
      <w:lvlText w:val="°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8809B3"/>
    <w:multiLevelType w:val="multilevel"/>
    <w:tmpl w:val="B7AA7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018654B"/>
    <w:multiLevelType w:val="hybridMultilevel"/>
    <w:tmpl w:val="9F700C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22AE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87C37"/>
    <w:multiLevelType w:val="hybridMultilevel"/>
    <w:tmpl w:val="39A2487A"/>
    <w:lvl w:ilvl="0" w:tplc="C66E1A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044B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4892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BBED2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F3E2B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9AA4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01830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DA448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D694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2EB630E7"/>
    <w:multiLevelType w:val="hybridMultilevel"/>
    <w:tmpl w:val="861C6948"/>
    <w:lvl w:ilvl="0" w:tplc="4BE023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40872"/>
    <w:multiLevelType w:val="hybridMultilevel"/>
    <w:tmpl w:val="FE8CECD2"/>
    <w:lvl w:ilvl="0" w:tplc="F0D4BA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34113"/>
    <w:multiLevelType w:val="multilevel"/>
    <w:tmpl w:val="0F48AC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5CC6511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373E01"/>
    <w:multiLevelType w:val="hybridMultilevel"/>
    <w:tmpl w:val="F2F8977E"/>
    <w:lvl w:ilvl="0" w:tplc="4BE023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C14CB"/>
    <w:multiLevelType w:val="hybridMultilevel"/>
    <w:tmpl w:val="AB7E80E4"/>
    <w:lvl w:ilvl="0" w:tplc="F9829A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51AED"/>
    <w:multiLevelType w:val="multilevel"/>
    <w:tmpl w:val="0C0A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4" w15:restartNumberingAfterBreak="0">
    <w:nsid w:val="7787561E"/>
    <w:multiLevelType w:val="hybridMultilevel"/>
    <w:tmpl w:val="21AC308E"/>
    <w:lvl w:ilvl="0" w:tplc="FD869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0A45D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7C6E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4AC54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FCB3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7A52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1202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B32D8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410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1893537590">
    <w:abstractNumId w:val="8"/>
  </w:num>
  <w:num w:numId="2" w16cid:durableId="1480345506">
    <w:abstractNumId w:val="12"/>
  </w:num>
  <w:num w:numId="3" w16cid:durableId="1802454033">
    <w:abstractNumId w:val="5"/>
  </w:num>
  <w:num w:numId="4" w16cid:durableId="1091778105">
    <w:abstractNumId w:val="7"/>
  </w:num>
  <w:num w:numId="5" w16cid:durableId="2087414241">
    <w:abstractNumId w:val="11"/>
  </w:num>
  <w:num w:numId="6" w16cid:durableId="32925866">
    <w:abstractNumId w:val="3"/>
  </w:num>
  <w:num w:numId="7" w16cid:durableId="660743096">
    <w:abstractNumId w:val="2"/>
  </w:num>
  <w:num w:numId="8" w16cid:durableId="54091388">
    <w:abstractNumId w:val="1"/>
  </w:num>
  <w:num w:numId="9" w16cid:durableId="1748965445">
    <w:abstractNumId w:val="9"/>
  </w:num>
  <w:num w:numId="10" w16cid:durableId="1045640167">
    <w:abstractNumId w:val="0"/>
  </w:num>
  <w:num w:numId="11" w16cid:durableId="33193379">
    <w:abstractNumId w:val="13"/>
  </w:num>
  <w:num w:numId="12" w16cid:durableId="1973948189">
    <w:abstractNumId w:val="4"/>
  </w:num>
  <w:num w:numId="13" w16cid:durableId="872838926">
    <w:abstractNumId w:val="10"/>
  </w:num>
  <w:num w:numId="14" w16cid:durableId="209610574">
    <w:abstractNumId w:val="6"/>
  </w:num>
  <w:num w:numId="15" w16cid:durableId="16712558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51"/>
    <w:rsid w:val="0002193A"/>
    <w:rsid w:val="00157C89"/>
    <w:rsid w:val="00177C9B"/>
    <w:rsid w:val="0027753A"/>
    <w:rsid w:val="00282EEA"/>
    <w:rsid w:val="002B163E"/>
    <w:rsid w:val="002D13C2"/>
    <w:rsid w:val="002D266A"/>
    <w:rsid w:val="002E47E4"/>
    <w:rsid w:val="00315CC4"/>
    <w:rsid w:val="003E0986"/>
    <w:rsid w:val="00404CD0"/>
    <w:rsid w:val="00497225"/>
    <w:rsid w:val="004A4731"/>
    <w:rsid w:val="005346D8"/>
    <w:rsid w:val="00534794"/>
    <w:rsid w:val="00583A9F"/>
    <w:rsid w:val="006456E6"/>
    <w:rsid w:val="006A7741"/>
    <w:rsid w:val="006F57BF"/>
    <w:rsid w:val="007B191A"/>
    <w:rsid w:val="00815D02"/>
    <w:rsid w:val="009A2BFE"/>
    <w:rsid w:val="009C1C06"/>
    <w:rsid w:val="00A05252"/>
    <w:rsid w:val="00A868E7"/>
    <w:rsid w:val="00A86F4B"/>
    <w:rsid w:val="00AB5C9D"/>
    <w:rsid w:val="00AB692D"/>
    <w:rsid w:val="00B50913"/>
    <w:rsid w:val="00B54D4D"/>
    <w:rsid w:val="00B679C0"/>
    <w:rsid w:val="00BC6420"/>
    <w:rsid w:val="00C20F1C"/>
    <w:rsid w:val="00C81A55"/>
    <w:rsid w:val="00CA26D5"/>
    <w:rsid w:val="00D506E5"/>
    <w:rsid w:val="00DB2CC8"/>
    <w:rsid w:val="00DB6DF8"/>
    <w:rsid w:val="00DD60F4"/>
    <w:rsid w:val="00F06ACF"/>
    <w:rsid w:val="00FB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4BF13"/>
  <w15:chartTrackingRefBased/>
  <w15:docId w15:val="{6E1242F0-B9D2-4565-8D2A-3CE0ED07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1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451"/>
  </w:style>
  <w:style w:type="paragraph" w:styleId="Piedepgina">
    <w:name w:val="footer"/>
    <w:basedOn w:val="Normal"/>
    <w:link w:val="PiedepginaCar"/>
    <w:uiPriority w:val="99"/>
    <w:unhideWhenUsed/>
    <w:rsid w:val="00FB1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451"/>
  </w:style>
  <w:style w:type="paragraph" w:styleId="Textodeglobo">
    <w:name w:val="Balloon Text"/>
    <w:basedOn w:val="Normal"/>
    <w:link w:val="TextodegloboCar"/>
    <w:uiPriority w:val="99"/>
    <w:semiHidden/>
    <w:unhideWhenUsed/>
    <w:rsid w:val="00FB1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45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8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31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1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1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7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9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5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4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9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rev</cp:lastModifiedBy>
  <cp:revision>12</cp:revision>
  <cp:lastPrinted>2018-06-23T21:09:00Z</cp:lastPrinted>
  <dcterms:created xsi:type="dcterms:W3CDTF">2019-03-27T21:04:00Z</dcterms:created>
  <dcterms:modified xsi:type="dcterms:W3CDTF">2024-02-22T12:54:00Z</dcterms:modified>
</cp:coreProperties>
</file>