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0177" w14:textId="77777777" w:rsidR="006D0F17" w:rsidRPr="009734FD" w:rsidRDefault="00D71648" w:rsidP="00D71648">
      <w:pPr>
        <w:jc w:val="center"/>
        <w:rPr>
          <w:rFonts w:asciiTheme="majorHAnsi" w:hAnsiTheme="majorHAnsi"/>
          <w:b/>
          <w:sz w:val="36"/>
          <w:szCs w:val="24"/>
        </w:rPr>
      </w:pPr>
      <w:r w:rsidRPr="009734FD">
        <w:rPr>
          <w:rFonts w:asciiTheme="majorHAnsi" w:hAnsiTheme="majorHAnsi"/>
          <w:b/>
          <w:sz w:val="36"/>
          <w:szCs w:val="24"/>
        </w:rPr>
        <w:t xml:space="preserve">ESTACIÓN </w:t>
      </w:r>
      <w:proofErr w:type="spellStart"/>
      <w:r w:rsidRPr="009734FD">
        <w:rPr>
          <w:rFonts w:asciiTheme="majorHAnsi" w:hAnsiTheme="majorHAnsi"/>
          <w:b/>
          <w:sz w:val="36"/>
          <w:szCs w:val="24"/>
        </w:rPr>
        <w:t>xx</w:t>
      </w:r>
      <w:proofErr w:type="spellEnd"/>
      <w:r w:rsidRPr="009734FD">
        <w:rPr>
          <w:rFonts w:asciiTheme="majorHAnsi" w:hAnsiTheme="majorHAnsi"/>
          <w:b/>
          <w:sz w:val="36"/>
          <w:szCs w:val="24"/>
        </w:rPr>
        <w:t xml:space="preserve">: </w:t>
      </w:r>
    </w:p>
    <w:p w14:paraId="040C5FCD" w14:textId="3A3FEDBB" w:rsidR="00D71648" w:rsidRPr="009734FD" w:rsidRDefault="00D71648" w:rsidP="00D71648">
      <w:pPr>
        <w:jc w:val="center"/>
        <w:rPr>
          <w:rFonts w:asciiTheme="majorHAnsi" w:hAnsiTheme="majorHAnsi"/>
          <w:b/>
          <w:sz w:val="36"/>
          <w:szCs w:val="24"/>
        </w:rPr>
      </w:pPr>
      <w:r w:rsidRPr="009734FD">
        <w:rPr>
          <w:rFonts w:asciiTheme="majorHAnsi" w:hAnsiTheme="majorHAnsi"/>
          <w:b/>
          <w:sz w:val="36"/>
          <w:szCs w:val="24"/>
        </w:rPr>
        <w:t>TÍTULO</w:t>
      </w:r>
    </w:p>
    <w:p w14:paraId="0C2B09A8" w14:textId="77777777" w:rsidR="006D0F17" w:rsidRDefault="006D0F17" w:rsidP="00D71648">
      <w:pPr>
        <w:jc w:val="center"/>
        <w:rPr>
          <w:rFonts w:asciiTheme="majorHAnsi" w:hAnsiTheme="majorHAnsi"/>
          <w:b/>
          <w:sz w:val="32"/>
        </w:rPr>
      </w:pPr>
    </w:p>
    <w:p w14:paraId="69C3E50E" w14:textId="19A29C8F" w:rsidR="008830E9" w:rsidRPr="00736879" w:rsidRDefault="00A85EC4" w:rsidP="00F54ECC">
      <w:pPr>
        <w:jc w:val="center"/>
        <w:rPr>
          <w:rFonts w:asciiTheme="majorHAnsi" w:hAnsiTheme="majorHAnsi"/>
          <w:b/>
          <w:color w:val="ED7D31" w:themeColor="accent2"/>
          <w:sz w:val="32"/>
        </w:rPr>
      </w:pPr>
      <w:r w:rsidRPr="00736879">
        <w:rPr>
          <w:rFonts w:asciiTheme="majorHAnsi" w:hAnsiTheme="majorHAnsi"/>
          <w:b/>
          <w:color w:val="ED7D31" w:themeColor="accent2"/>
          <w:sz w:val="32"/>
        </w:rPr>
        <w:t>RÚBRICA, CHECKLIST</w:t>
      </w:r>
      <w:r w:rsidR="007351DA" w:rsidRPr="00736879">
        <w:rPr>
          <w:rFonts w:asciiTheme="majorHAnsi" w:hAnsiTheme="majorHAnsi"/>
          <w:b/>
          <w:color w:val="ED7D31" w:themeColor="accent2"/>
          <w:sz w:val="32"/>
        </w:rPr>
        <w:t xml:space="preserve"> O LISTADO EVALUATIVO</w:t>
      </w:r>
    </w:p>
    <w:p w14:paraId="5A6159C4" w14:textId="46CC0BAD" w:rsidR="00CD479F" w:rsidRPr="00B679C0" w:rsidRDefault="00CD479F" w:rsidP="00CD479F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ESTACIÓN “PACIENTE SIMULADO”</w:t>
      </w:r>
    </w:p>
    <w:p w14:paraId="2AC7B6BE" w14:textId="4645FD51" w:rsidR="004F6FC5" w:rsidRDefault="00736879" w:rsidP="00736879">
      <w:pPr>
        <w:jc w:val="both"/>
      </w:pPr>
      <w:r>
        <w:rPr>
          <w:rFonts w:ascii="Calibri Light" w:eastAsia="Calibri" w:hAnsi="Calibri Light" w:cs="Times New Roman"/>
          <w:b/>
          <w:noProof/>
          <w:color w:val="44546A" w:themeColor="text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27934" wp14:editId="7FBC272A">
                <wp:simplePos x="0" y="0"/>
                <wp:positionH relativeFrom="column">
                  <wp:posOffset>0</wp:posOffset>
                </wp:positionH>
                <wp:positionV relativeFrom="paragraph">
                  <wp:posOffset>454660</wp:posOffset>
                </wp:positionV>
                <wp:extent cx="1705610" cy="520700"/>
                <wp:effectExtent l="0" t="0" r="27940" b="12700"/>
                <wp:wrapSquare wrapText="bothSides"/>
                <wp:docPr id="37958671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610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7B554" w14:textId="77777777" w:rsidR="00736879" w:rsidRDefault="00736879" w:rsidP="0073687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Identificación estudiante:</w:t>
                            </w:r>
                          </w:p>
                          <w:p w14:paraId="49645445" w14:textId="77777777" w:rsidR="00736879" w:rsidRDefault="00736879" w:rsidP="007368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901C58B" w14:textId="77777777" w:rsidR="00736879" w:rsidRDefault="00736879" w:rsidP="007368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4041D3E" w14:textId="77777777" w:rsidR="00736879" w:rsidRDefault="00736879" w:rsidP="007368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27934" id="Rectángulo 1" o:spid="_x0000_s1026" style="position:absolute;left:0;text-align:left;margin-left:0;margin-top:35.8pt;width:134.3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" fillcolor="white [3201]" strokecolor="#ed7d31 [3205]" strokeweight="1pt">
                <v:textbox>
                  <w:txbxContent>
                    <w:p w14:paraId="7727B554" w14:textId="77777777" w:rsidR="00736879" w:rsidRDefault="00736879" w:rsidP="0073687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Identificación estudiante:</w:t>
                      </w:r>
                    </w:p>
                    <w:p w14:paraId="49645445" w14:textId="77777777" w:rsidR="00736879" w:rsidRDefault="00736879" w:rsidP="007368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2901C58B" w14:textId="77777777" w:rsidR="00736879" w:rsidRDefault="00736879" w:rsidP="007368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44041D3E" w14:textId="77777777" w:rsidR="00736879" w:rsidRDefault="00736879" w:rsidP="007368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 Light" w:eastAsia="Calibri" w:hAnsi="Calibri Light" w:cs="Times New Roman"/>
          <w:b/>
          <w:noProof/>
          <w:color w:val="44546A" w:themeColor="text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61BBD" wp14:editId="02FEB040">
                <wp:simplePos x="0" y="0"/>
                <wp:positionH relativeFrom="margin">
                  <wp:posOffset>1964055</wp:posOffset>
                </wp:positionH>
                <wp:positionV relativeFrom="paragraph">
                  <wp:posOffset>452120</wp:posOffset>
                </wp:positionV>
                <wp:extent cx="1499235" cy="520700"/>
                <wp:effectExtent l="0" t="0" r="24765" b="12700"/>
                <wp:wrapSquare wrapText="bothSides"/>
                <wp:docPr id="41857181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2B2C1" w14:textId="77777777" w:rsidR="00736879" w:rsidRDefault="00736879" w:rsidP="0073687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Identificación variante caso:</w:t>
                            </w:r>
                          </w:p>
                          <w:p w14:paraId="4FF09125" w14:textId="77777777" w:rsidR="00736879" w:rsidRDefault="00736879" w:rsidP="007368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AFD1C2B" w14:textId="77777777" w:rsidR="00736879" w:rsidRDefault="00736879" w:rsidP="007368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B2E94C2" w14:textId="77777777" w:rsidR="00736879" w:rsidRDefault="00736879" w:rsidP="007368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61BBD" id="Rectángulo 2" o:spid="_x0000_s1027" style="position:absolute;left:0;text-align:left;margin-left:154.65pt;margin-top:35.6pt;width:118.0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" fillcolor="white [3201]" strokecolor="#ed7d31 [3205]" strokeweight="1pt">
                <v:textbox>
                  <w:txbxContent>
                    <w:p w14:paraId="6CE2B2C1" w14:textId="77777777" w:rsidR="00736879" w:rsidRDefault="00736879" w:rsidP="0073687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Identificación variante caso:</w:t>
                      </w:r>
                    </w:p>
                    <w:p w14:paraId="4FF09125" w14:textId="77777777" w:rsidR="00736879" w:rsidRDefault="00736879" w:rsidP="007368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5AFD1C2B" w14:textId="77777777" w:rsidR="00736879" w:rsidRDefault="00736879" w:rsidP="007368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3B2E94C2" w14:textId="77777777" w:rsidR="00736879" w:rsidRDefault="00736879" w:rsidP="007368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Calibri Light" w:eastAsia="Calibri" w:hAnsi="Calibri Light" w:cs="Times New Roman"/>
          <w:b/>
          <w:noProof/>
          <w:color w:val="44546A" w:themeColor="text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AAC87" wp14:editId="090AEBA4">
                <wp:simplePos x="0" y="0"/>
                <wp:positionH relativeFrom="margin">
                  <wp:posOffset>3730625</wp:posOffset>
                </wp:positionH>
                <wp:positionV relativeFrom="paragraph">
                  <wp:posOffset>447675</wp:posOffset>
                </wp:positionV>
                <wp:extent cx="1674495" cy="520700"/>
                <wp:effectExtent l="0" t="0" r="20955" b="12700"/>
                <wp:wrapSquare wrapText="bothSides"/>
                <wp:docPr id="81443298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DA8FA" w14:textId="77777777" w:rsidR="00736879" w:rsidRDefault="00736879" w:rsidP="0073687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Identificación evaluador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14:paraId="781831C5" w14:textId="77777777" w:rsidR="00736879" w:rsidRDefault="00736879" w:rsidP="007368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33A4030" w14:textId="77777777" w:rsidR="00736879" w:rsidRDefault="00736879" w:rsidP="007368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CBD4162" w14:textId="77777777" w:rsidR="00736879" w:rsidRDefault="00736879" w:rsidP="007368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AAC87" id="_x0000_s1028" style="position:absolute;left:0;text-align:left;margin-left:293.75pt;margin-top:35.25pt;width:131.8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" fillcolor="white [3201]" strokecolor="#ed7d31 [3205]" strokeweight="1pt">
                <v:textbox>
                  <w:txbxContent>
                    <w:p w14:paraId="050DA8FA" w14:textId="77777777" w:rsidR="00736879" w:rsidRDefault="00736879" w:rsidP="00736879">
                      <w:pPr>
                        <w:rPr>
                          <w:rFonts w:ascii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</w:rPr>
                        <w:t>Identificación evaluador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>:</w:t>
                      </w:r>
                    </w:p>
                    <w:p w14:paraId="781831C5" w14:textId="77777777" w:rsidR="00736879" w:rsidRDefault="00736879" w:rsidP="007368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533A4030" w14:textId="77777777" w:rsidR="00736879" w:rsidRDefault="00736879" w:rsidP="007368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7CBD4162" w14:textId="77777777" w:rsidR="00736879" w:rsidRDefault="00736879" w:rsidP="007368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C9E6395" w14:textId="027AFA5C" w:rsidR="007351DA" w:rsidRDefault="007351DA">
      <w:pPr>
        <w:rPr>
          <w:b/>
          <w:sz w:val="24"/>
        </w:rPr>
      </w:pPr>
    </w:p>
    <w:tbl>
      <w:tblPr>
        <w:tblStyle w:val="Tablaconcuadrcula6concolores-nfasis2"/>
        <w:tblW w:w="5000" w:type="pct"/>
        <w:tblLook w:val="06A0" w:firstRow="1" w:lastRow="0" w:firstColumn="1" w:lastColumn="0" w:noHBand="1" w:noVBand="1"/>
      </w:tblPr>
      <w:tblGrid>
        <w:gridCol w:w="1866"/>
        <w:gridCol w:w="3516"/>
        <w:gridCol w:w="1275"/>
        <w:gridCol w:w="549"/>
        <w:gridCol w:w="812"/>
        <w:gridCol w:w="476"/>
      </w:tblGrid>
      <w:tr w:rsidR="006D0F17" w:rsidRPr="003F6FC7" w14:paraId="2F64D703" w14:textId="77777777" w:rsidTr="00736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 w:val="restart"/>
            <w:shd w:val="clear" w:color="auto" w:fill="F7CAAC" w:themeFill="accent2" w:themeFillTint="66"/>
          </w:tcPr>
          <w:p w14:paraId="75729D08" w14:textId="77777777" w:rsidR="006D0F17" w:rsidRPr="00F44A4C" w:rsidRDefault="006D0F17" w:rsidP="0049082F">
            <w:pPr>
              <w:spacing w:before="60" w:after="60" w:line="276" w:lineRule="auto"/>
              <w:jc w:val="center"/>
              <w:rPr>
                <w:b w:val="0"/>
                <w:color w:val="auto"/>
              </w:rPr>
            </w:pPr>
            <w:r w:rsidRPr="00F44A4C">
              <w:rPr>
                <w:bCs w:val="0"/>
                <w:color w:val="auto"/>
              </w:rPr>
              <w:t xml:space="preserve">Competencia </w:t>
            </w:r>
          </w:p>
          <w:p w14:paraId="48FF21BC" w14:textId="77777777" w:rsidR="006D0F17" w:rsidRPr="00F44A4C" w:rsidRDefault="006D0F17" w:rsidP="0049082F">
            <w:pPr>
              <w:spacing w:before="60" w:after="60" w:line="276" w:lineRule="auto"/>
              <w:jc w:val="center"/>
              <w:rPr>
                <w:bCs w:val="0"/>
                <w:color w:val="auto"/>
              </w:rPr>
            </w:pPr>
            <w:r w:rsidRPr="00F44A4C">
              <w:rPr>
                <w:bCs w:val="0"/>
                <w:color w:val="auto"/>
              </w:rPr>
              <w:t>(% total)</w:t>
            </w:r>
          </w:p>
        </w:tc>
        <w:tc>
          <w:tcPr>
            <w:tcW w:w="2070" w:type="pct"/>
            <w:vMerge w:val="restart"/>
            <w:shd w:val="clear" w:color="auto" w:fill="F7CAAC" w:themeFill="accent2" w:themeFillTint="66"/>
          </w:tcPr>
          <w:p w14:paraId="7EBDFD70" w14:textId="77777777" w:rsidR="006D0F17" w:rsidRPr="00F44A4C" w:rsidRDefault="006D0F17" w:rsidP="0049082F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4A4C">
              <w:rPr>
                <w:color w:val="auto"/>
              </w:rPr>
              <w:t>ítems por evaluar</w:t>
            </w:r>
          </w:p>
        </w:tc>
        <w:tc>
          <w:tcPr>
            <w:tcW w:w="751" w:type="pct"/>
            <w:vMerge w:val="restart"/>
            <w:shd w:val="clear" w:color="auto" w:fill="F7CAAC" w:themeFill="accent2" w:themeFillTint="66"/>
          </w:tcPr>
          <w:p w14:paraId="59B0B137" w14:textId="77777777" w:rsidR="006D0F17" w:rsidRPr="00F44A4C" w:rsidRDefault="006D0F17" w:rsidP="0049082F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4A4C">
              <w:rPr>
                <w:color w:val="auto"/>
              </w:rPr>
              <w:t>Puntuación (total)</w:t>
            </w:r>
          </w:p>
        </w:tc>
        <w:tc>
          <w:tcPr>
            <w:tcW w:w="1081" w:type="pct"/>
            <w:gridSpan w:val="3"/>
            <w:shd w:val="clear" w:color="auto" w:fill="F7CAAC" w:themeFill="accent2" w:themeFillTint="66"/>
          </w:tcPr>
          <w:p w14:paraId="018D939E" w14:textId="77777777" w:rsidR="006D0F17" w:rsidRPr="00F44A4C" w:rsidRDefault="006D0F17" w:rsidP="0049082F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4A4C">
              <w:rPr>
                <w:color w:val="auto"/>
              </w:rPr>
              <w:t xml:space="preserve">Estudiante </w:t>
            </w:r>
          </w:p>
        </w:tc>
      </w:tr>
      <w:tr w:rsidR="006D0F17" w:rsidRPr="003F6FC7" w14:paraId="547B4F7A" w14:textId="77777777" w:rsidTr="0073687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/>
            <w:shd w:val="clear" w:color="auto" w:fill="F7CAAC" w:themeFill="accent2" w:themeFillTint="66"/>
          </w:tcPr>
          <w:p w14:paraId="4A9953ED" w14:textId="77777777" w:rsidR="006D0F17" w:rsidRPr="00F44A4C" w:rsidRDefault="006D0F17" w:rsidP="0049082F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2070" w:type="pct"/>
            <w:vMerge/>
            <w:shd w:val="clear" w:color="auto" w:fill="F7CAAC" w:themeFill="accent2" w:themeFillTint="66"/>
          </w:tcPr>
          <w:p w14:paraId="77357529" w14:textId="77777777" w:rsidR="006D0F17" w:rsidRPr="00F44A4C" w:rsidRDefault="006D0F17" w:rsidP="0049082F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51" w:type="pct"/>
            <w:vMerge/>
            <w:shd w:val="clear" w:color="auto" w:fill="F7CAAC" w:themeFill="accent2" w:themeFillTint="66"/>
          </w:tcPr>
          <w:p w14:paraId="58DCA81E" w14:textId="77777777" w:rsidR="006D0F17" w:rsidRPr="00F44A4C" w:rsidRDefault="006D0F17" w:rsidP="0049082F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3" w:type="pct"/>
            <w:shd w:val="clear" w:color="auto" w:fill="F7CAAC" w:themeFill="accent2" w:themeFillTint="66"/>
          </w:tcPr>
          <w:p w14:paraId="242A7B6A" w14:textId="77777777" w:rsidR="006D0F17" w:rsidRPr="00F44A4C" w:rsidRDefault="006D0F17" w:rsidP="0049082F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4A4C">
              <w:rPr>
                <w:color w:val="auto"/>
              </w:rPr>
              <w:t>Sí</w:t>
            </w:r>
          </w:p>
        </w:tc>
        <w:tc>
          <w:tcPr>
            <w:tcW w:w="478" w:type="pct"/>
            <w:shd w:val="clear" w:color="auto" w:fill="F7CAAC" w:themeFill="accent2" w:themeFillTint="66"/>
          </w:tcPr>
          <w:p w14:paraId="0CCD564C" w14:textId="77777777" w:rsidR="006D0F17" w:rsidRPr="00F44A4C" w:rsidRDefault="006D0F17" w:rsidP="0049082F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4A4C">
              <w:rPr>
                <w:color w:val="auto"/>
              </w:rPr>
              <w:t>Parcial</w:t>
            </w:r>
          </w:p>
        </w:tc>
        <w:tc>
          <w:tcPr>
            <w:tcW w:w="280" w:type="pct"/>
            <w:shd w:val="clear" w:color="auto" w:fill="F7CAAC" w:themeFill="accent2" w:themeFillTint="66"/>
          </w:tcPr>
          <w:p w14:paraId="3C744B58" w14:textId="77777777" w:rsidR="006D0F17" w:rsidRPr="00F44A4C" w:rsidRDefault="006D0F17" w:rsidP="0049082F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4A4C">
              <w:rPr>
                <w:color w:val="auto"/>
              </w:rPr>
              <w:t>No</w:t>
            </w:r>
          </w:p>
        </w:tc>
      </w:tr>
      <w:tr w:rsidR="006D0F17" w:rsidRPr="003F6FC7" w14:paraId="6E451A9D" w14:textId="77777777" w:rsidTr="0073687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 w:val="restart"/>
          </w:tcPr>
          <w:p w14:paraId="634D5AAB" w14:textId="2A7D4B76" w:rsidR="006D0F17" w:rsidRPr="006D0F17" w:rsidRDefault="006D0F17" w:rsidP="00F44A4C">
            <w:pPr>
              <w:spacing w:before="60" w:after="60" w:line="276" w:lineRule="auto"/>
              <w:jc w:val="center"/>
              <w:rPr>
                <w:b w:val="0"/>
              </w:rPr>
            </w:pPr>
            <w:r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 xml:space="preserve">Ej. </w:t>
            </w:r>
            <w:r w:rsidRPr="00A85EC4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CLINICAS (</w:t>
            </w:r>
            <w:r w:rsidR="00F44A4C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3</w:t>
            </w:r>
            <w:r w:rsidRPr="00A85EC4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0%)</w:t>
            </w:r>
          </w:p>
        </w:tc>
        <w:tc>
          <w:tcPr>
            <w:tcW w:w="2070" w:type="pct"/>
          </w:tcPr>
          <w:p w14:paraId="299C41B1" w14:textId="0DFC17A7" w:rsidR="006D0F17" w:rsidRPr="006D0F17" w:rsidRDefault="006D0F17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6D0F17">
              <w:rPr>
                <w:bCs/>
                <w:i/>
                <w:iCs/>
                <w:color w:val="A5A5A5" w:themeColor="accent3"/>
                <w:sz w:val="24"/>
                <w:szCs w:val="24"/>
              </w:rPr>
              <w:t>Ej. Pregunta desde cuándo tiene el dolor de cabeza.</w:t>
            </w:r>
          </w:p>
        </w:tc>
        <w:tc>
          <w:tcPr>
            <w:tcW w:w="751" w:type="pct"/>
          </w:tcPr>
          <w:p w14:paraId="6A90E888" w14:textId="00482DA2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 w:rsidRPr="006D0F17">
              <w:rPr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323" w:type="pct"/>
          </w:tcPr>
          <w:p w14:paraId="5435A350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pct"/>
          </w:tcPr>
          <w:p w14:paraId="28C72235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0" w:type="pct"/>
          </w:tcPr>
          <w:p w14:paraId="7A78258A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D0F17" w:rsidRPr="003F6FC7" w14:paraId="0172D596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/>
          </w:tcPr>
          <w:p w14:paraId="6C1AE00F" w14:textId="77777777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</w:p>
        </w:tc>
        <w:tc>
          <w:tcPr>
            <w:tcW w:w="2070" w:type="pct"/>
          </w:tcPr>
          <w:p w14:paraId="5E12965C" w14:textId="1D209DE0" w:rsidR="006D0F17" w:rsidRPr="006D0F17" w:rsidRDefault="006D0F17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>…</w:t>
            </w:r>
          </w:p>
        </w:tc>
        <w:tc>
          <w:tcPr>
            <w:tcW w:w="751" w:type="pct"/>
          </w:tcPr>
          <w:p w14:paraId="0A1F2B74" w14:textId="6C0B4BD5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 w:rsidRPr="006D0F17">
              <w:rPr>
                <w:bCs/>
                <w:i/>
                <w:iCs/>
                <w:color w:val="808080" w:themeColor="background1" w:themeShade="80"/>
              </w:rPr>
              <w:t>5</w:t>
            </w:r>
          </w:p>
        </w:tc>
        <w:tc>
          <w:tcPr>
            <w:tcW w:w="323" w:type="pct"/>
          </w:tcPr>
          <w:p w14:paraId="68D2C76C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7939629B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2988D57D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D0F17" w:rsidRPr="003F6FC7" w14:paraId="25C34C82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/>
          </w:tcPr>
          <w:p w14:paraId="2D787F4F" w14:textId="77777777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</w:p>
        </w:tc>
        <w:tc>
          <w:tcPr>
            <w:tcW w:w="2070" w:type="pct"/>
          </w:tcPr>
          <w:p w14:paraId="02B8CCCD" w14:textId="40D64BA0" w:rsidR="006D0F17" w:rsidRPr="006D0F17" w:rsidRDefault="006D0F17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>…</w:t>
            </w:r>
          </w:p>
        </w:tc>
        <w:tc>
          <w:tcPr>
            <w:tcW w:w="751" w:type="pct"/>
          </w:tcPr>
          <w:p w14:paraId="06957DF3" w14:textId="08691C20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 w:rsidRPr="006D0F17">
              <w:rPr>
                <w:bCs/>
                <w:i/>
                <w:iCs/>
                <w:color w:val="808080" w:themeColor="background1" w:themeShade="80"/>
              </w:rPr>
              <w:t>5</w:t>
            </w:r>
          </w:p>
        </w:tc>
        <w:tc>
          <w:tcPr>
            <w:tcW w:w="323" w:type="pct"/>
          </w:tcPr>
          <w:p w14:paraId="300D8838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122F9043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45BE0499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D0F17" w:rsidRPr="003F6FC7" w14:paraId="0E4063D0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/>
          </w:tcPr>
          <w:p w14:paraId="505AD26B" w14:textId="77777777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</w:p>
        </w:tc>
        <w:tc>
          <w:tcPr>
            <w:tcW w:w="2070" w:type="pct"/>
          </w:tcPr>
          <w:p w14:paraId="47473FBE" w14:textId="151C4AAF" w:rsidR="006D0F17" w:rsidRPr="006D0F17" w:rsidRDefault="006D0F17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>…</w:t>
            </w:r>
          </w:p>
        </w:tc>
        <w:tc>
          <w:tcPr>
            <w:tcW w:w="751" w:type="pct"/>
          </w:tcPr>
          <w:p w14:paraId="136532F1" w14:textId="7E710619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6D0F17">
              <w:rPr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323" w:type="pct"/>
          </w:tcPr>
          <w:p w14:paraId="2C601601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7D38DEA7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09C2B903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D0F17" w:rsidRPr="003F6FC7" w14:paraId="492CCD3A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 w:val="restart"/>
          </w:tcPr>
          <w:p w14:paraId="62268745" w14:textId="40E6C264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  <w:r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 xml:space="preserve">Ej. </w:t>
            </w:r>
            <w:r w:rsidRPr="00A85EC4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TÉCNICAS (20%)</w:t>
            </w:r>
          </w:p>
        </w:tc>
        <w:tc>
          <w:tcPr>
            <w:tcW w:w="2070" w:type="pct"/>
          </w:tcPr>
          <w:p w14:paraId="7B204D49" w14:textId="6FBC3CE8" w:rsidR="006D0F17" w:rsidRPr="006D0F17" w:rsidRDefault="006D0F17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6D0F17">
              <w:rPr>
                <w:bCs/>
                <w:i/>
                <w:iCs/>
                <w:color w:val="A5A5A5" w:themeColor="accent3"/>
                <w:sz w:val="24"/>
                <w:szCs w:val="24"/>
              </w:rPr>
              <w:t>Ej. Pide que le muestre cómo hace la técnica de inhalación</w:t>
            </w:r>
          </w:p>
        </w:tc>
        <w:tc>
          <w:tcPr>
            <w:tcW w:w="751" w:type="pct"/>
          </w:tcPr>
          <w:p w14:paraId="2141E6F4" w14:textId="2E9ADC82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 w:rsidRPr="006D0F17">
              <w:rPr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323" w:type="pct"/>
          </w:tcPr>
          <w:p w14:paraId="7845D4D0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2A0215EB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2D0F90A5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D0F17" w:rsidRPr="003F6FC7" w14:paraId="4C988903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/>
          </w:tcPr>
          <w:p w14:paraId="6E60D5DC" w14:textId="77777777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</w:p>
        </w:tc>
        <w:tc>
          <w:tcPr>
            <w:tcW w:w="2070" w:type="pct"/>
          </w:tcPr>
          <w:p w14:paraId="13F95DEC" w14:textId="0A43EFD0" w:rsidR="006D0F17" w:rsidRDefault="006D0F17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>
              <w:rPr>
                <w:b/>
                <w:i/>
                <w:iCs/>
                <w:color w:val="A5A5A5" w:themeColor="accent3"/>
                <w:sz w:val="24"/>
                <w:szCs w:val="24"/>
              </w:rPr>
              <w:t>…</w:t>
            </w:r>
          </w:p>
        </w:tc>
        <w:tc>
          <w:tcPr>
            <w:tcW w:w="751" w:type="pct"/>
          </w:tcPr>
          <w:p w14:paraId="6094EA18" w14:textId="6B53C033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 w:rsidRPr="006D0F17">
              <w:rPr>
                <w:bCs/>
                <w:i/>
                <w:iCs/>
                <w:color w:val="A5A5A5" w:themeColor="accent3"/>
                <w:sz w:val="24"/>
                <w:szCs w:val="24"/>
              </w:rPr>
              <w:t>6</w:t>
            </w:r>
          </w:p>
        </w:tc>
        <w:tc>
          <w:tcPr>
            <w:tcW w:w="323" w:type="pct"/>
          </w:tcPr>
          <w:p w14:paraId="4BE57FDF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3E677018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214419A5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D0F17" w:rsidRPr="003F6FC7" w14:paraId="4AAD2A8D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/>
          </w:tcPr>
          <w:p w14:paraId="5895567D" w14:textId="77777777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</w:p>
        </w:tc>
        <w:tc>
          <w:tcPr>
            <w:tcW w:w="2070" w:type="pct"/>
          </w:tcPr>
          <w:p w14:paraId="7423EFCB" w14:textId="070142DE" w:rsidR="006D0F17" w:rsidRDefault="006D0F17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0D5055">
              <w:rPr>
                <w:b/>
                <w:i/>
                <w:iCs/>
                <w:color w:val="A5A5A5" w:themeColor="accent3"/>
                <w:sz w:val="24"/>
                <w:szCs w:val="24"/>
              </w:rPr>
              <w:t>…</w:t>
            </w:r>
          </w:p>
        </w:tc>
        <w:tc>
          <w:tcPr>
            <w:tcW w:w="751" w:type="pct"/>
          </w:tcPr>
          <w:p w14:paraId="21B33EA7" w14:textId="1CDC3D1A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 w:rsidRPr="006D0F17">
              <w:rPr>
                <w:bCs/>
                <w:i/>
                <w:iCs/>
                <w:color w:val="808080" w:themeColor="background1" w:themeShade="80"/>
              </w:rPr>
              <w:t>4</w:t>
            </w:r>
          </w:p>
        </w:tc>
        <w:tc>
          <w:tcPr>
            <w:tcW w:w="323" w:type="pct"/>
          </w:tcPr>
          <w:p w14:paraId="7477428A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1E4098FA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2F397794" w14:textId="77777777" w:rsidR="006D0F17" w:rsidRPr="003F6FC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D0F17" w:rsidRPr="003F6FC7" w14:paraId="4187CAD1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 w:val="restart"/>
          </w:tcPr>
          <w:p w14:paraId="21942A35" w14:textId="77777777" w:rsidR="006D0F17" w:rsidRPr="00CC20CB" w:rsidRDefault="006D0F17" w:rsidP="00F44A4C">
            <w:pPr>
              <w:spacing w:after="120"/>
              <w:jc w:val="center"/>
              <w:rPr>
                <w:bCs w:val="0"/>
                <w:i/>
                <w:iCs/>
                <w:color w:val="A5A5A5" w:themeColor="accent3"/>
                <w:sz w:val="24"/>
                <w:szCs w:val="24"/>
              </w:rPr>
            </w:pPr>
            <w:r w:rsidRPr="00CC20CB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Ej. EDUCACIÓN SANITARIA</w:t>
            </w:r>
          </w:p>
          <w:p w14:paraId="6C860E33" w14:textId="31FC2300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  <w:r w:rsidRPr="00CC20CB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(</w:t>
            </w:r>
            <w:r w:rsidR="00F44A4C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2</w:t>
            </w:r>
            <w:r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5</w:t>
            </w:r>
            <w:r w:rsidRPr="00CC20CB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%)</w:t>
            </w:r>
          </w:p>
        </w:tc>
        <w:tc>
          <w:tcPr>
            <w:tcW w:w="2070" w:type="pct"/>
          </w:tcPr>
          <w:p w14:paraId="6DDBA034" w14:textId="1ACA096A" w:rsidR="006D0F17" w:rsidRPr="006D0F17" w:rsidRDefault="006D0F17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6D0F17">
              <w:rPr>
                <w:bCs/>
                <w:i/>
                <w:iCs/>
                <w:color w:val="A5A5A5" w:themeColor="accent3"/>
                <w:sz w:val="24"/>
                <w:szCs w:val="24"/>
              </w:rPr>
              <w:t>Ej. Recomienda medidas no farmacológicas</w:t>
            </w:r>
          </w:p>
        </w:tc>
        <w:tc>
          <w:tcPr>
            <w:tcW w:w="751" w:type="pct"/>
          </w:tcPr>
          <w:p w14:paraId="1D9DD777" w14:textId="62084442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>10</w:t>
            </w:r>
          </w:p>
        </w:tc>
        <w:tc>
          <w:tcPr>
            <w:tcW w:w="323" w:type="pct"/>
          </w:tcPr>
          <w:p w14:paraId="4B5FAB59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303D5B3C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3CE1E7D6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D0F17" w:rsidRPr="003F6FC7" w14:paraId="5BEA112B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/>
          </w:tcPr>
          <w:p w14:paraId="5157AF10" w14:textId="77777777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</w:p>
        </w:tc>
        <w:tc>
          <w:tcPr>
            <w:tcW w:w="2070" w:type="pct"/>
          </w:tcPr>
          <w:p w14:paraId="2BE3E96E" w14:textId="6EF353FD" w:rsidR="006D0F17" w:rsidRPr="006D0F17" w:rsidRDefault="00F44A4C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>…</w:t>
            </w:r>
            <w:r w:rsidR="006D0F17" w:rsidRPr="006D0F17">
              <w:rPr>
                <w:bCs/>
                <w:i/>
                <w:iCs/>
                <w:color w:val="A5A5A5" w:themeColor="accent3"/>
                <w:sz w:val="24"/>
                <w:szCs w:val="24"/>
              </w:rPr>
              <w:t xml:space="preserve"> medidas farmacológicas</w:t>
            </w: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>…</w:t>
            </w:r>
          </w:p>
        </w:tc>
        <w:tc>
          <w:tcPr>
            <w:tcW w:w="751" w:type="pct"/>
          </w:tcPr>
          <w:p w14:paraId="617EFB06" w14:textId="311FF4B1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>
              <w:rPr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323" w:type="pct"/>
          </w:tcPr>
          <w:p w14:paraId="5F70FBC1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0C770E82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4E743A36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D0F17" w:rsidRPr="003F6FC7" w14:paraId="1ADDEBEB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/>
          </w:tcPr>
          <w:p w14:paraId="1AF6FC8B" w14:textId="77777777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</w:p>
        </w:tc>
        <w:tc>
          <w:tcPr>
            <w:tcW w:w="2070" w:type="pct"/>
          </w:tcPr>
          <w:p w14:paraId="10432C67" w14:textId="546BF599" w:rsidR="006D0F17" w:rsidRDefault="00F44A4C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>…e</w:t>
            </w:r>
            <w:r w:rsidR="006D0F17">
              <w:rPr>
                <w:bCs/>
                <w:i/>
                <w:iCs/>
                <w:color w:val="A5A5A5" w:themeColor="accent3"/>
                <w:sz w:val="24"/>
                <w:szCs w:val="24"/>
              </w:rPr>
              <w:t>xplica la pauta posológica</w:t>
            </w: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>…</w:t>
            </w:r>
          </w:p>
        </w:tc>
        <w:tc>
          <w:tcPr>
            <w:tcW w:w="751" w:type="pct"/>
          </w:tcPr>
          <w:p w14:paraId="7C0B1EF7" w14:textId="775D2CF4" w:rsidR="006D0F17" w:rsidRDefault="00F44A4C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>
              <w:rPr>
                <w:bCs/>
                <w:i/>
                <w:iCs/>
                <w:color w:val="808080" w:themeColor="background1" w:themeShade="80"/>
              </w:rPr>
              <w:t>5</w:t>
            </w:r>
          </w:p>
        </w:tc>
        <w:tc>
          <w:tcPr>
            <w:tcW w:w="323" w:type="pct"/>
          </w:tcPr>
          <w:p w14:paraId="51AFE8BC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648049A3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2895EE26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D0F17" w:rsidRPr="003F6FC7" w14:paraId="2985CC4B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 w:val="restart"/>
          </w:tcPr>
          <w:p w14:paraId="55766512" w14:textId="77777777" w:rsidR="006D0F17" w:rsidRPr="002F3301" w:rsidRDefault="006D0F17" w:rsidP="00F44A4C">
            <w:pPr>
              <w:spacing w:after="120"/>
              <w:jc w:val="center"/>
              <w:rPr>
                <w:bCs w:val="0"/>
                <w:i/>
                <w:iCs/>
                <w:color w:val="A5A5A5" w:themeColor="accent3"/>
                <w:sz w:val="24"/>
                <w:szCs w:val="24"/>
              </w:rPr>
            </w:pPr>
            <w:r w:rsidRPr="002F3301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Ej. COMUNICACIÓN</w:t>
            </w:r>
          </w:p>
          <w:p w14:paraId="759374CE" w14:textId="565E367D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  <w:r w:rsidRPr="002F3301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(</w:t>
            </w:r>
            <w:r w:rsidR="00F44A4C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2</w:t>
            </w:r>
            <w:r w:rsidRPr="002F3301">
              <w:rPr>
                <w:bCs w:val="0"/>
                <w:i/>
                <w:iCs/>
                <w:color w:val="A5A5A5" w:themeColor="accent3"/>
                <w:sz w:val="24"/>
                <w:szCs w:val="24"/>
              </w:rPr>
              <w:t>5%)</w:t>
            </w:r>
          </w:p>
        </w:tc>
        <w:tc>
          <w:tcPr>
            <w:tcW w:w="2070" w:type="pct"/>
          </w:tcPr>
          <w:p w14:paraId="34F4F81A" w14:textId="1AA55435" w:rsidR="006D0F17" w:rsidRDefault="006D0F17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 w:rsidRPr="006D0F17">
              <w:rPr>
                <w:bCs/>
                <w:i/>
                <w:iCs/>
                <w:color w:val="A5A5A5" w:themeColor="accent3"/>
                <w:sz w:val="24"/>
                <w:szCs w:val="24"/>
              </w:rPr>
              <w:t xml:space="preserve">Ej. </w:t>
            </w: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>Comunicación verbal…</w:t>
            </w:r>
          </w:p>
        </w:tc>
        <w:tc>
          <w:tcPr>
            <w:tcW w:w="751" w:type="pct"/>
          </w:tcPr>
          <w:p w14:paraId="34DEBB43" w14:textId="370DE9EE" w:rsidR="006D0F17" w:rsidRDefault="00F44A4C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>12,5</w:t>
            </w:r>
          </w:p>
        </w:tc>
        <w:tc>
          <w:tcPr>
            <w:tcW w:w="323" w:type="pct"/>
          </w:tcPr>
          <w:p w14:paraId="5FC2CD8F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4F54C715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02664C32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D0F17" w:rsidRPr="003F6FC7" w14:paraId="7D24413E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vMerge/>
          </w:tcPr>
          <w:p w14:paraId="2DE7BB86" w14:textId="77777777" w:rsidR="006D0F17" w:rsidRPr="003F6FC7" w:rsidRDefault="006D0F17" w:rsidP="00F44A4C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5A5A5" w:themeColor="accent3"/>
              </w:rPr>
            </w:pPr>
          </w:p>
        </w:tc>
        <w:tc>
          <w:tcPr>
            <w:tcW w:w="2070" w:type="pct"/>
          </w:tcPr>
          <w:p w14:paraId="2E11BFA0" w14:textId="4DB894D0" w:rsidR="006D0F17" w:rsidRDefault="00F44A4C" w:rsidP="00F44A4C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5A5A5" w:themeColor="accent3"/>
                <w:sz w:val="24"/>
                <w:szCs w:val="24"/>
              </w:rPr>
            </w:pPr>
            <w:r>
              <w:rPr>
                <w:bCs/>
                <w:i/>
                <w:iCs/>
                <w:color w:val="A5A5A5" w:themeColor="accent3"/>
                <w:sz w:val="24"/>
                <w:szCs w:val="24"/>
              </w:rPr>
              <w:t xml:space="preserve">Ej. </w:t>
            </w:r>
            <w:r w:rsidR="006D0F17">
              <w:rPr>
                <w:bCs/>
                <w:i/>
                <w:iCs/>
                <w:color w:val="A5A5A5" w:themeColor="accent3"/>
                <w:sz w:val="24"/>
                <w:szCs w:val="24"/>
              </w:rPr>
              <w:t>Comunicación no verbal…</w:t>
            </w:r>
          </w:p>
        </w:tc>
        <w:tc>
          <w:tcPr>
            <w:tcW w:w="751" w:type="pct"/>
          </w:tcPr>
          <w:p w14:paraId="79F11C96" w14:textId="14DFFB88" w:rsidR="006D0F17" w:rsidRDefault="00F44A4C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808080" w:themeColor="background1" w:themeShade="80"/>
              </w:rPr>
            </w:pPr>
            <w:r>
              <w:rPr>
                <w:bCs/>
                <w:i/>
                <w:iCs/>
                <w:color w:val="808080" w:themeColor="background1" w:themeShade="80"/>
              </w:rPr>
              <w:t>12,5</w:t>
            </w:r>
          </w:p>
        </w:tc>
        <w:tc>
          <w:tcPr>
            <w:tcW w:w="323" w:type="pct"/>
          </w:tcPr>
          <w:p w14:paraId="31E2A0ED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" w:type="pct"/>
          </w:tcPr>
          <w:p w14:paraId="5E447671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0" w:type="pct"/>
          </w:tcPr>
          <w:p w14:paraId="0380BECC" w14:textId="77777777" w:rsidR="006D0F17" w:rsidRPr="006D0F17" w:rsidRDefault="006D0F17" w:rsidP="00F44A4C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44A4C" w:rsidRPr="003F6FC7" w14:paraId="13B521AC" w14:textId="77777777" w:rsidTr="00736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shd w:val="clear" w:color="auto" w:fill="F7CAAC" w:themeFill="accent2" w:themeFillTint="66"/>
          </w:tcPr>
          <w:p w14:paraId="7DB0CDF2" w14:textId="04D3D537" w:rsidR="00F44A4C" w:rsidRPr="00F44A4C" w:rsidRDefault="00F44A4C" w:rsidP="006D0F17">
            <w:pPr>
              <w:spacing w:before="60" w:after="60" w:line="276" w:lineRule="auto"/>
              <w:jc w:val="center"/>
              <w:rPr>
                <w:bCs w:val="0"/>
                <w:i/>
                <w:iCs/>
                <w:color w:val="auto"/>
              </w:rPr>
            </w:pPr>
            <w:r w:rsidRPr="00F44A4C">
              <w:rPr>
                <w:bCs w:val="0"/>
                <w:i/>
                <w:iCs/>
                <w:color w:val="auto"/>
              </w:rPr>
              <w:t>TOTAL</w:t>
            </w:r>
          </w:p>
        </w:tc>
        <w:tc>
          <w:tcPr>
            <w:tcW w:w="2070" w:type="pct"/>
            <w:shd w:val="clear" w:color="auto" w:fill="F7CAAC" w:themeFill="accent2" w:themeFillTint="66"/>
          </w:tcPr>
          <w:p w14:paraId="02D9A824" w14:textId="77777777" w:rsidR="00F44A4C" w:rsidRPr="00F44A4C" w:rsidRDefault="00F44A4C" w:rsidP="00F44A4C">
            <w:pPr>
              <w:pStyle w:val="Prrafodelista"/>
              <w:spacing w:before="60" w:after="60" w:line="276" w:lineRule="auto"/>
              <w:ind w:left="31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7CAAC" w:themeFill="accent2" w:themeFillTint="66"/>
          </w:tcPr>
          <w:p w14:paraId="73141DDB" w14:textId="3F7C990F" w:rsidR="00F44A4C" w:rsidRPr="00F44A4C" w:rsidRDefault="00F44A4C" w:rsidP="006D0F17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auto"/>
              </w:rPr>
            </w:pPr>
            <w:r w:rsidRPr="00F44A4C">
              <w:rPr>
                <w:bCs/>
                <w:i/>
                <w:iCs/>
                <w:color w:val="auto"/>
              </w:rPr>
              <w:t>100</w:t>
            </w:r>
          </w:p>
        </w:tc>
        <w:tc>
          <w:tcPr>
            <w:tcW w:w="323" w:type="pct"/>
            <w:shd w:val="clear" w:color="auto" w:fill="F7CAAC" w:themeFill="accent2" w:themeFillTint="66"/>
          </w:tcPr>
          <w:p w14:paraId="65CA3DEA" w14:textId="77777777" w:rsidR="00F44A4C" w:rsidRPr="00F44A4C" w:rsidRDefault="00F44A4C" w:rsidP="006D0F17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478" w:type="pct"/>
            <w:shd w:val="clear" w:color="auto" w:fill="F7CAAC" w:themeFill="accent2" w:themeFillTint="66"/>
          </w:tcPr>
          <w:p w14:paraId="1AB62562" w14:textId="77777777" w:rsidR="00F44A4C" w:rsidRPr="00F44A4C" w:rsidRDefault="00F44A4C" w:rsidP="006D0F17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280" w:type="pct"/>
            <w:shd w:val="clear" w:color="auto" w:fill="F7CAAC" w:themeFill="accent2" w:themeFillTint="66"/>
          </w:tcPr>
          <w:p w14:paraId="58C4DF3E" w14:textId="77777777" w:rsidR="00F44A4C" w:rsidRPr="00F44A4C" w:rsidRDefault="00F44A4C" w:rsidP="006D0F17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14:paraId="41084602" w14:textId="77777777" w:rsidR="006D0F17" w:rsidRDefault="006D0F17">
      <w:pPr>
        <w:rPr>
          <w:b/>
          <w:sz w:val="24"/>
        </w:rPr>
      </w:pPr>
    </w:p>
    <w:p w14:paraId="472192C1" w14:textId="77777777" w:rsidR="009734FD" w:rsidRDefault="009734FD">
      <w:pPr>
        <w:rPr>
          <w:b/>
          <w:sz w:val="24"/>
        </w:rPr>
      </w:pPr>
    </w:p>
    <w:p w14:paraId="158AB21A" w14:textId="77777777" w:rsidR="009734FD" w:rsidRPr="000D781F" w:rsidRDefault="009734FD" w:rsidP="009734FD">
      <w:pPr>
        <w:rPr>
          <w:rFonts w:asciiTheme="majorHAnsi" w:hAnsiTheme="majorHAnsi"/>
          <w:b/>
          <w:sz w:val="36"/>
          <w:szCs w:val="24"/>
        </w:rPr>
      </w:pPr>
      <w:r w:rsidRPr="000D781F">
        <w:rPr>
          <w:b/>
          <w:color w:val="808080" w:themeColor="background1" w:themeShade="80"/>
          <w:sz w:val="24"/>
          <w:szCs w:val="18"/>
        </w:rPr>
        <w:t>Instrucciones</w:t>
      </w:r>
      <w:r>
        <w:rPr>
          <w:b/>
          <w:color w:val="808080" w:themeColor="background1" w:themeShade="80"/>
          <w:sz w:val="24"/>
          <w:szCs w:val="18"/>
        </w:rPr>
        <w:t xml:space="preserve"> para su cumplimentación:</w:t>
      </w:r>
    </w:p>
    <w:p w14:paraId="5515FE61" w14:textId="77777777" w:rsidR="009734FD" w:rsidRDefault="009734FD" w:rsidP="009734FD">
      <w:pPr>
        <w:jc w:val="both"/>
        <w:rPr>
          <w:bCs/>
          <w:i/>
          <w:iCs/>
          <w:color w:val="808080" w:themeColor="background1" w:themeShade="80"/>
          <w:szCs w:val="16"/>
        </w:rPr>
      </w:pPr>
      <w:r w:rsidRPr="00C575BA">
        <w:rPr>
          <w:bCs/>
          <w:i/>
          <w:iCs/>
          <w:color w:val="808080" w:themeColor="background1" w:themeShade="80"/>
          <w:szCs w:val="16"/>
        </w:rPr>
        <w:t>[</w:t>
      </w:r>
      <w:r w:rsidRPr="002E0853">
        <w:rPr>
          <w:bCs/>
          <w:i/>
          <w:iCs/>
          <w:color w:val="808080" w:themeColor="background1" w:themeShade="80"/>
          <w:szCs w:val="16"/>
          <w:u w:val="single"/>
        </w:rPr>
        <w:t>Documento para el e</w:t>
      </w:r>
      <w:r>
        <w:rPr>
          <w:bCs/>
          <w:i/>
          <w:iCs/>
          <w:color w:val="808080" w:themeColor="background1" w:themeShade="80"/>
          <w:szCs w:val="16"/>
          <w:u w:val="single"/>
        </w:rPr>
        <w:t>valuador</w:t>
      </w:r>
      <w:r w:rsidRPr="00C575BA">
        <w:rPr>
          <w:bCs/>
          <w:i/>
          <w:iCs/>
          <w:color w:val="808080" w:themeColor="background1" w:themeShade="80"/>
          <w:szCs w:val="16"/>
        </w:rPr>
        <w:t xml:space="preserve">: </w:t>
      </w:r>
      <w:r>
        <w:rPr>
          <w:bCs/>
          <w:i/>
          <w:iCs/>
          <w:color w:val="808080" w:themeColor="background1" w:themeShade="80"/>
          <w:szCs w:val="16"/>
        </w:rPr>
        <w:t xml:space="preserve">es el documento de evaluación de cada estudiante. Debe reflejar las competencias evaluadas en esta estación (y su ponderación %), y para cada una de ellas definir los ítems a evaluar y su puntuación. </w:t>
      </w:r>
    </w:p>
    <w:p w14:paraId="47CCAFD2" w14:textId="77777777" w:rsidR="009734FD" w:rsidRDefault="009734FD" w:rsidP="009734FD">
      <w:pPr>
        <w:jc w:val="both"/>
        <w:rPr>
          <w:bCs/>
          <w:i/>
          <w:iCs/>
          <w:color w:val="808080" w:themeColor="background1" w:themeShade="80"/>
          <w:szCs w:val="16"/>
        </w:rPr>
      </w:pPr>
      <w:bookmarkStart w:id="0" w:name="_Hlk90900036"/>
      <w:r>
        <w:rPr>
          <w:bCs/>
          <w:i/>
          <w:iCs/>
          <w:color w:val="808080" w:themeColor="background1" w:themeShade="80"/>
          <w:szCs w:val="16"/>
        </w:rPr>
        <w:t>Es imprescindible que se indique claramente en la parte superior el código de identificación del estudiante y, en caso de que existan varias variantes o casos, el código del caso evaluado.</w:t>
      </w:r>
    </w:p>
    <w:p w14:paraId="1281EA4D" w14:textId="51B19396" w:rsidR="009734FD" w:rsidRDefault="009734FD" w:rsidP="009734FD">
      <w:pPr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 xml:space="preserve">Las competencias (aproximadamente 3-5) deben ajustarse a las definidas para la asignatura/prueba ECOE. </w:t>
      </w:r>
      <w:r>
        <w:rPr>
          <w:bCs/>
          <w:i/>
          <w:iCs/>
          <w:color w:val="808080" w:themeColor="background1" w:themeShade="80"/>
          <w:szCs w:val="16"/>
        </w:rPr>
        <w:t>En este tipo de estaciones s</w:t>
      </w:r>
      <w:r>
        <w:rPr>
          <w:bCs/>
          <w:i/>
          <w:iCs/>
          <w:color w:val="808080" w:themeColor="background1" w:themeShade="80"/>
          <w:szCs w:val="16"/>
        </w:rPr>
        <w:t>uelen estar más enfocadas a competencias clínicas, técnicas, educación y comunicación. Su valor depende de la importancia/ponderación que tenga dentro de la estación y se expresa en %, de forma que la puntuación total debe ser 100%.</w:t>
      </w:r>
    </w:p>
    <w:p w14:paraId="1D064BBD" w14:textId="77777777" w:rsidR="009734FD" w:rsidRDefault="009734FD" w:rsidP="009734FD">
      <w:pPr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 xml:space="preserve">Los ítems (aproximadamente 10-15) deben ser muy concretos y claros (inequívocos). El evaluador, mediante la </w:t>
      </w:r>
      <w:r w:rsidRPr="00245AF6">
        <w:rPr>
          <w:bCs/>
          <w:i/>
          <w:iCs/>
          <w:color w:val="808080" w:themeColor="background1" w:themeShade="80"/>
          <w:szCs w:val="16"/>
          <w:u w:val="single"/>
        </w:rPr>
        <w:t>observación</w:t>
      </w:r>
      <w:r>
        <w:rPr>
          <w:bCs/>
          <w:i/>
          <w:iCs/>
          <w:color w:val="808080" w:themeColor="background1" w:themeShade="80"/>
          <w:szCs w:val="16"/>
        </w:rPr>
        <w:t xml:space="preserve"> de la escena y actuación del estudiante en la estación, debe poder responderlos con SI/Parcial/NO sin lugar a dudas, y no puede dejar ningún ítem en blanco. La puntuación de cada ítem va a depender de la importancia/ponderación que tenga dentro de la competencia. </w:t>
      </w:r>
    </w:p>
    <w:p w14:paraId="15945B3E" w14:textId="77777777" w:rsidR="009734FD" w:rsidRDefault="009734FD" w:rsidP="009734FD">
      <w:pPr>
        <w:jc w:val="both"/>
      </w:pPr>
      <w:r>
        <w:rPr>
          <w:bCs/>
          <w:i/>
          <w:iCs/>
          <w:color w:val="808080" w:themeColor="background1" w:themeShade="80"/>
          <w:szCs w:val="16"/>
        </w:rPr>
        <w:t>Una vez elaborado, se debe revisar y confirmar este documento con el coordinador, el responsable de estación, el evaluador y el paciente simulado.]</w:t>
      </w:r>
      <w:bookmarkEnd w:id="0"/>
    </w:p>
    <w:p w14:paraId="202F63D7" w14:textId="77777777" w:rsidR="009734FD" w:rsidRDefault="009734FD">
      <w:pPr>
        <w:rPr>
          <w:b/>
          <w:sz w:val="24"/>
        </w:rPr>
      </w:pPr>
    </w:p>
    <w:p w14:paraId="19D6C23A" w14:textId="77777777" w:rsidR="007351DA" w:rsidRDefault="007351DA">
      <w:pPr>
        <w:rPr>
          <w:b/>
          <w:sz w:val="24"/>
        </w:rPr>
      </w:pPr>
    </w:p>
    <w:sectPr w:rsidR="007351D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16AB" w14:textId="77777777" w:rsidR="00EF2692" w:rsidRDefault="00EF2692" w:rsidP="008C737C">
      <w:pPr>
        <w:spacing w:after="0" w:line="240" w:lineRule="auto"/>
      </w:pPr>
      <w:r>
        <w:separator/>
      </w:r>
    </w:p>
  </w:endnote>
  <w:endnote w:type="continuationSeparator" w:id="0">
    <w:p w14:paraId="3F60A26D" w14:textId="77777777" w:rsidR="00EF2692" w:rsidRDefault="00EF2692" w:rsidP="008C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E99D" w14:textId="40BFDA29" w:rsidR="008C737C" w:rsidRDefault="008C737C">
    <w:pPr>
      <w:pStyle w:val="Piedepgina"/>
    </w:pPr>
    <w:r w:rsidRPr="008C737C">
      <w:rPr>
        <w:noProof/>
      </w:rPr>
      <w:drawing>
        <wp:anchor distT="0" distB="0" distL="114300" distR="114300" simplePos="0" relativeHeight="251662336" behindDoc="0" locked="0" layoutInCell="1" allowOverlap="1" wp14:anchorId="293D4EBC" wp14:editId="49D4AE8F">
          <wp:simplePos x="0" y="0"/>
          <wp:positionH relativeFrom="column">
            <wp:posOffset>109855</wp:posOffset>
          </wp:positionH>
          <wp:positionV relativeFrom="paragraph">
            <wp:posOffset>-168910</wp:posOffset>
          </wp:positionV>
          <wp:extent cx="541655" cy="541655"/>
          <wp:effectExtent l="0" t="0" r="0" b="0"/>
          <wp:wrapNone/>
          <wp:docPr id="2" name="Imagen 2" descr="Resultado de imagen de facultad de farmacia u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Resultado de imagen de facultad de farmacia ug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737C">
      <w:rPr>
        <w:noProof/>
      </w:rPr>
      <w:drawing>
        <wp:anchor distT="0" distB="0" distL="114300" distR="114300" simplePos="0" relativeHeight="251661312" behindDoc="0" locked="0" layoutInCell="1" allowOverlap="1" wp14:anchorId="01A11B2C" wp14:editId="65291901">
          <wp:simplePos x="0" y="0"/>
          <wp:positionH relativeFrom="column">
            <wp:posOffset>4005448</wp:posOffset>
          </wp:positionH>
          <wp:positionV relativeFrom="paragraph">
            <wp:posOffset>-173421</wp:posOffset>
          </wp:positionV>
          <wp:extent cx="1503680" cy="511810"/>
          <wp:effectExtent l="0" t="0" r="1270" b="2540"/>
          <wp:wrapNone/>
          <wp:docPr id="1" name="Imagen 1" descr="https://docencia.ugr.es/pages/downloadugr/!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docencia.ugr.es/pages/downloadugr/!/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1C73" w14:textId="77777777" w:rsidR="00EF2692" w:rsidRDefault="00EF2692" w:rsidP="008C737C">
      <w:pPr>
        <w:spacing w:after="0" w:line="240" w:lineRule="auto"/>
      </w:pPr>
      <w:r>
        <w:separator/>
      </w:r>
    </w:p>
  </w:footnote>
  <w:footnote w:type="continuationSeparator" w:id="0">
    <w:p w14:paraId="1FF0E33E" w14:textId="77777777" w:rsidR="00EF2692" w:rsidRDefault="00EF2692" w:rsidP="008C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39E6" w14:textId="749F4DD5" w:rsidR="008C737C" w:rsidRDefault="008C737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79E2C9" wp14:editId="40B93368">
          <wp:simplePos x="0" y="0"/>
          <wp:positionH relativeFrom="margin">
            <wp:posOffset>0</wp:posOffset>
          </wp:positionH>
          <wp:positionV relativeFrom="paragraph">
            <wp:posOffset>-253058</wp:posOffset>
          </wp:positionV>
          <wp:extent cx="5400040" cy="72453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56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324A1E"/>
    <w:multiLevelType w:val="hybridMultilevel"/>
    <w:tmpl w:val="CAB626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43B"/>
    <w:multiLevelType w:val="hybridMultilevel"/>
    <w:tmpl w:val="5EAC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776D5"/>
    <w:multiLevelType w:val="hybridMultilevel"/>
    <w:tmpl w:val="BC549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211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5F505B"/>
    <w:multiLevelType w:val="hybridMultilevel"/>
    <w:tmpl w:val="8BA84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33E71"/>
    <w:multiLevelType w:val="hybridMultilevel"/>
    <w:tmpl w:val="64D01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D777D"/>
    <w:multiLevelType w:val="hybridMultilevel"/>
    <w:tmpl w:val="AD029E82"/>
    <w:lvl w:ilvl="0" w:tplc="5C0E0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56C3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0E2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E044B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38E47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4B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9D88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D741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98D0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66F106AD"/>
    <w:multiLevelType w:val="hybridMultilevel"/>
    <w:tmpl w:val="7862AFB4"/>
    <w:lvl w:ilvl="0" w:tplc="2618D05E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23536"/>
    <w:multiLevelType w:val="hybridMultilevel"/>
    <w:tmpl w:val="425AEAB0"/>
    <w:lvl w:ilvl="0" w:tplc="0C0A0019">
      <w:start w:val="1"/>
      <w:numFmt w:val="lowerLetter"/>
      <w:lvlText w:val="%1."/>
      <w:lvlJc w:val="left"/>
      <w:pPr>
        <w:ind w:left="1023" w:hanging="360"/>
      </w:pPr>
    </w:lvl>
    <w:lvl w:ilvl="1" w:tplc="0C0A0019" w:tentative="1">
      <w:start w:val="1"/>
      <w:numFmt w:val="lowerLetter"/>
      <w:lvlText w:val="%2."/>
      <w:lvlJc w:val="left"/>
      <w:pPr>
        <w:ind w:left="1743" w:hanging="360"/>
      </w:pPr>
    </w:lvl>
    <w:lvl w:ilvl="2" w:tplc="0C0A001B" w:tentative="1">
      <w:start w:val="1"/>
      <w:numFmt w:val="lowerRoman"/>
      <w:lvlText w:val="%3."/>
      <w:lvlJc w:val="right"/>
      <w:pPr>
        <w:ind w:left="2463" w:hanging="180"/>
      </w:pPr>
    </w:lvl>
    <w:lvl w:ilvl="3" w:tplc="0C0A000F" w:tentative="1">
      <w:start w:val="1"/>
      <w:numFmt w:val="decimal"/>
      <w:lvlText w:val="%4."/>
      <w:lvlJc w:val="left"/>
      <w:pPr>
        <w:ind w:left="3183" w:hanging="360"/>
      </w:pPr>
    </w:lvl>
    <w:lvl w:ilvl="4" w:tplc="0C0A0019" w:tentative="1">
      <w:start w:val="1"/>
      <w:numFmt w:val="lowerLetter"/>
      <w:lvlText w:val="%5."/>
      <w:lvlJc w:val="left"/>
      <w:pPr>
        <w:ind w:left="3903" w:hanging="360"/>
      </w:pPr>
    </w:lvl>
    <w:lvl w:ilvl="5" w:tplc="0C0A001B" w:tentative="1">
      <w:start w:val="1"/>
      <w:numFmt w:val="lowerRoman"/>
      <w:lvlText w:val="%6."/>
      <w:lvlJc w:val="right"/>
      <w:pPr>
        <w:ind w:left="4623" w:hanging="180"/>
      </w:pPr>
    </w:lvl>
    <w:lvl w:ilvl="6" w:tplc="0C0A000F" w:tentative="1">
      <w:start w:val="1"/>
      <w:numFmt w:val="decimal"/>
      <w:lvlText w:val="%7."/>
      <w:lvlJc w:val="left"/>
      <w:pPr>
        <w:ind w:left="5343" w:hanging="360"/>
      </w:pPr>
    </w:lvl>
    <w:lvl w:ilvl="7" w:tplc="0C0A0019" w:tentative="1">
      <w:start w:val="1"/>
      <w:numFmt w:val="lowerLetter"/>
      <w:lvlText w:val="%8."/>
      <w:lvlJc w:val="left"/>
      <w:pPr>
        <w:ind w:left="6063" w:hanging="360"/>
      </w:pPr>
    </w:lvl>
    <w:lvl w:ilvl="8" w:tplc="0C0A001B" w:tentative="1">
      <w:start w:val="1"/>
      <w:numFmt w:val="lowerRoman"/>
      <w:lvlText w:val="%9."/>
      <w:lvlJc w:val="right"/>
      <w:pPr>
        <w:ind w:left="6783" w:hanging="180"/>
      </w:pPr>
    </w:lvl>
  </w:abstractNum>
  <w:num w:numId="1" w16cid:durableId="1817842128">
    <w:abstractNumId w:val="4"/>
  </w:num>
  <w:num w:numId="2" w16cid:durableId="66654722">
    <w:abstractNumId w:val="0"/>
  </w:num>
  <w:num w:numId="3" w16cid:durableId="1270162646">
    <w:abstractNumId w:val="5"/>
  </w:num>
  <w:num w:numId="4" w16cid:durableId="515390259">
    <w:abstractNumId w:val="6"/>
  </w:num>
  <w:num w:numId="5" w16cid:durableId="1156452523">
    <w:abstractNumId w:val="2"/>
  </w:num>
  <w:num w:numId="6" w16cid:durableId="1494641489">
    <w:abstractNumId w:val="1"/>
  </w:num>
  <w:num w:numId="7" w16cid:durableId="1335917952">
    <w:abstractNumId w:val="7"/>
  </w:num>
  <w:num w:numId="8" w16cid:durableId="5332732">
    <w:abstractNumId w:val="3"/>
  </w:num>
  <w:num w:numId="9" w16cid:durableId="1082335505">
    <w:abstractNumId w:val="8"/>
  </w:num>
  <w:num w:numId="10" w16cid:durableId="829910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CC"/>
    <w:rsid w:val="000C78B8"/>
    <w:rsid w:val="000D5055"/>
    <w:rsid w:val="000E2592"/>
    <w:rsid w:val="001A11FF"/>
    <w:rsid w:val="00245AF6"/>
    <w:rsid w:val="002A085C"/>
    <w:rsid w:val="002D4D5B"/>
    <w:rsid w:val="002F3301"/>
    <w:rsid w:val="00460BAD"/>
    <w:rsid w:val="004D470D"/>
    <w:rsid w:val="004F6FC5"/>
    <w:rsid w:val="005157CE"/>
    <w:rsid w:val="006D0F17"/>
    <w:rsid w:val="006E3808"/>
    <w:rsid w:val="006F1161"/>
    <w:rsid w:val="007351DA"/>
    <w:rsid w:val="00736879"/>
    <w:rsid w:val="00836B5F"/>
    <w:rsid w:val="008830E9"/>
    <w:rsid w:val="008C737C"/>
    <w:rsid w:val="008D2ED6"/>
    <w:rsid w:val="009179EE"/>
    <w:rsid w:val="009734FD"/>
    <w:rsid w:val="00991424"/>
    <w:rsid w:val="00A85EC4"/>
    <w:rsid w:val="00BA0B22"/>
    <w:rsid w:val="00CC20CB"/>
    <w:rsid w:val="00CD479F"/>
    <w:rsid w:val="00CD7AB3"/>
    <w:rsid w:val="00D32997"/>
    <w:rsid w:val="00D351BD"/>
    <w:rsid w:val="00D71648"/>
    <w:rsid w:val="00D839F4"/>
    <w:rsid w:val="00DC5D84"/>
    <w:rsid w:val="00E31E5B"/>
    <w:rsid w:val="00EF2692"/>
    <w:rsid w:val="00F44A4C"/>
    <w:rsid w:val="00F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4714"/>
  <w15:chartTrackingRefBased/>
  <w15:docId w15:val="{B56D383C-86C9-4E59-BD69-6DAA5923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F54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9914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">
    <w:name w:val="Grid Table 2"/>
    <w:basedOn w:val="Tablanormal"/>
    <w:uiPriority w:val="47"/>
    <w:rsid w:val="0099142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3">
    <w:name w:val="Grid Table 2 Accent 3"/>
    <w:basedOn w:val="Tablanormal"/>
    <w:uiPriority w:val="47"/>
    <w:rsid w:val="009914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7351DA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7351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C7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37C"/>
  </w:style>
  <w:style w:type="paragraph" w:styleId="Piedepgina">
    <w:name w:val="footer"/>
    <w:basedOn w:val="Normal"/>
    <w:link w:val="PiedepginaCar"/>
    <w:uiPriority w:val="99"/>
    <w:unhideWhenUsed/>
    <w:rsid w:val="008C7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37C"/>
  </w:style>
  <w:style w:type="table" w:customStyle="1" w:styleId="Tablaconcuadrcula4-nfasis31">
    <w:name w:val="Tabla con cuadrícula 4 - Énfasis 31"/>
    <w:basedOn w:val="Tablanormal"/>
    <w:uiPriority w:val="49"/>
    <w:rsid w:val="006D0F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3687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4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7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VM</dc:creator>
  <cp:keywords/>
  <dc:description/>
  <cp:lastModifiedBy>rev</cp:lastModifiedBy>
  <cp:revision>20</cp:revision>
  <dcterms:created xsi:type="dcterms:W3CDTF">2019-03-27T15:19:00Z</dcterms:created>
  <dcterms:modified xsi:type="dcterms:W3CDTF">2024-02-22T12:46:00Z</dcterms:modified>
</cp:coreProperties>
</file>