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CD" w:rsidRPr="00C54242" w:rsidRDefault="002A43CD" w:rsidP="002A43CD">
      <w:pPr>
        <w:pStyle w:val="Captulo"/>
        <w:rPr>
          <w:lang w:eastAsia="es-ES"/>
        </w:rPr>
      </w:pPr>
      <w:r w:rsidRPr="00C54242">
        <w:rPr>
          <w:lang w:eastAsia="es-ES"/>
        </w:rPr>
        <w:t>Capítulo</w:t>
      </w:r>
      <w:r w:rsidR="002433EC" w:rsidRPr="00C54242">
        <w:rPr>
          <w:lang w:eastAsia="es-ES"/>
        </w:rPr>
        <w:t xml:space="preserve"> </w:t>
      </w:r>
      <w:r w:rsidR="00F643BB" w:rsidRPr="00C54242">
        <w:rPr>
          <w:lang w:eastAsia="es-ES"/>
        </w:rPr>
        <w:t>xxx</w:t>
      </w:r>
    </w:p>
    <w:p w:rsidR="002A43CD" w:rsidRPr="00C54242" w:rsidRDefault="00890F2D" w:rsidP="002A43CD">
      <w:pPr>
        <w:pStyle w:val="TtCap"/>
        <w:rPr>
          <w:lang w:eastAsia="es-ES"/>
        </w:rPr>
      </w:pPr>
      <w:r w:rsidRPr="00C54242">
        <w:rPr>
          <w:iCs/>
          <w:lang w:eastAsia="es-ES"/>
        </w:rPr>
        <w:t>El desarrollo del pensamiento crítico y el compromiso en la formación para el trabajo social a través del uso de las metodologías Aprendizaje Basado en Problemas (ABP) y Blended Learning (aprendizaje híbrido)</w:t>
      </w:r>
    </w:p>
    <w:p w:rsidR="002A43CD" w:rsidRPr="00C54242" w:rsidRDefault="00890F2D" w:rsidP="002A43CD">
      <w:pPr>
        <w:pStyle w:val="Autor"/>
        <w:rPr>
          <w:lang w:eastAsia="es-ES"/>
        </w:rPr>
      </w:pPr>
      <w:r w:rsidRPr="00C54242">
        <w:rPr>
          <w:lang w:eastAsia="es-ES"/>
        </w:rPr>
        <w:t>María Pilar Tudela-Vázquez</w:t>
      </w:r>
    </w:p>
    <w:p w:rsidR="002A43CD" w:rsidRPr="00C54242" w:rsidRDefault="00890F2D" w:rsidP="002433EC">
      <w:pPr>
        <w:pStyle w:val="Adscripcin"/>
        <w:rPr>
          <w:lang w:eastAsia="es-ES"/>
        </w:rPr>
      </w:pPr>
      <w:r w:rsidRPr="00C54242">
        <w:rPr>
          <w:lang w:eastAsia="es-ES"/>
        </w:rPr>
        <w:t>Universidad de Granada</w:t>
      </w:r>
    </w:p>
    <w:p w:rsidR="002A43CD" w:rsidRPr="00C54242" w:rsidRDefault="00C83C59" w:rsidP="002A43CD">
      <w:pPr>
        <w:pStyle w:val="Heading1"/>
        <w:rPr>
          <w:lang w:eastAsia="es-ES"/>
        </w:rPr>
      </w:pPr>
      <w:r w:rsidRPr="00C54242">
        <w:rPr>
          <w:lang w:eastAsia="es-ES"/>
        </w:rPr>
        <w:t xml:space="preserve">1. </w:t>
      </w:r>
      <w:r w:rsidR="00890F2D" w:rsidRPr="00C54242">
        <w:rPr>
          <w:lang w:eastAsia="es-ES"/>
        </w:rPr>
        <w:t xml:space="preserve">introducción. </w:t>
      </w:r>
    </w:p>
    <w:p w:rsidR="0002224D" w:rsidRPr="00C54242" w:rsidRDefault="0002224D" w:rsidP="0002224D">
      <w:pPr>
        <w:rPr>
          <w:lang w:eastAsia="es-ES"/>
        </w:rPr>
      </w:pPr>
      <w:r w:rsidRPr="00C54242">
        <w:rPr>
          <w:lang w:eastAsia="es-ES"/>
        </w:rPr>
        <w:t xml:space="preserve">La estimulación del pensamiento crítico en </w:t>
      </w:r>
      <w:r w:rsidR="00CE6614" w:rsidRPr="00C54242">
        <w:rPr>
          <w:lang w:eastAsia="es-ES"/>
        </w:rPr>
        <w:t>la enseñanza universitaria del Trabajo S</w:t>
      </w:r>
      <w:r w:rsidRPr="00C54242">
        <w:rPr>
          <w:lang w:eastAsia="es-ES"/>
        </w:rPr>
        <w:t>ocial es imprescindible para capacitar a las y los alu</w:t>
      </w:r>
      <w:r w:rsidRPr="00C54242">
        <w:rPr>
          <w:lang w:eastAsia="es-ES"/>
        </w:rPr>
        <w:t>m</w:t>
      </w:r>
      <w:r w:rsidRPr="00C54242">
        <w:rPr>
          <w:lang w:eastAsia="es-ES"/>
        </w:rPr>
        <w:t xml:space="preserve">nos de cara a las exigencias de la práctica profesional. Al potenciar las habilidades de reflexión y razonamiento crítico, </w:t>
      </w:r>
      <w:r w:rsidR="00CE6614" w:rsidRPr="00C54242">
        <w:rPr>
          <w:lang w:eastAsia="es-ES"/>
        </w:rPr>
        <w:t>el alumnado puede</w:t>
      </w:r>
      <w:r w:rsidRPr="00C54242">
        <w:rPr>
          <w:lang w:eastAsia="es-ES"/>
        </w:rPr>
        <w:t xml:space="preserve"> desa</w:t>
      </w:r>
      <w:r w:rsidR="00CE6614" w:rsidRPr="00C54242">
        <w:rPr>
          <w:lang w:eastAsia="es-ES"/>
        </w:rPr>
        <w:t xml:space="preserve">rrollar la capacidad analítica orientada a la </w:t>
      </w:r>
      <w:r w:rsidRPr="00C54242">
        <w:rPr>
          <w:lang w:eastAsia="es-ES"/>
        </w:rPr>
        <w:t xml:space="preserve">toma de decisiones éticas y la práctica reflexiva necesarias para una intervención eficaz en el </w:t>
      </w:r>
      <w:r w:rsidR="00CE6614" w:rsidRPr="00C54242">
        <w:rPr>
          <w:lang w:eastAsia="es-ES"/>
        </w:rPr>
        <w:t>ámbito de lo social</w:t>
      </w:r>
      <w:r w:rsidRPr="00C54242">
        <w:rPr>
          <w:lang w:eastAsia="es-ES"/>
        </w:rPr>
        <w:t>. El uso de met</w:t>
      </w:r>
      <w:r w:rsidR="00CE6614" w:rsidRPr="00C54242">
        <w:rPr>
          <w:lang w:eastAsia="es-ES"/>
        </w:rPr>
        <w:t xml:space="preserve">odologías innovadoras, como </w:t>
      </w:r>
      <w:r w:rsidR="00F06133" w:rsidRPr="00C54242">
        <w:rPr>
          <w:lang w:eastAsia="es-ES"/>
        </w:rPr>
        <w:t>Aprendizaje Basado en Problemas (ABP) y Blended Learning (apre</w:t>
      </w:r>
      <w:r w:rsidR="00F06133" w:rsidRPr="00C54242">
        <w:rPr>
          <w:lang w:eastAsia="es-ES"/>
        </w:rPr>
        <w:t>n</w:t>
      </w:r>
      <w:r w:rsidR="00F06133" w:rsidRPr="00C54242">
        <w:rPr>
          <w:lang w:eastAsia="es-ES"/>
        </w:rPr>
        <w:t>dizaje híbrido)</w:t>
      </w:r>
      <w:r w:rsidRPr="00C54242">
        <w:rPr>
          <w:lang w:eastAsia="es-ES"/>
        </w:rPr>
        <w:t xml:space="preserve">, </w:t>
      </w:r>
      <w:r w:rsidR="00F06133" w:rsidRPr="00C54242">
        <w:rPr>
          <w:lang w:eastAsia="es-ES"/>
        </w:rPr>
        <w:t xml:space="preserve">puede contribuir </w:t>
      </w:r>
      <w:r w:rsidR="00CE6614" w:rsidRPr="00C54242">
        <w:rPr>
          <w:lang w:eastAsia="es-ES"/>
        </w:rPr>
        <w:t>significativamente al desarrollo de</w:t>
      </w:r>
      <w:r w:rsidRPr="00C54242">
        <w:rPr>
          <w:lang w:eastAsia="es-ES"/>
        </w:rPr>
        <w:t xml:space="preserve"> habilidades de pensamiento crítico entre los</w:t>
      </w:r>
      <w:r w:rsidR="00CE6614" w:rsidRPr="00C54242">
        <w:rPr>
          <w:lang w:eastAsia="es-ES"/>
        </w:rPr>
        <w:t xml:space="preserve"> y las</w:t>
      </w:r>
      <w:r w:rsidR="00F06133" w:rsidRPr="00C54242">
        <w:rPr>
          <w:lang w:eastAsia="es-ES"/>
        </w:rPr>
        <w:t xml:space="preserve"> estudiantes de Tr</w:t>
      </w:r>
      <w:r w:rsidR="00F06133" w:rsidRPr="00C54242">
        <w:rPr>
          <w:lang w:eastAsia="es-ES"/>
        </w:rPr>
        <w:t>a</w:t>
      </w:r>
      <w:r w:rsidR="00F06133" w:rsidRPr="00C54242">
        <w:rPr>
          <w:lang w:eastAsia="es-ES"/>
        </w:rPr>
        <w:t>bajo S</w:t>
      </w:r>
      <w:r w:rsidRPr="00C54242">
        <w:rPr>
          <w:lang w:eastAsia="es-ES"/>
        </w:rPr>
        <w:t xml:space="preserve">ocial. </w:t>
      </w:r>
      <w:r w:rsidR="00F06133" w:rsidRPr="00C54242">
        <w:rPr>
          <w:lang w:eastAsia="es-ES"/>
        </w:rPr>
        <w:t>De esta manera, m</w:t>
      </w:r>
      <w:r w:rsidRPr="00C54242">
        <w:rPr>
          <w:lang w:eastAsia="es-ES"/>
        </w:rPr>
        <w:t>ediante la incorporación de estas met</w:t>
      </w:r>
      <w:r w:rsidRPr="00C54242">
        <w:rPr>
          <w:lang w:eastAsia="es-ES"/>
        </w:rPr>
        <w:t>o</w:t>
      </w:r>
      <w:r w:rsidRPr="00C54242">
        <w:rPr>
          <w:lang w:eastAsia="es-ES"/>
        </w:rPr>
        <w:t>dologías</w:t>
      </w:r>
      <w:r w:rsidR="00F06133" w:rsidRPr="00C54242">
        <w:rPr>
          <w:lang w:eastAsia="es-ES"/>
        </w:rPr>
        <w:t xml:space="preserve"> en la </w:t>
      </w:r>
      <w:r w:rsidR="00BA5204" w:rsidRPr="00C54242">
        <w:rPr>
          <w:lang w:eastAsia="es-ES"/>
        </w:rPr>
        <w:t>práctica</w:t>
      </w:r>
      <w:r w:rsidR="00F06133" w:rsidRPr="00C54242">
        <w:rPr>
          <w:lang w:eastAsia="es-ES"/>
        </w:rPr>
        <w:t xml:space="preserve"> docente en </w:t>
      </w:r>
      <w:r w:rsidR="00CE6614" w:rsidRPr="00C54242">
        <w:rPr>
          <w:lang w:eastAsia="es-ES"/>
        </w:rPr>
        <w:t>Trabajo S</w:t>
      </w:r>
      <w:r w:rsidRPr="00C54242">
        <w:rPr>
          <w:lang w:eastAsia="es-ES"/>
        </w:rPr>
        <w:t xml:space="preserve">ocial </w:t>
      </w:r>
      <w:r w:rsidR="00E151EC" w:rsidRPr="00C54242">
        <w:rPr>
          <w:lang w:eastAsia="es-ES"/>
        </w:rPr>
        <w:t xml:space="preserve">se </w:t>
      </w:r>
      <w:r w:rsidRPr="00C54242">
        <w:rPr>
          <w:lang w:eastAsia="es-ES"/>
        </w:rPr>
        <w:t xml:space="preserve">puede dotar a los </w:t>
      </w:r>
      <w:r w:rsidR="00CE6614" w:rsidRPr="00C54242">
        <w:rPr>
          <w:lang w:eastAsia="es-ES"/>
        </w:rPr>
        <w:t xml:space="preserve">y las futuras profesionales </w:t>
      </w:r>
      <w:r w:rsidRPr="00C54242">
        <w:rPr>
          <w:lang w:eastAsia="es-ES"/>
        </w:rPr>
        <w:t>de las competencias necesarias para ha</w:t>
      </w:r>
      <w:r w:rsidR="00F06133" w:rsidRPr="00C54242">
        <w:rPr>
          <w:lang w:eastAsia="es-ES"/>
        </w:rPr>
        <w:t xml:space="preserve">cer frente a los desafíos </w:t>
      </w:r>
      <w:r w:rsidR="004E7222" w:rsidRPr="00C54242">
        <w:rPr>
          <w:lang w:eastAsia="es-ES"/>
        </w:rPr>
        <w:t>sociales.</w:t>
      </w:r>
    </w:p>
    <w:p w:rsidR="008A6A5E" w:rsidRPr="00C54242" w:rsidRDefault="008A6A5E" w:rsidP="008A6A5E">
      <w:r w:rsidRPr="00C54242">
        <w:t>El complejo escenario social acuciado por la crisis económica vivida recientemente acompañada de la pandemia que aún nos afecta, sitúa la formación de trabajadoras y trabajadores sociales en un momento crítico que a día hoy se expresa en un aumento exponencial de la e</w:t>
      </w:r>
      <w:r w:rsidRPr="00C54242">
        <w:t>x</w:t>
      </w:r>
      <w:r w:rsidRPr="00C54242">
        <w:t>clusión social, destacando las situaciones de exclusión más severas. Según el último informe FOESSA encontramos que en el período de 2018 a 2022 ha habido un aumento de “dos millones de personas afe</w:t>
      </w:r>
      <w:r w:rsidRPr="00C54242">
        <w:t>c</w:t>
      </w:r>
      <w:r w:rsidRPr="00C54242">
        <w:lastRenderedPageBreak/>
        <w:t>tadas por una acumulación de problemas sociales que pone seriamente en cuestión su participación en el conjunto de la sociedad” (Foessa, 2022 pág. 602). Ante este desafío es fundamental que desde las inst</w:t>
      </w:r>
      <w:r w:rsidRPr="00C54242">
        <w:t>i</w:t>
      </w:r>
      <w:r w:rsidRPr="00C54242">
        <w:t>tuciones dedicadas a la educación superior se desarrollen oportunid</w:t>
      </w:r>
      <w:r w:rsidRPr="00C54242">
        <w:t>a</w:t>
      </w:r>
      <w:r w:rsidRPr="00C54242">
        <w:t>des de aprendizaje y formación profesional que fortalezcan la capac</w:t>
      </w:r>
      <w:r w:rsidRPr="00C54242">
        <w:t>i</w:t>
      </w:r>
      <w:r w:rsidRPr="00C54242">
        <w:t>dad del alumnado para enfrentar los desafíos académicos y profesi</w:t>
      </w:r>
      <w:r w:rsidRPr="00C54242">
        <w:t>o</w:t>
      </w:r>
      <w:r w:rsidRPr="00C54242">
        <w:t>nales en el mundo actual.</w:t>
      </w:r>
    </w:p>
    <w:p w:rsidR="00C54242" w:rsidRPr="00C54242" w:rsidRDefault="00DE0E64" w:rsidP="00DE0E64">
      <w:pPr>
        <w:rPr>
          <w:lang w:eastAsia="es-ES"/>
        </w:rPr>
      </w:pPr>
      <w:r w:rsidRPr="00C54242">
        <w:rPr>
          <w:lang w:eastAsia="es-ES"/>
        </w:rPr>
        <w:t>El proyecto de innovación docente con titulo “Encuentros profesion</w:t>
      </w:r>
      <w:r w:rsidRPr="00C54242">
        <w:rPr>
          <w:lang w:eastAsia="es-ES"/>
        </w:rPr>
        <w:t>a</w:t>
      </w:r>
      <w:r w:rsidRPr="00C54242">
        <w:rPr>
          <w:lang w:eastAsia="es-ES"/>
        </w:rPr>
        <w:t>les digitales. Fortaleciendo las competencias profesionales en Trabajo Social mediante el uso de las metodologías Aprendizaje Basado en Problemas (ABP) y Blended Learning (aprendizaje híbri</w:t>
      </w:r>
      <w:r w:rsidR="00C0093F" w:rsidRPr="00C54242">
        <w:rPr>
          <w:lang w:eastAsia="es-ES"/>
        </w:rPr>
        <w:t>do)”</w:t>
      </w:r>
      <w:r w:rsidR="00C0093F" w:rsidRPr="00C54242">
        <w:rPr>
          <w:rStyle w:val="FootnoteReference"/>
          <w:lang w:eastAsia="es-ES"/>
        </w:rPr>
        <w:footnoteReference w:id="1"/>
      </w:r>
      <w:r w:rsidR="00C0093F" w:rsidRPr="00C54242">
        <w:rPr>
          <w:lang w:eastAsia="es-ES"/>
        </w:rPr>
        <w:t xml:space="preserve"> </w:t>
      </w:r>
      <w:r w:rsidRPr="00C54242">
        <w:rPr>
          <w:lang w:eastAsia="es-ES"/>
        </w:rPr>
        <w:t>se asienta en la necesidad de promover el pensamiento crítico en el alumnado del Grado de Trabajo Social</w:t>
      </w:r>
      <w:r w:rsidR="00C54242" w:rsidRPr="00C54242">
        <w:rPr>
          <w:lang w:eastAsia="es-ES"/>
        </w:rPr>
        <w:t>, en la Universidad de Granada</w:t>
      </w:r>
      <w:r w:rsidRPr="00C54242">
        <w:rPr>
          <w:lang w:eastAsia="es-ES"/>
        </w:rPr>
        <w:t>. Así</w:t>
      </w:r>
      <w:r w:rsidR="00B623DC" w:rsidRPr="00C54242">
        <w:rPr>
          <w:lang w:eastAsia="es-ES"/>
        </w:rPr>
        <w:t>,</w:t>
      </w:r>
      <w:r w:rsidRPr="00C54242">
        <w:rPr>
          <w:lang w:eastAsia="es-ES"/>
        </w:rPr>
        <w:t xml:space="preserve"> se entiende por pensamiento crítico que los y las estudiantes a</w:t>
      </w:r>
      <w:r w:rsidRPr="00C54242">
        <w:rPr>
          <w:lang w:eastAsia="es-ES"/>
        </w:rPr>
        <w:t>d</w:t>
      </w:r>
      <w:r w:rsidRPr="00C54242">
        <w:rPr>
          <w:lang w:eastAsia="es-ES"/>
        </w:rPr>
        <w:t>quieran herramientas que les permitan resolver problemas de manera efectiva, comunicarse de manera clara y eficaz y tomar decisiones informadas de manera que puedan desarrollar su papel como agentes claves en la promoción del cambio social. En este sentido es impo</w:t>
      </w:r>
      <w:r w:rsidRPr="00C54242">
        <w:rPr>
          <w:lang w:eastAsia="es-ES"/>
        </w:rPr>
        <w:t>r</w:t>
      </w:r>
      <w:r w:rsidRPr="00C54242">
        <w:rPr>
          <w:lang w:eastAsia="es-ES"/>
        </w:rPr>
        <w:t>tante recordar que la Federación Internacional de Trabajadores Soci</w:t>
      </w:r>
      <w:r w:rsidRPr="00C54242">
        <w:rPr>
          <w:lang w:eastAsia="es-ES"/>
        </w:rPr>
        <w:t>a</w:t>
      </w:r>
      <w:r w:rsidRPr="00C54242">
        <w:rPr>
          <w:lang w:eastAsia="es-ES"/>
        </w:rPr>
        <w:t>les identifica la profesión del Trabajo Social como un agente clave para los Objetivos de Desarrollo Sostenible (ODS) de las Naciones Unidas</w:t>
      </w:r>
      <w:r w:rsidR="00C0093F" w:rsidRPr="00C54242">
        <w:rPr>
          <w:rStyle w:val="FootnoteReference"/>
          <w:lang w:eastAsia="es-ES"/>
        </w:rPr>
        <w:footnoteReference w:id="2"/>
      </w:r>
      <w:r w:rsidRPr="00C54242">
        <w:rPr>
          <w:lang w:eastAsia="es-ES"/>
        </w:rPr>
        <w:t xml:space="preserve"> y por tanto promueve la incorporación de los mismos en los programas de trabajo social. </w:t>
      </w:r>
    </w:p>
    <w:p w:rsidR="00890F2D" w:rsidRPr="00C54242" w:rsidRDefault="00DE0E64" w:rsidP="00DE0E64">
      <w:pPr>
        <w:rPr>
          <w:lang w:eastAsia="es-ES"/>
        </w:rPr>
      </w:pPr>
      <w:r w:rsidRPr="00C54242">
        <w:rPr>
          <w:lang w:eastAsia="es-ES"/>
        </w:rPr>
        <w:t>Existe una relación estrecha entre el trabajo social y los ODS conten</w:t>
      </w:r>
      <w:r w:rsidRPr="00C54242">
        <w:rPr>
          <w:lang w:eastAsia="es-ES"/>
        </w:rPr>
        <w:t>i</w:t>
      </w:r>
      <w:r w:rsidRPr="00C54242">
        <w:rPr>
          <w:lang w:eastAsia="es-ES"/>
        </w:rPr>
        <w:t xml:space="preserve">dos en la Agenda 2030, particularmente con aquellos vinculados a: La reducción de las desigualdades (ODS10), fin de la pobreza (ODS1), Salud y Bienestar (ODS3), Hambre Cero (ODS2), Trabajo Decente y Crecimiento económico (ODS8), Educación de calidad (ODS4), Igualdad de Género (ODS5), Ciudades y comunidades sostenibles (ODS11), Paz, justicia e instituciones sólidas (ODS16) (Carlassare, A &amp; García, M; 2021). Estas temáticas que son trabajadas a través de las </w:t>
      </w:r>
      <w:r w:rsidRPr="00C54242">
        <w:rPr>
          <w:lang w:eastAsia="es-ES"/>
        </w:rPr>
        <w:lastRenderedPageBreak/>
        <w:t>diferentes asignaturas recogidas en el Plan de Estudios y reforza</w:t>
      </w:r>
      <w:r w:rsidR="00C0093F" w:rsidRPr="00C54242">
        <w:rPr>
          <w:lang w:eastAsia="es-ES"/>
        </w:rPr>
        <w:t xml:space="preserve">das a través de este proyecto </w:t>
      </w:r>
      <w:r w:rsidRPr="00C54242">
        <w:rPr>
          <w:lang w:eastAsia="es-ES"/>
        </w:rPr>
        <w:t>propone</w:t>
      </w:r>
      <w:r w:rsidR="00C0093F" w:rsidRPr="00C54242">
        <w:rPr>
          <w:lang w:eastAsia="es-ES"/>
        </w:rPr>
        <w:t>n</w:t>
      </w:r>
      <w:r w:rsidRPr="00C54242">
        <w:rPr>
          <w:lang w:eastAsia="es-ES"/>
        </w:rPr>
        <w:t xml:space="preserve"> fortalecer la figura del trabajador social como mediador entre las comunidades, sus experiencias y pr</w:t>
      </w:r>
      <w:r w:rsidRPr="00C54242">
        <w:rPr>
          <w:lang w:eastAsia="es-ES"/>
        </w:rPr>
        <w:t>o</w:t>
      </w:r>
      <w:r w:rsidRPr="00C54242">
        <w:rPr>
          <w:lang w:eastAsia="es-ES"/>
        </w:rPr>
        <w:t xml:space="preserve">blemáticas, y los objetivos contenidos </w:t>
      </w:r>
      <w:r w:rsidR="00C54242" w:rsidRPr="00C54242">
        <w:rPr>
          <w:lang w:eastAsia="es-ES"/>
        </w:rPr>
        <w:t xml:space="preserve">en </w:t>
      </w:r>
      <w:r w:rsidRPr="00C54242">
        <w:rPr>
          <w:lang w:eastAsia="es-ES"/>
        </w:rPr>
        <w:t>las políticas públicas</w:t>
      </w:r>
      <w:r w:rsidR="00C54242" w:rsidRPr="00C54242">
        <w:rPr>
          <w:lang w:eastAsia="es-ES"/>
        </w:rPr>
        <w:t>,</w:t>
      </w:r>
      <w:r w:rsidRPr="00C54242">
        <w:rPr>
          <w:lang w:eastAsia="es-ES"/>
        </w:rPr>
        <w:t xml:space="preserve"> con el fin de promover la transformación social. En relación a la propuesta metodológica este proyecto responde fundamentalmente al ODS4: Educación de Calidad, orientado a garantizar una educación inclusiva, equitativa y de calidad y promover oportunidades de aprendizaje pe</w:t>
      </w:r>
      <w:r w:rsidRPr="00C54242">
        <w:rPr>
          <w:lang w:eastAsia="es-ES"/>
        </w:rPr>
        <w:t>r</w:t>
      </w:r>
      <w:r w:rsidRPr="00C54242">
        <w:rPr>
          <w:lang w:eastAsia="es-ES"/>
        </w:rPr>
        <w:t>manente para todas las personas, y más concretamente a la línea e</w:t>
      </w:r>
      <w:r w:rsidRPr="00C54242">
        <w:rPr>
          <w:lang w:eastAsia="es-ES"/>
        </w:rPr>
        <w:t>s</w:t>
      </w:r>
      <w:r w:rsidRPr="00C54242">
        <w:rPr>
          <w:lang w:eastAsia="es-ES"/>
        </w:rPr>
        <w:t>pecífica 4.5 Promover la calidad de la actividad docente, recogida en el plan de implementación de la Agenda 2030, de la Universidad de Granada.</w:t>
      </w:r>
    </w:p>
    <w:p w:rsidR="00CE6614" w:rsidRPr="00C54242" w:rsidRDefault="004E7222" w:rsidP="00DE0E64">
      <w:pPr>
        <w:rPr>
          <w:lang w:eastAsia="es-ES"/>
        </w:rPr>
      </w:pPr>
      <w:r w:rsidRPr="00C54242">
        <w:rPr>
          <w:lang w:eastAsia="es-ES"/>
        </w:rPr>
        <w:t>La formación en el grado de Trabajo Social desempeña un papel fu</w:t>
      </w:r>
      <w:r w:rsidRPr="00C54242">
        <w:rPr>
          <w:lang w:eastAsia="es-ES"/>
        </w:rPr>
        <w:t>n</w:t>
      </w:r>
      <w:r w:rsidRPr="00C54242">
        <w:rPr>
          <w:lang w:eastAsia="es-ES"/>
        </w:rPr>
        <w:t>damental en la promoción de los ODS de las Naciones Unidas al dotar a los y las estudiantes de los conocimientos y las competencias nec</w:t>
      </w:r>
      <w:r w:rsidRPr="00C54242">
        <w:rPr>
          <w:lang w:eastAsia="es-ES"/>
        </w:rPr>
        <w:t>e</w:t>
      </w:r>
      <w:r w:rsidRPr="00C54242">
        <w:rPr>
          <w:lang w:eastAsia="es-ES"/>
        </w:rPr>
        <w:t>sarias para abordar problemas sociales complejos y promover el des</w:t>
      </w:r>
      <w:r w:rsidRPr="00C54242">
        <w:rPr>
          <w:lang w:eastAsia="es-ES"/>
        </w:rPr>
        <w:t>a</w:t>
      </w:r>
      <w:r w:rsidRPr="00C54242">
        <w:rPr>
          <w:lang w:eastAsia="es-ES"/>
        </w:rPr>
        <w:t xml:space="preserve">rrollo sostenible. La integración de metodologías innovadoras, como </w:t>
      </w:r>
      <w:r w:rsidRPr="00C54242">
        <w:t>Aprendizaje Basado en Problemas (ABP) y Blended Learning (Aprendizaje Híbrido)</w:t>
      </w:r>
      <w:r w:rsidRPr="00C54242">
        <w:rPr>
          <w:lang w:eastAsia="es-ES"/>
        </w:rPr>
        <w:t>, enriquece la experiencia de aprendizaje y pr</w:t>
      </w:r>
      <w:r w:rsidRPr="00C54242">
        <w:rPr>
          <w:lang w:eastAsia="es-ES"/>
        </w:rPr>
        <w:t>o</w:t>
      </w:r>
      <w:r w:rsidRPr="00C54242">
        <w:rPr>
          <w:lang w:eastAsia="es-ES"/>
        </w:rPr>
        <w:t>mueve una profunda conexión con los ODS. Al adoptar enfoques i</w:t>
      </w:r>
      <w:r w:rsidRPr="00C54242">
        <w:rPr>
          <w:lang w:eastAsia="es-ES"/>
        </w:rPr>
        <w:t>n</w:t>
      </w:r>
      <w:r w:rsidRPr="00C54242">
        <w:rPr>
          <w:lang w:eastAsia="es-ES"/>
        </w:rPr>
        <w:t xml:space="preserve">novadores y alinear la enseñanza del trabajo social con los objetivos propuestos por las Naciones Unidas, las instituciones de educación superior pueden </w:t>
      </w:r>
      <w:r w:rsidR="00C54242">
        <w:rPr>
          <w:lang w:eastAsia="es-ES"/>
        </w:rPr>
        <w:t xml:space="preserve">potenciar procesos de empoderamiento de </w:t>
      </w:r>
      <w:r w:rsidRPr="00C54242">
        <w:rPr>
          <w:lang w:eastAsia="es-ES"/>
        </w:rPr>
        <w:t>los est</w:t>
      </w:r>
      <w:r w:rsidRPr="00C54242">
        <w:rPr>
          <w:lang w:eastAsia="es-ES"/>
        </w:rPr>
        <w:t>u</w:t>
      </w:r>
      <w:r w:rsidRPr="00C54242">
        <w:rPr>
          <w:lang w:eastAsia="es-ES"/>
        </w:rPr>
        <w:t>diantes para que se conviertan en agentes transformadores del cambio, promoviendo la justicia social, la igualdad y la sostenibilidad en su futura práctica profesional.</w:t>
      </w:r>
    </w:p>
    <w:p w:rsidR="00DE0E64" w:rsidRPr="00C54242" w:rsidRDefault="004F6184" w:rsidP="00890F2D">
      <w:pPr>
        <w:rPr>
          <w:lang w:eastAsia="es-ES"/>
        </w:rPr>
      </w:pPr>
      <w:r w:rsidRPr="00C54242">
        <w:rPr>
          <w:lang w:eastAsia="es-ES"/>
        </w:rPr>
        <w:t>2. OBJETIVO</w:t>
      </w:r>
      <w:r w:rsidR="00277757" w:rsidRPr="00C54242">
        <w:rPr>
          <w:lang w:eastAsia="es-ES"/>
        </w:rPr>
        <w:t>S</w:t>
      </w:r>
    </w:p>
    <w:p w:rsidR="00320E57" w:rsidRPr="00C54242" w:rsidRDefault="00320E57" w:rsidP="00320E57">
      <w:pPr>
        <w:pStyle w:val="Heading2"/>
      </w:pPr>
      <w:r w:rsidRPr="00C54242">
        <w:t>2.1 Objetivo General</w:t>
      </w:r>
    </w:p>
    <w:p w:rsidR="004F6184" w:rsidRPr="00C54242" w:rsidRDefault="004F6184" w:rsidP="004F6184">
      <w:r w:rsidRPr="00C54242">
        <w:t>El objetivo fundamental en el que se basa este proyecto de innovación docente parte de la creación de un itinerario de formación que conecte los aprendizajes esperados en una asignatura con las experiencias pr</w:t>
      </w:r>
      <w:r w:rsidRPr="00C54242">
        <w:t>o</w:t>
      </w:r>
      <w:r w:rsidRPr="00C54242">
        <w:t>fesionalmente contextualizadas vinculadas a los contenidos de la misma. Para ello, se considera fundamental que se continúen prom</w:t>
      </w:r>
      <w:r w:rsidRPr="00C54242">
        <w:t>o</w:t>
      </w:r>
      <w:r w:rsidR="00C54242">
        <w:t>viendo oportunidades para la</w:t>
      </w:r>
      <w:r w:rsidRPr="00C54242">
        <w:t xml:space="preserve"> actualización en las metodologías doce</w:t>
      </w:r>
      <w:r w:rsidRPr="00C54242">
        <w:t>n</w:t>
      </w:r>
      <w:r w:rsidRPr="00C54242">
        <w:lastRenderedPageBreak/>
        <w:t xml:space="preserve">tes que amplíen nuevos enfoques en la enseñanza </w:t>
      </w:r>
      <w:r w:rsidR="00C54242">
        <w:t xml:space="preserve">y permitan </w:t>
      </w:r>
      <w:r w:rsidRPr="00C54242">
        <w:t xml:space="preserve">adaptar los contenidos no sólo a la convulsa realidad social, sino también a las nuevas formas de enseñanza y aprendizaje desarrolladas en entornos virtuales. En este sentido se considera que las metodologías basadas en aprendizaje híbrido ofrecen una oportunidad única para continuar ofreciendo una experiencia de aprendizaje flexible y atractivo para </w:t>
      </w:r>
      <w:r w:rsidR="00C54242">
        <w:t>el alumnado</w:t>
      </w:r>
      <w:r w:rsidRPr="00C54242">
        <w:t>.</w:t>
      </w:r>
    </w:p>
    <w:p w:rsidR="00320E57" w:rsidRPr="00C54242" w:rsidRDefault="00320E57" w:rsidP="00320E57">
      <w:pPr>
        <w:pStyle w:val="Heading2"/>
      </w:pPr>
      <w:r w:rsidRPr="00C54242">
        <w:t>2.2 Objetivos Específicos</w:t>
      </w:r>
    </w:p>
    <w:p w:rsidR="004F6184" w:rsidRPr="00C54242" w:rsidRDefault="00FA412A" w:rsidP="00890F2D">
      <w:r w:rsidRPr="00C54242">
        <w:t>En relación a los objetivos específicos del proyecto se incorporaron los siguientes:</w:t>
      </w:r>
    </w:p>
    <w:p w:rsidR="00FA412A" w:rsidRPr="00C54242" w:rsidRDefault="00C54242" w:rsidP="00320E57">
      <w:pPr>
        <w:pStyle w:val="Listado"/>
      </w:pPr>
      <w:r w:rsidRPr="00C54242">
        <w:t>O</w:t>
      </w:r>
      <w:r>
        <w:t xml:space="preserve">bjetivo específico </w:t>
      </w:r>
      <w:r w:rsidR="00FA412A" w:rsidRPr="00C54242">
        <w:t>1. Aplicaci</w:t>
      </w:r>
      <w:r w:rsidR="00320E57" w:rsidRPr="00C54242">
        <w:t>ón de Buenas prácticas doce</w:t>
      </w:r>
      <w:r w:rsidR="00320E57" w:rsidRPr="00C54242">
        <w:t>n</w:t>
      </w:r>
      <w:r w:rsidR="00320E57" w:rsidRPr="00C54242">
        <w:t xml:space="preserve">tes. </w:t>
      </w:r>
      <w:r>
        <w:t>Por un lado, f</w:t>
      </w:r>
      <w:r w:rsidR="00FA412A" w:rsidRPr="00C54242">
        <w:t>ortalecer la capacidad del alumnado para relacionar los aprendizajes teóricos de una asignatura con problemáticas reales que hoy en día enfrentan los y las prof</w:t>
      </w:r>
      <w:r w:rsidR="00FA412A" w:rsidRPr="00C54242">
        <w:t>e</w:t>
      </w:r>
      <w:r w:rsidR="00FA412A" w:rsidRPr="00C54242">
        <w:t>sionales del Trabajo Social.</w:t>
      </w:r>
      <w:r w:rsidR="00320E57" w:rsidRPr="00C54242">
        <w:t xml:space="preserve"> </w:t>
      </w:r>
      <w:r>
        <w:t>Por otro lado, f</w:t>
      </w:r>
      <w:r w:rsidR="00FA412A" w:rsidRPr="00C54242">
        <w:t xml:space="preserve">omentar que el alumnado entienda el rol profesional de trabajo social desde una perspectiva ética. </w:t>
      </w:r>
      <w:r>
        <w:t>Finalmente se considera necesario f</w:t>
      </w:r>
      <w:r w:rsidR="00FA412A" w:rsidRPr="00C54242">
        <w:t>o</w:t>
      </w:r>
      <w:r w:rsidR="00FA412A" w:rsidRPr="00C54242">
        <w:t>r</w:t>
      </w:r>
      <w:r w:rsidR="00FA412A" w:rsidRPr="00C54242">
        <w:t>talecer las relaciones a través del intercambio entre el ámbito académico y el profesional.</w:t>
      </w:r>
    </w:p>
    <w:p w:rsidR="00320E57" w:rsidRPr="00C54242" w:rsidRDefault="00C54242" w:rsidP="00320E57">
      <w:pPr>
        <w:pStyle w:val="Listado"/>
      </w:pPr>
      <w:r w:rsidRPr="00C54242">
        <w:t>O</w:t>
      </w:r>
      <w:r>
        <w:t>bjetivo específico</w:t>
      </w:r>
      <w:r w:rsidRPr="00C54242">
        <w:t xml:space="preserve"> </w:t>
      </w:r>
      <w:r w:rsidR="00320E57" w:rsidRPr="00C54242">
        <w:t>2. Dotar al profesorado de competencias para diseñar, organizar, gestionar e implementar la docencia.</w:t>
      </w:r>
      <w:r>
        <w:t xml:space="preserve"> Así como, d</w:t>
      </w:r>
      <w:r w:rsidR="00320E57" w:rsidRPr="00C54242">
        <w:t>esarrollar o mejorar las competencias de las dif</w:t>
      </w:r>
      <w:r w:rsidR="00320E57" w:rsidRPr="00C54242">
        <w:t>e</w:t>
      </w:r>
      <w:r w:rsidR="00320E57" w:rsidRPr="00C54242">
        <w:t>rentes asignaturas impartidas por el equipo docente del pr</w:t>
      </w:r>
      <w:r w:rsidR="00320E57" w:rsidRPr="00C54242">
        <w:t>o</w:t>
      </w:r>
      <w:r w:rsidR="00320E57" w:rsidRPr="00C54242">
        <w:t>yecto, correspondientes a los cursos de 1º, 2º y 3º curso del Grado de Traba</w:t>
      </w:r>
      <w:r>
        <w:t>jo Social y Servicios Sociales.</w:t>
      </w:r>
    </w:p>
    <w:p w:rsidR="00A14FA9" w:rsidRPr="00C54242" w:rsidRDefault="00A14FA9" w:rsidP="00A14FA9">
      <w:pPr>
        <w:pStyle w:val="Heading1"/>
      </w:pPr>
      <w:r w:rsidRPr="00C54242">
        <w:t>3. Metodología</w:t>
      </w:r>
    </w:p>
    <w:p w:rsidR="00A14FA9" w:rsidRPr="00C54242" w:rsidRDefault="00A14FA9" w:rsidP="00A14FA9">
      <w:r w:rsidRPr="00C54242">
        <w:t xml:space="preserve">La estrategia pedagógica de este proyecto recoge la necesidad de </w:t>
      </w:r>
      <w:r w:rsidR="008407D0">
        <w:t>i</w:t>
      </w:r>
      <w:r w:rsidR="008407D0">
        <w:t>n</w:t>
      </w:r>
      <w:r w:rsidR="008407D0">
        <w:t xml:space="preserve">sertar </w:t>
      </w:r>
      <w:r w:rsidRPr="00C54242">
        <w:t>un itinerario de formación transversal en las asignaturas tronc</w:t>
      </w:r>
      <w:r w:rsidRPr="00C54242">
        <w:t>a</w:t>
      </w:r>
      <w:r w:rsidRPr="00C54242">
        <w:t xml:space="preserve">les y optativas de los tres primeros años de formación, de manera que la vinculación </w:t>
      </w:r>
      <w:r w:rsidR="008407D0">
        <w:t xml:space="preserve">entre teoría y </w:t>
      </w:r>
      <w:r w:rsidRPr="00C54242">
        <w:t xml:space="preserve">práctica se desarrolle de forma progresiva en su complejidad. El fortalecimiento de la oferta teórico práctica a partir de problemas y experiencias profesionales, va a permitir reducir </w:t>
      </w:r>
      <w:r w:rsidRPr="00C54242">
        <w:lastRenderedPageBreak/>
        <w:t>la brecha entre los primeros años de formación del grado y el cuarto año, dedicado a la inmersión práctica en el contexto profesional. Para ello nos enfocamos en dos herramientas metodológicas principales como son Aprendizaje Basado en Problemas (ABP) y Blended Lea</w:t>
      </w:r>
      <w:r w:rsidRPr="00C54242">
        <w:t>r</w:t>
      </w:r>
      <w:r w:rsidRPr="00C54242">
        <w:t>ning (Aprendizaje Híbrido)</w:t>
      </w:r>
      <w:r w:rsidR="003E62E5" w:rsidRPr="003E62E5">
        <w:rPr>
          <w:rStyle w:val="FootnoteReference"/>
          <w:lang w:eastAsia="es-ES"/>
        </w:rPr>
        <w:t xml:space="preserve"> </w:t>
      </w:r>
      <w:r w:rsidR="003E62E5">
        <w:rPr>
          <w:rStyle w:val="FootnoteReference"/>
          <w:lang w:eastAsia="es-ES"/>
        </w:rPr>
        <w:footnoteReference w:id="3"/>
      </w:r>
      <w:r w:rsidRPr="00C54242">
        <w:t>. Una de las características fundamentales que comparten ambas herramientas es el papel del docente como fac</w:t>
      </w:r>
      <w:r w:rsidRPr="00C54242">
        <w:t>i</w:t>
      </w:r>
      <w:r w:rsidRPr="00C54242">
        <w:t>litador, que orienta y apoya al</w:t>
      </w:r>
      <w:r w:rsidR="008407D0">
        <w:t xml:space="preserve"> alumnado </w:t>
      </w:r>
      <w:r w:rsidRPr="00C54242">
        <w:t>durante todo el proceso de aprendizaje. Al enmarcar el temario en torno a problemas prácticos, los y las estudiantes desarrollan habilidades de resolución de probl</w:t>
      </w:r>
      <w:r w:rsidRPr="00C54242">
        <w:t>e</w:t>
      </w:r>
      <w:r w:rsidRPr="00C54242">
        <w:t>mas, pensamiento crítico y una comprensión más profunda de la mat</w:t>
      </w:r>
      <w:r w:rsidRPr="00C54242">
        <w:t>e</w:t>
      </w:r>
      <w:r w:rsidRPr="00C54242">
        <w:t>ria. Ambas</w:t>
      </w:r>
      <w:r w:rsidR="008407D0">
        <w:t xml:space="preserve"> metodologías</w:t>
      </w:r>
      <w:r w:rsidRPr="00C54242">
        <w:t xml:space="preserve"> también promueven la colaboración y el trabajo en equipo, ya que los estudiantes trabajan juntos para analizar y desarrollar soluciones que posteriormente deben poner en común en clase en sesión práctica.</w:t>
      </w:r>
    </w:p>
    <w:p w:rsidR="00F76052" w:rsidRPr="00C54242" w:rsidRDefault="00F76052" w:rsidP="00F76052">
      <w:pPr>
        <w:pStyle w:val="Heading2"/>
      </w:pPr>
      <w:r w:rsidRPr="00C54242">
        <w:t>3.1 Aprendizaje Basado en Problemas (ABP)</w:t>
      </w:r>
    </w:p>
    <w:p w:rsidR="00A14FA9" w:rsidRPr="00C54242" w:rsidRDefault="00A14FA9" w:rsidP="00A14FA9">
      <w:r w:rsidRPr="00C54242">
        <w:t>La propuesta metodológica de Aprendizaje Basado en Problemas (ABP) desarrollada en el ámbito de la medicina en Canadá en torno a los 60s, parte de una crítica a las metodologías de aprendizaje pasivo para proponer fórmulas de aprendizaje en donde los conocimientos teóricos fueran presentados a partir de problemas de la vida real. Según Restrepo (2005) para llevar a cabo dicha metodología es nec</w:t>
      </w:r>
      <w:r w:rsidRPr="00C54242">
        <w:t>e</w:t>
      </w:r>
      <w:r w:rsidRPr="00C54242">
        <w:t>sario implementar las siguientes fases 1) lectura de un problema, 2) realizar lluvia de ideas y generar hipótesis 3) identificación de objet</w:t>
      </w:r>
      <w:r w:rsidRPr="00C54242">
        <w:t>i</w:t>
      </w:r>
      <w:r w:rsidRPr="00C54242">
        <w:t>vos de aprendizaje 4) lectura e investigación individual preparatoria para la justificación final 5</w:t>
      </w:r>
      <w:r w:rsidR="00A14339" w:rsidRPr="00C54242">
        <w:t>) discusión final de resultado.</w:t>
      </w:r>
    </w:p>
    <w:p w:rsidR="00A14FA9" w:rsidRPr="00C54242" w:rsidRDefault="00A14FA9" w:rsidP="00A14FA9">
      <w:r w:rsidRPr="00C54242">
        <w:t xml:space="preserve">El ABP ha tenido un impacto transformador en la educación superior al cambiar el enfoque del aprendizaje pasivo al aprendizaje activo, centrado en el estudiante. Al implicar al alumnado en problemas auténticos del mundo real, esta herramienta metodológica fomenta el </w:t>
      </w:r>
      <w:r w:rsidRPr="00C54242">
        <w:lastRenderedPageBreak/>
        <w:t>pensamiento crítico, la capacidad de resolución de problemas y la colaboración. Consiste, por tanto, en un enfoque que permite a los y las estudiantes aplicar los conocimientos teóricos a situaciones práct</w:t>
      </w:r>
      <w:r w:rsidRPr="00C54242">
        <w:t>i</w:t>
      </w:r>
      <w:r w:rsidRPr="00C54242">
        <w:t>cas, promoviendo una comprensión más profunda de la materia. El impacto del ABP es multidimensional. En primer lugar, aumenta el compromiso y la motivación de los estudiantes. Al sumergir a los e</w:t>
      </w:r>
      <w:r w:rsidRPr="00C54242">
        <w:t>s</w:t>
      </w:r>
      <w:r w:rsidRPr="00C54242">
        <w:t>tudiantes en problemas complejos y significativos, el ABP crea un sentido de pertinencia y propósito, que motiva a todo el alumnado a participar activamente en el proceso de aprendizaje. Esto genera un mayor interés, una mayor profundidad en el estudio de la materia y una mayor retención de los conocimientos. En segundo lugar, el ABP fomenta el desarrollo del pensamiento crítico. Mediante el proceso de análisis y resolución de problemas, el alumnado aprende a pensar críticamente, a evaluar indicios y considerar múltiples enfoques. Esto favorece el hábito de la investigación científica y permite a los part</w:t>
      </w:r>
      <w:r w:rsidRPr="00C54242">
        <w:t>i</w:t>
      </w:r>
      <w:r w:rsidRPr="00C54242">
        <w:t>cipantes formarse a lo largo de toda la vida para afrontar los retos con una mentalidad crítica y analítica.</w:t>
      </w:r>
    </w:p>
    <w:p w:rsidR="00F76052" w:rsidRPr="00C54242" w:rsidRDefault="00F76052" w:rsidP="00F76052">
      <w:pPr>
        <w:pStyle w:val="Heading2"/>
      </w:pPr>
      <w:r w:rsidRPr="00C54242">
        <w:t>3.2 Blended Learning (Aprendizaje Híbrido)</w:t>
      </w:r>
    </w:p>
    <w:p w:rsidR="00A14FA9" w:rsidRPr="00C54242" w:rsidRDefault="00A14FA9" w:rsidP="00A14FA9">
      <w:r w:rsidRPr="00C54242">
        <w:t>La propuesta de innovación docente se basa en modelos de Blended Learning (Aprendizaje Híbrido) cuyos componentes principales son: a) Parte de la experiencia educativa se proporciona online, así al est</w:t>
      </w:r>
      <w:r w:rsidRPr="00C54242">
        <w:t>u</w:t>
      </w:r>
      <w:r w:rsidRPr="00C54242">
        <w:t>diantado se le ofrece control sobre tiempo, lugar, la ruta o ritmo de aprendizaje. b) Parte de la experiencia educativa ocurre en la Unive</w:t>
      </w:r>
      <w:r w:rsidRPr="00C54242">
        <w:t>r</w:t>
      </w:r>
      <w:r w:rsidRPr="00C54242">
        <w:t>sidad. c) Estos elementos se integran en una “ruta de aprendizaje” planificada, coordinada por las docentes, diseñada para que sea una experiencia educativa equilibrada.</w:t>
      </w:r>
    </w:p>
    <w:p w:rsidR="00FA412A" w:rsidRPr="00C54242" w:rsidRDefault="00A14FA9" w:rsidP="00A14FA9">
      <w:pPr>
        <w:rPr>
          <w:lang w:eastAsia="es-ES"/>
        </w:rPr>
      </w:pPr>
      <w:r w:rsidRPr="00C54242">
        <w:t>El aprendizaje híbrido, que combina la enseñanza cara a cara con componentes de aprendizaje online, ha transformado la enseñanza superior en la medida en que aprovecha las ventajas de las modalid</w:t>
      </w:r>
      <w:r w:rsidRPr="00C54242">
        <w:t>a</w:t>
      </w:r>
      <w:r w:rsidRPr="00C54242">
        <w:t>des de aprendizaje tradicional y digital. Este enfoque tiene un impacto muy significativo en diversos aspectos de la enseñanza superior deb</w:t>
      </w:r>
      <w:r w:rsidRPr="00C54242">
        <w:t>i</w:t>
      </w:r>
      <w:r w:rsidRPr="00C54242">
        <w:t>do a que aumenta la flexibilidad y la accesibilidad a lo largo del pr</w:t>
      </w:r>
      <w:r w:rsidRPr="00C54242">
        <w:t>o</w:t>
      </w:r>
      <w:r w:rsidRPr="00C54242">
        <w:t xml:space="preserve">ceso de aprendizaje. Al incorporar propuestas de trabajo online, los y las participantes pueden acceder a los materiales y recursos </w:t>
      </w:r>
      <w:r w:rsidR="007E57A8">
        <w:t xml:space="preserve">educativos </w:t>
      </w:r>
      <w:r w:rsidRPr="00C54242">
        <w:lastRenderedPageBreak/>
        <w:t>en cualquier momento y lugar. Esta flexibilidad permite un aprendiz</w:t>
      </w:r>
      <w:r w:rsidRPr="00C54242">
        <w:t>a</w:t>
      </w:r>
      <w:r w:rsidRPr="00C54242">
        <w:t>je personalizado, adaptado a diferentes estilos y ritmos de aprender. Es una propuesta que puede facilitar el acceso a la educación, ya que llega a estudiantes que pueden tener limitaciones geográficas o de tiempo que les impidan asistir a las clases tradicionales. Así mismo encontramos que esta propuesta metodológica refue</w:t>
      </w:r>
      <w:r w:rsidR="007E57A8">
        <w:t xml:space="preserve">rza el compromiso de los y las </w:t>
      </w:r>
      <w:r w:rsidRPr="00C54242">
        <w:t>participantes gracias a los elementos interactivos y mult</w:t>
      </w:r>
      <w:r w:rsidRPr="00C54242">
        <w:t>i</w:t>
      </w:r>
      <w:r w:rsidRPr="00C54242">
        <w:t xml:space="preserve">media incorporados por </w:t>
      </w:r>
      <w:r w:rsidR="007E57A8">
        <w:t>el quipo docente</w:t>
      </w:r>
      <w:r w:rsidRPr="00C54242">
        <w:t xml:space="preserve"> a través de la platafor</w:t>
      </w:r>
      <w:r w:rsidR="007E57A8">
        <w:t>ma de recursos online Moodle. A</w:t>
      </w:r>
      <w:r w:rsidRPr="00C54242">
        <w:t xml:space="preserve"> través de las diferentes herra</w:t>
      </w:r>
      <w:r w:rsidR="007E57A8">
        <w:t>mientas orie</w:t>
      </w:r>
      <w:r w:rsidR="007E57A8">
        <w:t>n</w:t>
      </w:r>
      <w:r w:rsidR="007E57A8">
        <w:t xml:space="preserve">tadas a la participación, como </w:t>
      </w:r>
      <w:r w:rsidRPr="00C54242">
        <w:t>por ejemplo los foros de discusión, d</w:t>
      </w:r>
      <w:r w:rsidRPr="00C54242">
        <w:t>e</w:t>
      </w:r>
      <w:r w:rsidRPr="00C54242">
        <w:t>bates interactivos, presentaciones multimedia y ejer</w:t>
      </w:r>
      <w:r w:rsidR="007E57A8">
        <w:t xml:space="preserve">cicios, es posible ampliar la información disponible y profundizar </w:t>
      </w:r>
      <w:r w:rsidRPr="00C54242">
        <w:t>en conceptos compl</w:t>
      </w:r>
      <w:r w:rsidRPr="00C54242">
        <w:t>e</w:t>
      </w:r>
      <w:r w:rsidRPr="00C54242">
        <w:t xml:space="preserve">jos </w:t>
      </w:r>
      <w:r w:rsidR="007E57A8">
        <w:t>para que</w:t>
      </w:r>
      <w:r w:rsidRPr="00C54242">
        <w:t xml:space="preserve"> estos adquieran una mayor relevancia. Dichos compone</w:t>
      </w:r>
      <w:r w:rsidRPr="00C54242">
        <w:t>n</w:t>
      </w:r>
      <w:r w:rsidRPr="00C54242">
        <w:t>tes interactivos favorecen el aprendizaje activo y la participación del alumnado, revirtiendo en una mejora los resultados del aprendizaje. Por último añadir que los modelos de Blended Learning (Aprendizaje Híbrido) favorecen la enseñanza diferenciada y las experiencias de aprendizaje personalizadas debido a que, en primer lugar, se pueden ofrecer materiales de aprendizaje adaptados a las necesidades indiv</w:t>
      </w:r>
      <w:r w:rsidRPr="00C54242">
        <w:t>i</w:t>
      </w:r>
      <w:r w:rsidRPr="00C54242">
        <w:t>duales del estudiantado, proporcionándoles información específica y recursos adicionales favoreciendo la autonomía del alumno y el aprendizaje autónomo.</w:t>
      </w:r>
    </w:p>
    <w:p w:rsidR="00F76052" w:rsidRPr="00C54242" w:rsidRDefault="00F76052" w:rsidP="00F76052">
      <w:pPr>
        <w:pStyle w:val="Heading1"/>
      </w:pPr>
      <w:r w:rsidRPr="00C54242">
        <w:rPr>
          <w:caps w:val="0"/>
        </w:rPr>
        <w:t>4.</w:t>
      </w:r>
      <w:r w:rsidRPr="00C54242">
        <w:t xml:space="preserve"> resultados y DISCUSIÓn</w:t>
      </w:r>
    </w:p>
    <w:p w:rsidR="003312F2" w:rsidRPr="00C54242" w:rsidRDefault="003312F2" w:rsidP="003312F2">
      <w:r w:rsidRPr="00C54242">
        <w:t>El proyecto “Encuentros profesionales digitales. Fortaleciendo las competencias profesionales en Trabajo Social mediante el uso de las metodologías Aprendizaje Basado en Problemas (ABP) y Blended Learning (aprendizaje híbrido)” se encuentra en proceso de impleme</w:t>
      </w:r>
      <w:r w:rsidRPr="00C54242">
        <w:t>n</w:t>
      </w:r>
      <w:r w:rsidRPr="00C54242">
        <w:t xml:space="preserve">tación en el momento de presentar este artículo, sin embargo existen algunas cuestiones que pensamos puede ser relevante compartir </w:t>
      </w:r>
      <w:r w:rsidR="008B5095">
        <w:t>de lo llevado a cabo hasta ahora.</w:t>
      </w:r>
    </w:p>
    <w:p w:rsidR="00A14339" w:rsidRPr="00C54242" w:rsidRDefault="00A14339" w:rsidP="003312F2">
      <w:r w:rsidRPr="00C54242">
        <w:t xml:space="preserve">Tal y como se muestra </w:t>
      </w:r>
      <w:r w:rsidR="008278D3" w:rsidRPr="00C54242">
        <w:t xml:space="preserve">a continuación </w:t>
      </w:r>
      <w:r w:rsidR="003312F2" w:rsidRPr="00C54242">
        <w:t>el proyecto se corresponde con cinco etapas diferenciadas que pasamos a analizar en los siguientes apartados.</w:t>
      </w:r>
    </w:p>
    <w:p w:rsidR="003312F2" w:rsidRPr="00C54242" w:rsidRDefault="00D63783" w:rsidP="00D63783">
      <w:pPr>
        <w:pStyle w:val="Heading2"/>
      </w:pPr>
      <w:r w:rsidRPr="00C54242">
        <w:lastRenderedPageBreak/>
        <w:t>4.1</w:t>
      </w:r>
      <w:r w:rsidR="008278D3" w:rsidRPr="00C54242">
        <w:t xml:space="preserve"> Etapa de Planificación.</w:t>
      </w:r>
    </w:p>
    <w:p w:rsidR="003312F2" w:rsidRPr="00C54242" w:rsidRDefault="003312F2" w:rsidP="003312F2">
      <w:r w:rsidRPr="00C54242">
        <w:t>La fase de planificación se caracteriza por la elaboración del plan de trabajo, la estructuración del procedimiento metodológico y la planif</w:t>
      </w:r>
      <w:r w:rsidRPr="00C54242">
        <w:t>i</w:t>
      </w:r>
      <w:r w:rsidRPr="00C54242">
        <w:t>cación de los instrumentos y medios de trabajo. En el desarrollo de esta etapa ha sido fundamental identificar las asignaturas en las que se iban a llevar a cabo los seminarios invertidos. Este caso han sido: I</w:t>
      </w:r>
      <w:r w:rsidRPr="00C54242">
        <w:t>n</w:t>
      </w:r>
      <w:r w:rsidRPr="00C54242">
        <w:t>troducción a</w:t>
      </w:r>
      <w:r w:rsidR="003559F9" w:rsidRPr="00C54242">
        <w:t xml:space="preserve"> los M</w:t>
      </w:r>
      <w:r w:rsidRPr="00C54242">
        <w:t>odelos de Trabajo Social, Servicios Sociales, Per</w:t>
      </w:r>
      <w:r w:rsidRPr="00C54242">
        <w:t>s</w:t>
      </w:r>
      <w:r w:rsidRPr="00C54242">
        <w:t xml:space="preserve">pectivas feministas y relaciones de Género, </w:t>
      </w:r>
      <w:r w:rsidR="00BB761D" w:rsidRPr="00C54242">
        <w:rPr>
          <w:iCs/>
        </w:rPr>
        <w:t>Procesos y Modelos de Intervención Individual y Familiar,</w:t>
      </w:r>
      <w:r w:rsidRPr="00C54242">
        <w:t xml:space="preserve"> y Género y Trabajo Social. En total han participado diez docentes y una persona de administración de servicios del Dto. de Trabajo Social y Servicios Sociales de la Unive</w:t>
      </w:r>
      <w:r w:rsidRPr="00C54242">
        <w:t>r</w:t>
      </w:r>
      <w:r w:rsidRPr="00C54242">
        <w:t>sidad de Granada. Así mismo, para el buen funcionamiento del pr</w:t>
      </w:r>
      <w:r w:rsidRPr="00C54242">
        <w:t>o</w:t>
      </w:r>
      <w:r w:rsidR="008B5095">
        <w:t>yecto ha sido</w:t>
      </w:r>
      <w:r w:rsidRPr="00C54242">
        <w:t xml:space="preserve"> fundamental contar con el apoyo de una persona técnica contratada </w:t>
      </w:r>
      <w:r w:rsidR="00BB761D" w:rsidRPr="00C54242">
        <w:t>como apoyo a la coordinación.</w:t>
      </w:r>
    </w:p>
    <w:p w:rsidR="003312F2" w:rsidRPr="00C54242" w:rsidRDefault="003312F2" w:rsidP="003312F2">
      <w:r w:rsidRPr="00C54242">
        <w:t>La propuesta principal consistió en acercar nuestras aulas y alumnado a la calle, allí donde se encuentran comunidades, familias y profesi</w:t>
      </w:r>
      <w:r w:rsidRPr="00C54242">
        <w:t>o</w:t>
      </w:r>
      <w:r w:rsidRPr="00C54242">
        <w:t>nales, entre otros agentes sociales claves en el campo de la interve</w:t>
      </w:r>
      <w:r w:rsidRPr="00C54242">
        <w:t>n</w:t>
      </w:r>
      <w:r w:rsidRPr="00C54242">
        <w:t>ción social. De esta manera, en la etapa de planificación, un primer ejercicio para el equipo docente fue identificar ámbitos profesionales del trabajo social que tuvieran una clara conexión con los contenidos de la asignatura en la que se iba a impartir el seminario. La identific</w:t>
      </w:r>
      <w:r w:rsidRPr="00C54242">
        <w:t>a</w:t>
      </w:r>
      <w:r w:rsidRPr="00C54242">
        <w:t>ción de estos ámbitos también estuvo determinada por los contactos o personas de interés que durante dicha etapa se fueron contactando para invitarles a participar en las grabaciones. Otra de las cuestiones relevantes trabajadas en esta etapa ha sido la identificación de contr</w:t>
      </w:r>
      <w:r w:rsidRPr="00C54242">
        <w:t>i</w:t>
      </w:r>
      <w:r w:rsidRPr="00C54242">
        <w:t>buciones de profesionales que pudieran trabajarse en más de una asi</w:t>
      </w:r>
      <w:r w:rsidRPr="00C54242">
        <w:t>g</w:t>
      </w:r>
      <w:r w:rsidRPr="00C54242">
        <w:t>natura. Por ejemplo, una trabajadora social de servicios sociales c</w:t>
      </w:r>
      <w:r w:rsidRPr="00C54242">
        <w:t>o</w:t>
      </w:r>
      <w:r w:rsidRPr="00C54242">
        <w:t>munitarios cuya experiencia sea en un programa de atención a víct</w:t>
      </w:r>
      <w:r w:rsidRPr="00C54242">
        <w:t>i</w:t>
      </w:r>
      <w:r w:rsidRPr="00C54242">
        <w:t>mas de violencia de género. En este caso, su aportación puede trab</w:t>
      </w:r>
      <w:r w:rsidRPr="00C54242">
        <w:t>a</w:t>
      </w:r>
      <w:r w:rsidRPr="00C54242">
        <w:t xml:space="preserve">jarse en más de una asignatura como puede ser Servicios Sociales y Perspectivas Feministas y relaciones de Género. </w:t>
      </w:r>
    </w:p>
    <w:p w:rsidR="00277757" w:rsidRPr="00C54242" w:rsidRDefault="00412812" w:rsidP="00412812">
      <w:pPr>
        <w:pStyle w:val="Heading2"/>
      </w:pPr>
      <w:r w:rsidRPr="00C54242">
        <w:t>4.2 Etapa de diseño de materiales y seminarios invertidos.</w:t>
      </w:r>
    </w:p>
    <w:p w:rsidR="00412812" w:rsidRPr="00C54242" w:rsidRDefault="00412812" w:rsidP="00412812">
      <w:r w:rsidRPr="00C54242">
        <w:lastRenderedPageBreak/>
        <w:t>En este proyecto se ha</w:t>
      </w:r>
      <w:r w:rsidR="003E62E5">
        <w:t>n</w:t>
      </w:r>
      <w:r w:rsidRPr="00C54242">
        <w:t xml:space="preserve"> incorporado como herramienta de aprendizaje híbrido, los denominados seminarios invertidos (flipped classroom), basados en la disponibilidad online del material didáctico para que el alumnado lo trabaje en casa eligiendo el momento que esté más ate</w:t>
      </w:r>
      <w:r w:rsidRPr="00C54242">
        <w:t>n</w:t>
      </w:r>
      <w:r w:rsidRPr="00C54242">
        <w:t>to. Para el diseño de los seminarios se ha seguido el siguiente esqu</w:t>
      </w:r>
      <w:r w:rsidRPr="00C54242">
        <w:t>e</w:t>
      </w:r>
      <w:r w:rsidRPr="00C54242">
        <w:t xml:space="preserve">ma general aplicado a través de un proceso de aprendizaje activo que incluye la preparación y reflexión individual en casa, la discusión en grupos pequeños, así como la exposición grupal. </w:t>
      </w:r>
    </w:p>
    <w:p w:rsidR="00412812" w:rsidRPr="00C54242" w:rsidRDefault="00412812" w:rsidP="00412812">
      <w:r w:rsidRPr="00C54242">
        <w:t>Una parte importante del diseño de materiales ha sido reflejar la exp</w:t>
      </w:r>
      <w:r w:rsidRPr="00C54242">
        <w:t>e</w:t>
      </w:r>
      <w:r w:rsidRPr="00C54242">
        <w:t>riencia de los y las profesionales de trabajo social a través de piezas de audio previamente grabadas (podcast). A la hora de diseñar cada uno de estos podcast, las y</w:t>
      </w:r>
      <w:r w:rsidR="008639F6" w:rsidRPr="00C54242">
        <w:t xml:space="preserve"> los docentes de la asignatura </w:t>
      </w:r>
      <w:r w:rsidRPr="00C54242">
        <w:t>eligieron el formato, como por ejemplo mesa redonda, entrevista personal o cha</w:t>
      </w:r>
      <w:r w:rsidRPr="00C54242">
        <w:t>r</w:t>
      </w:r>
      <w:r w:rsidRPr="00C54242">
        <w:t>la. Un elemento importante que permite tanto organizar los contenidos como identificar la información clave para editar el podcast, ha sido la realización de un guión de entrevista semiestructurada. Aunque cada uno de estos guiones era diseñado por el equipo docente de la asign</w:t>
      </w:r>
      <w:r w:rsidRPr="00C54242">
        <w:t>a</w:t>
      </w:r>
      <w:r w:rsidR="0000059B" w:rsidRPr="00C54242">
        <w:t xml:space="preserve">tura </w:t>
      </w:r>
      <w:r w:rsidRPr="00C54242">
        <w:t>en el proyecto se identificaron los siguientes ejes trasversales: 1) Construcción de la identidad profesional 2) Competencia emocional, resolución de conflictos y trabajo en equipo 3) Escenarios y ámbitos profesionales del trabajo social 4) Otredad, Géneros y Diversidad 5) Experiencias innovadoras en Trabajo Social. A menudo en las exp</w:t>
      </w:r>
      <w:r w:rsidRPr="00C54242">
        <w:t>e</w:t>
      </w:r>
      <w:r w:rsidRPr="00C54242">
        <w:t xml:space="preserve">riencias profesionales estos ejes aparecen de manera conjunta por lo que hemos visto que de una sola grabación existe la posibilidad de que se pueda diseñar más de un podcast. </w:t>
      </w:r>
    </w:p>
    <w:p w:rsidR="00412812" w:rsidRPr="00C54242" w:rsidRDefault="00412812" w:rsidP="00412812">
      <w:r w:rsidRPr="00C54242">
        <w:t>El diseño de los seminarios invertidos se ha realizado a partir de la literatura producida sobre el diseño de aprendizaje semipresencial. Por tanto se ha tenido como referencia la aportación de los autores Gr</w:t>
      </w:r>
      <w:r w:rsidRPr="00C54242">
        <w:t>a</w:t>
      </w:r>
      <w:r w:rsidRPr="00C54242">
        <w:t>ham y Robison (2007), quienes definen las cuatro características fu</w:t>
      </w:r>
      <w:r w:rsidRPr="00C54242">
        <w:t>n</w:t>
      </w:r>
      <w:r w:rsidRPr="00C54242">
        <w:t xml:space="preserve">damentales propias de entornos de aprendizaje online eficaces y útiles para ayudar a identificar mejoras en las modalidades pedagógicas </w:t>
      </w:r>
      <w:r w:rsidR="003E62E5" w:rsidRPr="00C54242">
        <w:t>s</w:t>
      </w:r>
      <w:r w:rsidR="003E62E5" w:rsidRPr="00C54242">
        <w:t>e</w:t>
      </w:r>
      <w:r w:rsidR="003E62E5" w:rsidRPr="00C54242">
        <w:t>mipresencial</w:t>
      </w:r>
      <w:r w:rsidRPr="00C54242">
        <w:t xml:space="preserve">: (a) compromiso activo, (b) participación en grupos, (c) interacción frecuente y </w:t>
      </w:r>
      <w:r w:rsidR="003E62E5">
        <w:t>observaciones</w:t>
      </w:r>
      <w:r w:rsidRPr="00C54242">
        <w:t>, y (d) conexiones con contextos del mundo real. Así mismo, Owston, York y Malhotra (2019) analizan cuatro modelos “rediseñados” partiendo de la combinación de (a) cl</w:t>
      </w:r>
      <w:r w:rsidRPr="00C54242">
        <w:t>a</w:t>
      </w:r>
      <w:r w:rsidRPr="00C54242">
        <w:lastRenderedPageBreak/>
        <w:t>ses presenciales, (b) sesiones online y (c) seminarios en grupos red</w:t>
      </w:r>
      <w:r w:rsidRPr="00C54242">
        <w:t>u</w:t>
      </w:r>
      <w:r w:rsidR="0000059B" w:rsidRPr="00C54242">
        <w:t xml:space="preserve">cidos, de veinticinco </w:t>
      </w:r>
      <w:r w:rsidRPr="00C54242">
        <w:t>estudiantes aprox. Entre los modelos que anal</w:t>
      </w:r>
      <w:r w:rsidRPr="00C54242">
        <w:t>i</w:t>
      </w:r>
      <w:r w:rsidRPr="00C54242">
        <w:t>zan proponen aquel que consideramos que mejor se ha ajustado a nuestro proyecto ha sido el denominado “Blend CLHT” ya que co</w:t>
      </w:r>
      <w:r w:rsidRPr="00C54242">
        <w:t>m</w:t>
      </w:r>
      <w:r w:rsidRPr="00C54242">
        <w:t>bina clases presen</w:t>
      </w:r>
      <w:r w:rsidR="0000059B" w:rsidRPr="00C54242">
        <w:t>ciales de dos</w:t>
      </w:r>
      <w:r w:rsidRPr="00C54242">
        <w:t xml:space="preserve"> horas impartidas cara a cara por el/la docente y participación en seminarios híbridos que se alternan entre cara a cara y en línea a través de Moodle.</w:t>
      </w:r>
    </w:p>
    <w:p w:rsidR="008C26AD" w:rsidRPr="00C54242" w:rsidRDefault="008B5095" w:rsidP="008278D3">
      <w:pPr>
        <w:pStyle w:val="Heading2"/>
      </w:pPr>
      <w:r>
        <w:t xml:space="preserve">4.3 </w:t>
      </w:r>
      <w:r w:rsidR="0002224D" w:rsidRPr="00C54242">
        <w:t>Etapa de implementación de los seminarios invertidos.</w:t>
      </w:r>
    </w:p>
    <w:p w:rsidR="000640FB" w:rsidRPr="00C54242" w:rsidRDefault="000640FB" w:rsidP="000640FB">
      <w:r w:rsidRPr="00C54242">
        <w:t>En el marco del proyecto “Encuentros Profesionales Digitales” se ha contado con la participación de trabajadores y trabajadoras sociales que se encuentran desarrollando su actividad profesional en servicios sociales comunitarios llevando a cabo programas de desarrollo com</w:t>
      </w:r>
      <w:r w:rsidRPr="00C54242">
        <w:t>u</w:t>
      </w:r>
      <w:r w:rsidRPr="00C54242">
        <w:t>nitario, Programas de atención a personas migrantes, Servicio de i</w:t>
      </w:r>
      <w:r w:rsidRPr="00C54242">
        <w:t>n</w:t>
      </w:r>
      <w:r w:rsidRPr="00C54242">
        <w:t>formación, valoración orientación y asesoramiento (SIVA) y Equipos de Tratamiento Familiar. Así mismo, han participado profesionales con una amplia experiencia en el marco del Tercer sector y servicios sociales específicos y que concretamente trabajan en gestión de Pr</w:t>
      </w:r>
      <w:r w:rsidRPr="00C54242">
        <w:t>o</w:t>
      </w:r>
      <w:r w:rsidRPr="00C54242">
        <w:t>gramas de acogida a personas LGTBIQ+ solicitantes de asilo y/o r</w:t>
      </w:r>
      <w:r w:rsidRPr="00C54242">
        <w:t>e</w:t>
      </w:r>
      <w:r w:rsidRPr="00C54242">
        <w:t>fugio; Servicio de Protección al Menor, Programas de justicia penal juvenil y abordaje psicosocial de violencia filio-parental, Acogimiento y centros residenciales para niños, niñas y adolescentes en situación de desamparo.</w:t>
      </w:r>
    </w:p>
    <w:p w:rsidR="000640FB" w:rsidRPr="00C54242" w:rsidRDefault="000640FB" w:rsidP="000640FB">
      <w:r w:rsidRPr="00C54242">
        <w:t>Los formatos aplicados a la hora de hacer las grabaciones de audio han sido diversos, variando en función de las necesidades y diseño de los materiales audiovisuales desarrollados para cada asignatura. Se han llevado a cabo mesas redondas, entrevistas individuales, expos</w:t>
      </w:r>
      <w:r w:rsidRPr="00C54242">
        <w:t>i</w:t>
      </w:r>
      <w:r w:rsidRPr="00C54242">
        <w:t>ciones en clase y un ejemplo de dramatización de caso práctico e</w:t>
      </w:r>
      <w:r w:rsidRPr="00C54242">
        <w:t>s</w:t>
      </w:r>
      <w:r w:rsidRPr="00C54242">
        <w:t xml:space="preserve">pecíficamente diseñado para aplicar la metodología de Aprendizaje Basado en Problemas (ABP). A la hora de apoyar con la grabación técnica de las piezas de audio </w:t>
      </w:r>
      <w:r w:rsidR="003E62E5">
        <w:t xml:space="preserve">se ha contado con el apoyo </w:t>
      </w:r>
      <w:r w:rsidRPr="00C54242">
        <w:t xml:space="preserve">de RadioLab UGR, un proyecto de MediaLab de la Universidad de Granada que ofrece equipo humano y técnico para hacer programas de radio. Uno de los retos de este proyecto ha sido la producción técnica de podcasts con calidad suficiente para ser utilizados como material docente. Para </w:t>
      </w:r>
      <w:r w:rsidRPr="00C54242">
        <w:lastRenderedPageBreak/>
        <w:t>ello, y en términos de llevar a cabo un proyecto similar, es necesario tener en cuenta tanto a la hora de diseñar el cronograma de impleme</w:t>
      </w:r>
      <w:r w:rsidRPr="00C54242">
        <w:t>n</w:t>
      </w:r>
      <w:r w:rsidRPr="00C54242">
        <w:t>tación del proyecto como de elaborar su presupuesto, los recursos materiales y técnicos implicados en la producción audiovisual.</w:t>
      </w:r>
      <w:r w:rsidR="003E62E5">
        <w:t xml:space="preserve"> Así mismo será relevante diferenciar, al menos, las siguientes etapas de producción: </w:t>
      </w:r>
      <w:r w:rsidR="003E62E5" w:rsidRPr="003E62E5">
        <w:t>diseño</w:t>
      </w:r>
      <w:r w:rsidR="003E62E5">
        <w:t xml:space="preserve"> y planificación </w:t>
      </w:r>
      <w:r w:rsidR="003E62E5" w:rsidRPr="003E62E5">
        <w:t xml:space="preserve">de </w:t>
      </w:r>
      <w:r w:rsidR="00D23F7F">
        <w:t xml:space="preserve">la </w:t>
      </w:r>
      <w:r w:rsidR="003E62E5" w:rsidRPr="003E62E5">
        <w:t>grabación, sesión de grab</w:t>
      </w:r>
      <w:r w:rsidR="003E62E5" w:rsidRPr="003E62E5">
        <w:t>a</w:t>
      </w:r>
      <w:r w:rsidR="003E62E5" w:rsidRPr="003E62E5">
        <w:t>ción, edición de la sesión, y producción del podcast.</w:t>
      </w:r>
    </w:p>
    <w:p w:rsidR="000640FB" w:rsidRPr="00C54242" w:rsidRDefault="000640FB" w:rsidP="000640FB">
      <w:r w:rsidRPr="00C54242">
        <w:t>Para la implementación de los seminarios invertidos se propuso una estructura que sirviera de referencia a las y los docentes, basada en dos sesiones. Una primera de trabajo individual en donde se pone a disposición del alumnado, a través de la plataforma de gestión del aprendizaje (LMS, Learning Management System) basada en Moodle, el podcast acompañado de lecturas complementarias y un guión de trabajo para facilitar la preparación y reflexión individual. Esta prim</w:t>
      </w:r>
      <w:r w:rsidRPr="00C54242">
        <w:t>e</w:t>
      </w:r>
      <w:r w:rsidRPr="00C54242">
        <w:t>ra sesión está orientada a crear un ambiente de aprendizaje más pers</w:t>
      </w:r>
      <w:r w:rsidRPr="00C54242">
        <w:t>o</w:t>
      </w:r>
      <w:r w:rsidRPr="00C54242">
        <w:t>nalizado y en base a un horario flexible que permite al estudiante el</w:t>
      </w:r>
      <w:r w:rsidRPr="00C54242">
        <w:t>e</w:t>
      </w:r>
      <w:r w:rsidRPr="00C54242">
        <w:t>gir el momento en que lo va a trabajar. La posibilidad de tener los contenidos online también favorece a estudiantes funcional y cognit</w:t>
      </w:r>
      <w:r w:rsidRPr="00C54242">
        <w:t>i</w:t>
      </w:r>
      <w:r w:rsidRPr="00C54242">
        <w:t>vamente diversos/as a la hora de poder visualizar y/o escuchar el m</w:t>
      </w:r>
      <w:r w:rsidRPr="00C54242">
        <w:t>a</w:t>
      </w:r>
      <w:r w:rsidRPr="00C54242">
        <w:t>terial a su propio ritmo y con los recursos de apoyo que consideren necesarios. La segunda sesión es presencial y está dedicada a resolver dudas, acompañar, apoyar y asegurar que los grupos pequeños están funcionando. Esta es una metodología que promueve una mayor apo</w:t>
      </w:r>
      <w:r w:rsidRPr="00C54242">
        <w:t>r</w:t>
      </w:r>
      <w:r w:rsidRPr="00C54242">
        <w:t>tación individual al trabajo de los grupos ya que cada miembro del grupo tiene que haber completado el trabajo de la primera sesión. Esta segunda sesión sirve para cerrar el seminario invertido realizando una puesta en común facilitada por la persona docente en donde se favor</w:t>
      </w:r>
      <w:r w:rsidRPr="00C54242">
        <w:t>e</w:t>
      </w:r>
      <w:r w:rsidRPr="00C54242">
        <w:t>ce la capacidad de fundamentar opiniones y decisiones profesi</w:t>
      </w:r>
      <w:r w:rsidR="00D23F7F">
        <w:t>onales por parte del alumnado.</w:t>
      </w:r>
    </w:p>
    <w:p w:rsidR="00DE0E64" w:rsidRPr="00C54242" w:rsidRDefault="000640FB" w:rsidP="000640FB">
      <w:pPr>
        <w:rPr>
          <w:lang w:eastAsia="es-ES"/>
        </w:rPr>
      </w:pPr>
      <w:r w:rsidRPr="00C54242">
        <w:t>En relación a los contenidos trabajados nos referiremos a los ejes identificados en apartados anteriores. En relación a la construcción de la identidad profesional, hemos encontrado un gran interés por parte del alumnado en torno al inicio de la trabajadora social en su carrera profesional así mismo ha sido muy relevante poder analizar los cont</w:t>
      </w:r>
      <w:r w:rsidRPr="00C54242">
        <w:t>e</w:t>
      </w:r>
      <w:r w:rsidRPr="00C54242">
        <w:t xml:space="preserve">nidos teóricos de la asignatura con la práctica profesional, por ejemplo </w:t>
      </w:r>
      <w:r w:rsidRPr="00C54242">
        <w:lastRenderedPageBreak/>
        <w:t>a la hora de identificar modelos de intervención social. En segundo lugar, con respecto a la competencia emocional y resolución de co</w:t>
      </w:r>
      <w:r w:rsidRPr="00C54242">
        <w:t>n</w:t>
      </w:r>
      <w:r w:rsidRPr="00C54242">
        <w:t>flictos, ha sido muy importante poder trabajar los momentos y dilemas éticos compartidos por las y los profesionales desde diferentes pos</w:t>
      </w:r>
      <w:r w:rsidRPr="00C54242">
        <w:t>i</w:t>
      </w:r>
      <w:r w:rsidRPr="00C54242">
        <w:t>cionamientos. Esto ha permitido al alumnado hacerse preguntas acerca de conflictos que surgen en la práctica profesional propios del trabajo social. En tercer lugar, gracias al trabajo del equipo docente y la di</w:t>
      </w:r>
      <w:r w:rsidRPr="00C54242">
        <w:t>s</w:t>
      </w:r>
      <w:r w:rsidRPr="00C54242">
        <w:t>ponibilidad de los y las profesionales participantes se han podido c</w:t>
      </w:r>
      <w:r w:rsidRPr="00C54242">
        <w:t>u</w:t>
      </w:r>
      <w:r w:rsidRPr="00C54242">
        <w:t>brir una gran variedad de escenarios y ámbitos profesionales propios de la disciplina permitiendo ampliar los posibles escenarios de inse</w:t>
      </w:r>
      <w:r w:rsidRPr="00C54242">
        <w:t>r</w:t>
      </w:r>
      <w:r w:rsidRPr="00C54242">
        <w:t>ción laboral. Finalmente, el eje Otredad, Géneros y Diversidad se ha trabajado de manera tanto transversal, en clara conexión con el anál</w:t>
      </w:r>
      <w:r w:rsidRPr="00C54242">
        <w:t>i</w:t>
      </w:r>
      <w:r w:rsidRPr="00C54242">
        <w:t>sis de los conflictos y los dilemas éticos que pueden surgir en la práctica, como de manera directa a través del diseño de casos práct</w:t>
      </w:r>
      <w:r w:rsidRPr="00C54242">
        <w:t>i</w:t>
      </w:r>
      <w:r w:rsidRPr="00C54242">
        <w:t>cos basados en la metodología de Aprendizaje Basado en Problemas.</w:t>
      </w:r>
    </w:p>
    <w:p w:rsidR="008278D3" w:rsidRPr="00C54242" w:rsidRDefault="008278D3" w:rsidP="008278D3">
      <w:pPr>
        <w:pStyle w:val="Heading2"/>
      </w:pPr>
      <w:r w:rsidRPr="00C54242">
        <w:t xml:space="preserve">4.4  Etapa de Evaluación </w:t>
      </w:r>
    </w:p>
    <w:p w:rsidR="008278D3" w:rsidRPr="00C54242" w:rsidRDefault="008278D3" w:rsidP="00890F2D">
      <w:r w:rsidRPr="00C54242">
        <w:t>Como se recogía al principio de este apartado el proyecto se encuentra en proceso de cierre y evaluación. Al mismo tiempo queremos co</w:t>
      </w:r>
      <w:r w:rsidRPr="00C54242">
        <w:t>m</w:t>
      </w:r>
      <w:r w:rsidRPr="00C54242">
        <w:t>partir algunas cuestiones que consideramos importantes a la hora de evaluar el impacto del proyecto como propuesta innovadora y gener</w:t>
      </w:r>
      <w:r w:rsidRPr="00C54242">
        <w:t>a</w:t>
      </w:r>
      <w:r w:rsidRPr="00C54242">
        <w:t xml:space="preserve">dora de buena practicas. El proceso de evaluación lo hemos dividió en tres partes: </w:t>
      </w:r>
    </w:p>
    <w:p w:rsidR="008278D3" w:rsidRPr="00C54242" w:rsidRDefault="008278D3" w:rsidP="008278D3">
      <w:pPr>
        <w:pStyle w:val="Listadoajustado"/>
      </w:pPr>
      <w:r w:rsidRPr="00C54242">
        <w:t>1) Evaluación del diseño de los seminarios, orientada a medir la efectividad y relevancia de los objetivos de aprendizaje propuestas, los contenidos ofrecidos y las actividades pr</w:t>
      </w:r>
      <w:r w:rsidRPr="00C54242">
        <w:t>o</w:t>
      </w:r>
      <w:r w:rsidRPr="00C54242">
        <w:t>puestas.</w:t>
      </w:r>
    </w:p>
    <w:p w:rsidR="008278D3" w:rsidRPr="00C54242" w:rsidRDefault="008278D3" w:rsidP="008278D3">
      <w:pPr>
        <w:pStyle w:val="Listadoajustado"/>
      </w:pPr>
      <w:r w:rsidRPr="00C54242">
        <w:t>2) Evaluar el proceso de desarrollo del proyecto en donde r</w:t>
      </w:r>
      <w:r w:rsidRPr="00C54242">
        <w:t>e</w:t>
      </w:r>
      <w:r w:rsidRPr="00C54242">
        <w:t xml:space="preserve">cogemos cuestiones como flujo de comunicación, papel de la coordinación, tiempos establecidos y recursos disponibles. </w:t>
      </w:r>
    </w:p>
    <w:p w:rsidR="00DE0E64" w:rsidRPr="00C54242" w:rsidRDefault="008278D3" w:rsidP="008278D3">
      <w:pPr>
        <w:pStyle w:val="Listadoajustado"/>
        <w:rPr>
          <w:lang w:eastAsia="es-ES"/>
        </w:rPr>
      </w:pPr>
      <w:r w:rsidRPr="00C54242">
        <w:t>3) Evaluación de los productos finales  orientada hacia la v</w:t>
      </w:r>
      <w:r w:rsidRPr="00C54242">
        <w:t>a</w:t>
      </w:r>
      <w:r w:rsidRPr="00C54242">
        <w:t>loración de los mismos como herramientas de docencia i</w:t>
      </w:r>
      <w:r w:rsidRPr="00C54242">
        <w:t>n</w:t>
      </w:r>
      <w:r w:rsidRPr="00C54242">
        <w:t>novadoras y replicables a medio plazo.</w:t>
      </w:r>
    </w:p>
    <w:p w:rsidR="004307D4" w:rsidRPr="00C54242" w:rsidRDefault="008278D3" w:rsidP="00721EBE">
      <w:pPr>
        <w:pStyle w:val="Heading1"/>
      </w:pPr>
      <w:r w:rsidRPr="00C54242">
        <w:rPr>
          <w:caps w:val="0"/>
        </w:rPr>
        <w:lastRenderedPageBreak/>
        <w:t>5</w:t>
      </w:r>
      <w:r w:rsidR="00721EBE" w:rsidRPr="00C54242">
        <w:rPr>
          <w:caps w:val="0"/>
        </w:rPr>
        <w:t>.</w:t>
      </w:r>
      <w:r w:rsidR="00721EBE" w:rsidRPr="00C54242">
        <w:t xml:space="preserve"> </w:t>
      </w:r>
      <w:r w:rsidR="004307D4" w:rsidRPr="00C54242">
        <w:t xml:space="preserve">conclusiones </w:t>
      </w:r>
    </w:p>
    <w:p w:rsidR="008278D3" w:rsidRPr="00C54242" w:rsidRDefault="008278D3" w:rsidP="008278D3">
      <w:r w:rsidRPr="00C54242">
        <w:t>Las metodologías docentes incorporadas en el proyecto presentado, son muy relevantes en el ámbito universitario por varias razones. En primer lugar, fomentan el compromiso y la motivación de los est</w:t>
      </w:r>
      <w:r w:rsidRPr="00C54242">
        <w:t>u</w:t>
      </w:r>
      <w:r w:rsidRPr="00C54242">
        <w:t>diantes al incorporar actividades interactivas y participativas que se adaptan a diversos estilos de aprendizaje. Esto se traduce en una exp</w:t>
      </w:r>
      <w:r w:rsidRPr="00C54242">
        <w:t>e</w:t>
      </w:r>
      <w:r w:rsidRPr="00C54242">
        <w:t>riencia de aprendizaje más activa y más amena, que puede mejorar el rendimiento y la capacidad de retención de los y las estudiantes. En segundo lugar, promueven el pensamiento crítico y la capacidad de resolver situaciones problemáticas, lo que permite al alumnado aplicar sus conocimientos en contextos reales presentados, además por prof</w:t>
      </w:r>
      <w:r w:rsidRPr="00C54242">
        <w:t>e</w:t>
      </w:r>
      <w:r w:rsidRPr="00C54242">
        <w:t>sionales que están narrando estas experiencias en primera persona. Así mismo, estas metodologías implican reforzar el aprendizaje colabor</w:t>
      </w:r>
      <w:r w:rsidRPr="00C54242">
        <w:t>a</w:t>
      </w:r>
      <w:r w:rsidRPr="00C54242">
        <w:t>tivo, los proyectos de grupo y las oportunidades de aprendizaje exp</w:t>
      </w:r>
      <w:r w:rsidRPr="00C54242">
        <w:t>e</w:t>
      </w:r>
      <w:r w:rsidRPr="00C54242">
        <w:t>rimental, orientadas a desarrollar  habilidades de trabajo en equipo y comunicación fundamentales en su futuro laboral. Otra de las cuesti</w:t>
      </w:r>
      <w:r w:rsidRPr="00C54242">
        <w:t>o</w:t>
      </w:r>
      <w:r w:rsidRPr="00C54242">
        <w:t>nes clave en intervenciones docentes como “Encuentros Profesionales Digitales” es que promueven el aprendizaje permanente alentando a los y las estudiantes a aprender de forma autónoma y a seguir un pr</w:t>
      </w:r>
      <w:r w:rsidRPr="00C54242">
        <w:t>o</w:t>
      </w:r>
      <w:r w:rsidRPr="00C54242">
        <w:t>ceso de desarrollo profesional continuado durante su carrera profesi</w:t>
      </w:r>
      <w:r w:rsidRPr="00C54242">
        <w:t>o</w:t>
      </w:r>
      <w:r w:rsidRPr="00C54242">
        <w:t>nal. As su vez, desarrollan capacidades como la alfabetización digital, la flexibilidad y la creatividad, que resultan cruciales en un mercado laboral tan cambiante como el actual. Finalmente, herramientas como Aprendizaje Basado en Problemas (A</w:t>
      </w:r>
      <w:r w:rsidR="008F1267" w:rsidRPr="00C54242">
        <w:t>BP) y Blended Learning (</w:t>
      </w:r>
      <w:r w:rsidRPr="00C54242">
        <w:t>Aprendizaje Híbrido) contribuyen al avance de la investigación y la erudición pedagógicas. Animan al profesorado a explorar nuevos e</w:t>
      </w:r>
      <w:r w:rsidRPr="00C54242">
        <w:t>n</w:t>
      </w:r>
      <w:r w:rsidRPr="00C54242">
        <w:t>foques, evaluar su eficacia y compartir las mejores prácticas, prom</w:t>
      </w:r>
      <w:r w:rsidRPr="00C54242">
        <w:t>o</w:t>
      </w:r>
      <w:r w:rsidRPr="00C54242">
        <w:t>viendo así una cultura de innovación y mejora en la enseñanza sup</w:t>
      </w:r>
      <w:r w:rsidRPr="00C54242">
        <w:t>e</w:t>
      </w:r>
      <w:r w:rsidRPr="00C54242">
        <w:t>rior.</w:t>
      </w:r>
    </w:p>
    <w:p w:rsidR="004307D4" w:rsidRPr="00C54242" w:rsidRDefault="008278D3" w:rsidP="00721EBE">
      <w:pPr>
        <w:pStyle w:val="Heading1"/>
      </w:pPr>
      <w:r w:rsidRPr="00C54242">
        <w:rPr>
          <w:caps w:val="0"/>
        </w:rPr>
        <w:t>6</w:t>
      </w:r>
      <w:r w:rsidR="00721EBE" w:rsidRPr="00C54242">
        <w:rPr>
          <w:caps w:val="0"/>
        </w:rPr>
        <w:t>.</w:t>
      </w:r>
      <w:r w:rsidR="00721EBE" w:rsidRPr="00C54242">
        <w:t xml:space="preserve"> </w:t>
      </w:r>
      <w:r w:rsidR="002F3733" w:rsidRPr="00C54242">
        <w:t>Referencias</w:t>
      </w:r>
      <w:r w:rsidR="005417EB" w:rsidRPr="00C54242">
        <w:t xml:space="preserve"> </w:t>
      </w:r>
    </w:p>
    <w:p w:rsidR="00B24D16" w:rsidRPr="00C54242" w:rsidRDefault="00B623DC" w:rsidP="00B24D16">
      <w:pPr>
        <w:pStyle w:val="Bibliography"/>
        <w:rPr>
          <w:iCs/>
        </w:rPr>
      </w:pPr>
      <w:r w:rsidRPr="00C54242">
        <w:rPr>
          <w:iCs/>
        </w:rPr>
        <w:t xml:space="preserve">Ayala, L </w:t>
      </w:r>
      <w:r w:rsidR="00B24D16" w:rsidRPr="00C54242">
        <w:rPr>
          <w:iCs/>
        </w:rPr>
        <w:t xml:space="preserve">,Laparra, M. y Rodríguez, G.  (2022) </w:t>
      </w:r>
      <w:r w:rsidR="00B24D16" w:rsidRPr="00C54242">
        <w:rPr>
          <w:bCs/>
          <w:i/>
          <w:iCs/>
        </w:rPr>
        <w:t>Evolución de la cohesión social y consecuencias de la COVID-19 en España</w:t>
      </w:r>
      <w:r w:rsidR="00B24D16" w:rsidRPr="00C54242">
        <w:rPr>
          <w:b/>
          <w:bCs/>
          <w:iCs/>
        </w:rPr>
        <w:t>.</w:t>
      </w:r>
      <w:r w:rsidR="00B24D16" w:rsidRPr="00C54242">
        <w:rPr>
          <w:iCs/>
        </w:rPr>
        <w:t xml:space="preserve"> </w:t>
      </w:r>
      <w:r w:rsidR="008E20C4" w:rsidRPr="00C54242">
        <w:rPr>
          <w:iCs/>
        </w:rPr>
        <w:t>(</w:t>
      </w:r>
      <w:r w:rsidR="00B24D16" w:rsidRPr="00C54242">
        <w:rPr>
          <w:i/>
          <w:iCs/>
        </w:rPr>
        <w:t>Serie: Colección de Estudios n. 50</w:t>
      </w:r>
      <w:r w:rsidR="008E20C4" w:rsidRPr="00C54242">
        <w:rPr>
          <w:i/>
          <w:iCs/>
        </w:rPr>
        <w:t>)</w:t>
      </w:r>
      <w:r w:rsidR="00B24D16" w:rsidRPr="00C54242">
        <w:rPr>
          <w:iCs/>
        </w:rPr>
        <w:t>, Madrid, Fundación FOESSA, Cáritas Española Editores.</w:t>
      </w:r>
      <w:r w:rsidR="008E20C4" w:rsidRPr="00C54242">
        <w:t xml:space="preserve"> </w:t>
      </w:r>
      <w:hyperlink r:id="rId9" w:history="1">
        <w:r w:rsidR="008E20C4" w:rsidRPr="00C54242">
          <w:rPr>
            <w:rStyle w:val="Hyperlink"/>
            <w:iCs/>
          </w:rPr>
          <w:t>https://bit.ly/429mti4</w:t>
        </w:r>
      </w:hyperlink>
    </w:p>
    <w:p w:rsidR="00E151EC" w:rsidRPr="00C54242" w:rsidRDefault="00DE0E64" w:rsidP="00E151EC">
      <w:pPr>
        <w:pStyle w:val="Bibliography"/>
        <w:rPr>
          <w:rStyle w:val="14Versalitas"/>
          <w:smallCaps w:val="0"/>
        </w:rPr>
      </w:pPr>
      <w:r w:rsidRPr="00C54242">
        <w:rPr>
          <w:rStyle w:val="14Versalitas"/>
          <w:smallCaps w:val="0"/>
        </w:rPr>
        <w:lastRenderedPageBreak/>
        <w:t xml:space="preserve">Carlassare, A. &amp; García, M (2021). Trabajo Social y Agenda 2030, respuestas para la transformación social. </w:t>
      </w:r>
      <w:r w:rsidRPr="00C54242">
        <w:rPr>
          <w:rStyle w:val="14Versalitas"/>
          <w:i/>
          <w:smallCaps w:val="0"/>
        </w:rPr>
        <w:t>Revista  Servicios sociales y política social</w:t>
      </w:r>
      <w:r w:rsidRPr="00C54242">
        <w:rPr>
          <w:rStyle w:val="14Versalitas"/>
          <w:smallCaps w:val="0"/>
        </w:rPr>
        <w:t>, (125), 23-34. Universidad de la Rioja.</w:t>
      </w:r>
    </w:p>
    <w:p w:rsidR="00E151EC" w:rsidRPr="00C54242" w:rsidRDefault="00E151EC" w:rsidP="00E151EC">
      <w:pPr>
        <w:pStyle w:val="Bibliography"/>
        <w:rPr>
          <w:iCs/>
        </w:rPr>
      </w:pPr>
      <w:r w:rsidRPr="00C54242">
        <w:rPr>
          <w:rStyle w:val="14Versalitas"/>
          <w:smallCaps w:val="0"/>
        </w:rPr>
        <w:t>Escribano</w:t>
      </w:r>
      <w:r w:rsidR="008F1267" w:rsidRPr="00C54242">
        <w:rPr>
          <w:rStyle w:val="14Versalitas"/>
          <w:smallCaps w:val="0"/>
        </w:rPr>
        <w:t>, A.</w:t>
      </w:r>
      <w:r w:rsidRPr="00C54242">
        <w:rPr>
          <w:rStyle w:val="14Versalitas"/>
          <w:smallCaps w:val="0"/>
        </w:rPr>
        <w:t xml:space="preserve"> (2008)</w:t>
      </w:r>
      <w:r w:rsidRPr="00C54242">
        <w:rPr>
          <w:rStyle w:val="14Versalitas"/>
        </w:rPr>
        <w:t>.</w:t>
      </w:r>
      <w:r w:rsidRPr="00C54242">
        <w:rPr>
          <w:iCs/>
        </w:rPr>
        <w:t xml:space="preserve"> Aprendizaje colaborativo y resolución de problemas. </w:t>
      </w:r>
      <w:r w:rsidR="00A105E3" w:rsidRPr="00C54242">
        <w:rPr>
          <w:iCs/>
        </w:rPr>
        <w:t>En</w:t>
      </w:r>
      <w:r w:rsidR="008F1267" w:rsidRPr="00C54242">
        <w:rPr>
          <w:iCs/>
        </w:rPr>
        <w:t xml:space="preserve"> A. Escribano </w:t>
      </w:r>
      <w:r w:rsidR="00A105E3" w:rsidRPr="00C54242">
        <w:rPr>
          <w:iCs/>
        </w:rPr>
        <w:t xml:space="preserve">y </w:t>
      </w:r>
      <w:r w:rsidR="008F1267" w:rsidRPr="00C54242">
        <w:rPr>
          <w:iCs/>
        </w:rPr>
        <w:t xml:space="preserve">A. del Valle (coord.), </w:t>
      </w:r>
      <w:r w:rsidRPr="00C54242">
        <w:rPr>
          <w:i/>
          <w:iCs/>
        </w:rPr>
        <w:t>El aprendizaje basado en problemas (ABP): una propuesta metodológica en Educación Superior</w:t>
      </w:r>
      <w:r w:rsidR="008F1267" w:rsidRPr="00C54242">
        <w:rPr>
          <w:iCs/>
        </w:rPr>
        <w:t xml:space="preserve"> </w:t>
      </w:r>
      <w:r w:rsidRPr="00C54242">
        <w:rPr>
          <w:iCs/>
        </w:rPr>
        <w:t>(pp. 71-90). Narcea.</w:t>
      </w:r>
      <w:r w:rsidR="008F1267" w:rsidRPr="00C54242">
        <w:rPr>
          <w:iCs/>
        </w:rPr>
        <w:t xml:space="preserve"> </w:t>
      </w:r>
    </w:p>
    <w:p w:rsidR="00723B59" w:rsidRPr="00C54242" w:rsidRDefault="00723B59" w:rsidP="00723B59">
      <w:pPr>
        <w:pStyle w:val="Bibliography"/>
        <w:rPr>
          <w:rStyle w:val="14Versalitas"/>
          <w:smallCaps w:val="0"/>
        </w:rPr>
      </w:pPr>
      <w:r w:rsidRPr="00C54242">
        <w:rPr>
          <w:rStyle w:val="14Versalitas"/>
          <w:smallCaps w:val="0"/>
        </w:rPr>
        <w:t xml:space="preserve">Restrepo, B. </w:t>
      </w:r>
      <w:r w:rsidRPr="00C54242">
        <w:t xml:space="preserve">(2005).Aprendizaje Basado en Problemas (ABP). Una Innovación Didáctica para la Enseñanza Universitaria. </w:t>
      </w:r>
      <w:r w:rsidRPr="00C54242">
        <w:rPr>
          <w:i/>
        </w:rPr>
        <w:t>Educación y Educadores</w:t>
      </w:r>
      <w:r w:rsidRPr="00C54242">
        <w:rPr>
          <w:i/>
          <w:iCs/>
        </w:rPr>
        <w:t>,</w:t>
      </w:r>
      <w:r w:rsidRPr="00C54242">
        <w:t xml:space="preserve"> 8 9-20. Facultad de Educación de la Universidad de La Sabana, Colombia.</w:t>
      </w:r>
    </w:p>
    <w:p w:rsidR="00DE0E64" w:rsidRPr="00C54242" w:rsidRDefault="00DE0E64" w:rsidP="00DE0E64">
      <w:pPr>
        <w:pStyle w:val="Bibliography"/>
        <w:rPr>
          <w:rStyle w:val="14Versalitas"/>
          <w:smallCaps w:val="0"/>
        </w:rPr>
      </w:pPr>
      <w:r w:rsidRPr="00C54242">
        <w:rPr>
          <w:rStyle w:val="14Versalitas"/>
          <w:smallCaps w:val="0"/>
        </w:rPr>
        <w:t xml:space="preserve">Federación Internacional de Trabajadores Sociales </w:t>
      </w:r>
      <w:r w:rsidR="00B24D16" w:rsidRPr="00C54242">
        <w:rPr>
          <w:rStyle w:val="14Versalitas"/>
          <w:smallCaps w:val="0"/>
        </w:rPr>
        <w:t xml:space="preserve">(s.f)  (2021) </w:t>
      </w:r>
      <w:r w:rsidRPr="00C54242">
        <w:rPr>
          <w:rStyle w:val="14Versalitas"/>
          <w:i/>
          <w:smallCaps w:val="0"/>
        </w:rPr>
        <w:t>El Trabajo Social y los Objetivos de Desarrollo Sostenible (ODS) de la Organización de las Naciones Unidas</w:t>
      </w:r>
      <w:r w:rsidRPr="00C54242">
        <w:rPr>
          <w:rStyle w:val="14Versalitas"/>
          <w:smallCaps w:val="0"/>
        </w:rPr>
        <w:t xml:space="preserve">. </w:t>
      </w:r>
      <w:r w:rsidR="008E20C4" w:rsidRPr="00C54242">
        <w:rPr>
          <w:rStyle w:val="14Versalitas"/>
          <w:smallCaps w:val="0"/>
        </w:rPr>
        <w:t xml:space="preserve">Consultado el 5 de mayo de 2023. </w:t>
      </w:r>
      <w:hyperlink r:id="rId10" w:history="1">
        <w:r w:rsidR="008E20C4" w:rsidRPr="00C54242">
          <w:rPr>
            <w:rStyle w:val="Hyperlink"/>
          </w:rPr>
          <w:t>https://bit.ly/413ZFio</w:t>
        </w:r>
      </w:hyperlink>
    </w:p>
    <w:p w:rsidR="003E62E5" w:rsidRPr="00BA5204" w:rsidRDefault="003E62E5" w:rsidP="00412812">
      <w:pPr>
        <w:ind w:left="709" w:hanging="709"/>
        <w:rPr>
          <w:rStyle w:val="14Versalitas"/>
          <w:rFonts w:eastAsia="Calibri" w:cs="Arial"/>
          <w:smallCaps w:val="0"/>
          <w:spacing w:val="0"/>
          <w:sz w:val="20"/>
          <w:lang w:val="en-US"/>
        </w:rPr>
      </w:pPr>
      <w:r w:rsidRPr="003E62E5">
        <w:rPr>
          <w:rFonts w:eastAsia="Calibri" w:cs="Arial"/>
          <w:spacing w:val="0"/>
          <w:sz w:val="20"/>
        </w:rPr>
        <w:t xml:space="preserve">Fundación FOESSA. (2022). </w:t>
      </w:r>
      <w:r w:rsidRPr="003E62E5">
        <w:rPr>
          <w:rFonts w:eastAsia="Calibri" w:cs="Arial"/>
          <w:i/>
          <w:iCs/>
          <w:spacing w:val="0"/>
          <w:sz w:val="20"/>
        </w:rPr>
        <w:t>Evolución de la cohesión social y consecuencias de la Covid-19 en España</w:t>
      </w:r>
      <w:r w:rsidRPr="003E62E5">
        <w:rPr>
          <w:rFonts w:eastAsia="Calibri" w:cs="Arial"/>
          <w:spacing w:val="0"/>
          <w:sz w:val="20"/>
        </w:rPr>
        <w:t xml:space="preserve">. </w:t>
      </w:r>
      <w:r w:rsidRPr="00BA5204">
        <w:rPr>
          <w:rFonts w:eastAsia="Calibri" w:cs="Arial"/>
          <w:spacing w:val="0"/>
          <w:sz w:val="20"/>
          <w:lang w:val="en-US"/>
        </w:rPr>
        <w:t>Madrid: Fundación FOESSA</w:t>
      </w:r>
    </w:p>
    <w:p w:rsidR="008E20C4" w:rsidRPr="00BA5204" w:rsidRDefault="00412812" w:rsidP="00412812">
      <w:pPr>
        <w:ind w:left="709" w:hanging="709"/>
        <w:rPr>
          <w:rFonts w:eastAsia="Calibri" w:cs="Arial"/>
          <w:spacing w:val="0"/>
          <w:sz w:val="20"/>
          <w:lang w:val="en-US"/>
        </w:rPr>
      </w:pPr>
      <w:r w:rsidRPr="00BA5204">
        <w:rPr>
          <w:rStyle w:val="14Versalitas"/>
          <w:rFonts w:eastAsia="Calibri" w:cs="Arial"/>
          <w:smallCaps w:val="0"/>
          <w:spacing w:val="0"/>
          <w:sz w:val="20"/>
          <w:lang w:val="en-US"/>
        </w:rPr>
        <w:t>Graham, C.</w:t>
      </w:r>
      <w:r w:rsidR="00193083" w:rsidRPr="00BA5204">
        <w:rPr>
          <w:rStyle w:val="14Versalitas"/>
          <w:rFonts w:eastAsia="Calibri" w:cs="Arial"/>
          <w:smallCaps w:val="0"/>
          <w:spacing w:val="0"/>
          <w:sz w:val="20"/>
          <w:lang w:val="en-US"/>
        </w:rPr>
        <w:t xml:space="preserve"> &amp; Robison, R. (2007).</w:t>
      </w:r>
      <w:r w:rsidR="00193083" w:rsidRPr="00BA5204">
        <w:rPr>
          <w:iCs/>
          <w:lang w:val="en-US"/>
        </w:rPr>
        <w:t xml:space="preserve"> </w:t>
      </w:r>
      <w:r w:rsidR="00193083" w:rsidRPr="00BA5204">
        <w:rPr>
          <w:rFonts w:eastAsia="Calibri" w:cs="Arial"/>
          <w:spacing w:val="0"/>
          <w:sz w:val="20"/>
          <w:lang w:val="en-US"/>
        </w:rPr>
        <w:t>Realizing the transformational potential of</w:t>
      </w:r>
      <w:r w:rsidRPr="00BA5204">
        <w:rPr>
          <w:rFonts w:eastAsia="Calibri" w:cs="Arial"/>
          <w:spacing w:val="0"/>
          <w:sz w:val="20"/>
          <w:lang w:val="en-US"/>
        </w:rPr>
        <w:t xml:space="preserve"> </w:t>
      </w:r>
      <w:r w:rsidR="00193083" w:rsidRPr="00BA5204">
        <w:rPr>
          <w:rFonts w:eastAsia="Calibri" w:cs="Arial"/>
          <w:spacing w:val="0"/>
          <w:sz w:val="20"/>
          <w:lang w:val="en-US"/>
        </w:rPr>
        <w:t>blended learning: Comparing cases of transforming blends and enhan</w:t>
      </w:r>
      <w:r w:rsidR="00193083" w:rsidRPr="00BA5204">
        <w:rPr>
          <w:rFonts w:eastAsia="Calibri" w:cs="Arial"/>
          <w:spacing w:val="0"/>
          <w:sz w:val="20"/>
          <w:lang w:val="en-US"/>
        </w:rPr>
        <w:t>c</w:t>
      </w:r>
      <w:r w:rsidR="00193083" w:rsidRPr="00BA5204">
        <w:rPr>
          <w:rFonts w:eastAsia="Calibri" w:cs="Arial"/>
          <w:spacing w:val="0"/>
          <w:sz w:val="20"/>
          <w:lang w:val="en-US"/>
        </w:rPr>
        <w:t xml:space="preserve">ing blends in higher education. </w:t>
      </w:r>
      <w:r w:rsidR="00193083" w:rsidRPr="00BA5204">
        <w:rPr>
          <w:rFonts w:eastAsia="Calibri" w:cs="Arial"/>
          <w:i/>
          <w:spacing w:val="0"/>
          <w:sz w:val="20"/>
          <w:lang w:val="en-US"/>
        </w:rPr>
        <w:t>Blended learning: Rese</w:t>
      </w:r>
      <w:r w:rsidRPr="00BA5204">
        <w:rPr>
          <w:rFonts w:eastAsia="Calibri" w:cs="Arial"/>
          <w:i/>
          <w:spacing w:val="0"/>
          <w:sz w:val="20"/>
          <w:lang w:val="en-US"/>
        </w:rPr>
        <w:t>arch P</w:t>
      </w:r>
      <w:r w:rsidR="00193083" w:rsidRPr="00BA5204">
        <w:rPr>
          <w:rFonts w:eastAsia="Calibri" w:cs="Arial"/>
          <w:i/>
          <w:spacing w:val="0"/>
          <w:sz w:val="20"/>
          <w:lang w:val="en-US"/>
        </w:rPr>
        <w:t>erspe</w:t>
      </w:r>
      <w:r w:rsidR="00193083" w:rsidRPr="00BA5204">
        <w:rPr>
          <w:rFonts w:eastAsia="Calibri" w:cs="Arial"/>
          <w:i/>
          <w:spacing w:val="0"/>
          <w:sz w:val="20"/>
          <w:lang w:val="en-US"/>
        </w:rPr>
        <w:t>c</w:t>
      </w:r>
      <w:r w:rsidR="00193083" w:rsidRPr="00BA5204">
        <w:rPr>
          <w:rFonts w:eastAsia="Calibri" w:cs="Arial"/>
          <w:i/>
          <w:spacing w:val="0"/>
          <w:sz w:val="20"/>
          <w:lang w:val="en-US"/>
        </w:rPr>
        <w:t>tives</w:t>
      </w:r>
      <w:r w:rsidR="00193083" w:rsidRPr="00BA5204">
        <w:rPr>
          <w:rFonts w:eastAsia="Calibri" w:cs="Arial"/>
          <w:spacing w:val="0"/>
          <w:sz w:val="20"/>
          <w:lang w:val="en-US"/>
        </w:rPr>
        <w:t>, (pp 83-110). Routledge</w:t>
      </w:r>
    </w:p>
    <w:p w:rsidR="00DE0E64" w:rsidRPr="00BA5204" w:rsidRDefault="00412812" w:rsidP="009C304F">
      <w:pPr>
        <w:pStyle w:val="Bibliography"/>
        <w:rPr>
          <w:lang w:val="en-US"/>
        </w:rPr>
      </w:pPr>
      <w:r w:rsidRPr="00BA5204">
        <w:rPr>
          <w:lang w:val="en-US"/>
        </w:rPr>
        <w:t xml:space="preserve">Owston, R., York, D. N., &amp; Malhotra, T. (2019). Blended learning in large enrolment courses: Student perceptions across four different instructional models. </w:t>
      </w:r>
      <w:r w:rsidRPr="00BA5204">
        <w:rPr>
          <w:i/>
          <w:lang w:val="en-US"/>
        </w:rPr>
        <w:t>Australasian Journal of Educational Technology</w:t>
      </w:r>
      <w:r w:rsidRPr="00BA5204">
        <w:rPr>
          <w:lang w:val="en-US"/>
        </w:rPr>
        <w:t>, 35(5), 29-45.</w:t>
      </w:r>
      <w:r w:rsidRPr="00BA5204">
        <w:rPr>
          <w:rFonts w:ascii="Segoe UI" w:hAnsi="Segoe UI" w:cs="Segoe UI"/>
          <w:sz w:val="14"/>
          <w:szCs w:val="14"/>
          <w:shd w:val="clear" w:color="auto" w:fill="FFFFFF"/>
          <w:lang w:val="en-US"/>
        </w:rPr>
        <w:t xml:space="preserve"> </w:t>
      </w:r>
      <w:r w:rsidRPr="00BA5204">
        <w:rPr>
          <w:lang w:val="en-US"/>
        </w:rPr>
        <w:t>Australasian Society for Computers in Learning in Tertiary Education (ASCILITE)</w:t>
      </w:r>
    </w:p>
    <w:p w:rsidR="00A105E3" w:rsidRPr="00BA5204" w:rsidRDefault="00A105E3" w:rsidP="00A105E3">
      <w:pPr>
        <w:rPr>
          <w:rStyle w:val="14Versalitas"/>
          <w:rFonts w:eastAsia="Calibri" w:cs="Arial"/>
          <w:spacing w:val="0"/>
          <w:sz w:val="20"/>
          <w:lang w:val="en-US"/>
        </w:rPr>
      </w:pPr>
    </w:p>
    <w:sectPr w:rsidR="00A105E3" w:rsidRPr="00BA5204" w:rsidSect="00280126">
      <w:headerReference w:type="even" r:id="rId11"/>
      <w:headerReference w:type="default" r:id="rId12"/>
      <w:footerReference w:type="even" r:id="rId13"/>
      <w:footerReference w:type="default" r:id="rId14"/>
      <w:headerReference w:type="first" r:id="rId15"/>
      <w:footerReference w:type="first" r:id="rId16"/>
      <w:pgSz w:w="8845" w:h="13245"/>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6"/>
    </wne:keymap>
    <wne:keymap wne:kcmPrimary="0432">
      <wne:acd wne:acdName="acd9"/>
    </wne:keymap>
    <wne:keymap wne:kcmPrimary="0433">
      <wne:acd wne:acdName="acd10"/>
    </wne:keymap>
    <wne:keymap wne:kcmPrimary="0434">
      <wne:acd wne:acdName="acd11"/>
    </wne:keymap>
    <wne:keymap wne:kcmPrimary="0441">
      <wne:acd wne:acdName="acd8"/>
    </wne:keymap>
    <wne:keymap wne:kcmPrimary="0443">
      <wne:acd wne:acdName="acd4"/>
    </wne:keymap>
    <wne:keymap wne:kcmPrimary="0444">
      <wne:acd wne:acdName="acd15"/>
    </wne:keymap>
    <wne:keymap wne:kcmPrimary="0445">
      <wne:acd wne:acdName="acd13"/>
    </wne:keymap>
    <wne:keymap wne:kcmPrimary="0446">
      <wne:acd wne:acdName="acd19"/>
    </wne:keymap>
    <wne:keymap wne:kcmPrimary="0447">
      <wne:acd wne:acdName="acd0"/>
    </wne:keymap>
    <wne:keymap wne:kcmPrimary="0451">
      <wne:acd wne:acdName="acd7"/>
    </wne:keymap>
    <wne:keymap wne:kcmPrimary="0452">
      <wne:acd wne:acdName="acd14"/>
    </wne:keymap>
    <wne:keymap wne:kcmPrimary="0453">
      <wne:acd wne:acdName="acd16"/>
    </wne:keymap>
    <wne:keymap wne:kcmPrimary="0454">
      <wne:acd wne:acdName="acd17"/>
    </wne:keymap>
    <wne:keymap wne:kcmPrimary="0456">
      <wne:acd wne:acdName="acd5"/>
    </wne:keymap>
    <wne:keymap wne:kcmPrimary="0457">
      <wne:acd wne:acdName="acd12"/>
    </wne:keymap>
    <wne:keymap wne:kcmPrimary="0458">
      <wne:acd wne:acdName="acd3"/>
    </wne:keymap>
    <wne:keymap wne:kcmPrimary="0459">
      <wne:acd wne:acdName="acd18"/>
    </wne:keymap>
    <wne:keymap wne:kcmPrimary="045A">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CAGkAYgBsAGkAbwBnAHIAYQBmAO0AYQA7AFIAZQBmAGUAcgBlAG4AYwBpAGEAcwA=" wne:acdName="acd0" wne:fciIndexBasedOn="0065"/>
    <wne:acd wne:acdName="acd1" wne:fciIndexBasedOn="0065"/>
    <wne:acd wne:argValue="AgBDAGEAcADtAHQAdQBsAG8A" wne:acdName="acd2" wne:fciIndexBasedOn="0065"/>
    <wne:acd wne:argValue="AgBUAO0AdAAuACAAQwBhAHAALgA=" wne:acdName="acd3" wne:fciIndexBasedOn="0065"/>
    <wne:acd wne:argValue="AgBBAHUAdABvAHIA" wne:acdName="acd4" wne:fciIndexBasedOn="0065"/>
    <wne:acd wne:argValue="AgBBAGQAcwBjAHIAaQBwAGMAaQDzAG4A" wne:acdName="acd5" wne:fciIndexBasedOn="0065"/>
    <wne:acd wne:argValue="AQAAAAEA" wne:acdName="acd6" wne:fciIndexBasedOn="0065"/>
    <wne:acd wne:argValue="AgBOAG8AcgBtAGEAbAA7ADAAMAAuACAATgBvAHIAbQBhAGwA" wne:acdName="acd7" wne:fciIndexBasedOn="0065"/>
    <wne:acd wne:argValue="AgBOAG8AdABhACAAYQBsACAAcABpAGUA" wne:acdName="acd8" wne:fciIndexBasedOn="0065"/>
    <wne:acd wne:argValue="AQAAAAIA" wne:acdName="acd9" wne:fciIndexBasedOn="0065"/>
    <wne:acd wne:argValue="AQAAAAMA" wne:acdName="acd10" wne:fciIndexBasedOn="0065"/>
    <wne:acd wne:argValue="AQAAAAQA" wne:acdName="acd11" wne:fciIndexBasedOn="0065"/>
    <wne:acd wne:argValue="AgBDAGkAdABhACAAbABhAHIAZwBhAA==" wne:acdName="acd12" wne:fciIndexBasedOn="0065"/>
    <wne:acd wne:argValue="AgBMAGkAcwB0AGEAZABvAA==" wne:acdName="acd13" wne:fciIndexBasedOn="0065"/>
    <wne:acd wne:argValue="AgBMAGkAcwB0AGEAZABvACAAYQBqAHUAcwB0AGEAZABvAA==" wne:acdName="acd14" wne:fciIndexBasedOn="0065"/>
    <wne:acd wne:argValue="AgBGAGkAZwB1AHIAYQBzAA==" wne:acdName="acd15" wne:fciIndexBasedOn="0065"/>
    <wne:acd wne:argValue="AgBGAHUAZQBuAHQAZQA=" wne:acdName="acd16" wne:fciIndexBasedOn="0065"/>
    <wne:acd wne:argValue="AgBMAGkAcwB0AGEAZABvACAAbgD6AG0AZQByAG8AcwA=" wne:acdName="acd17" wne:fciIndexBasedOn="0065"/>
    <wne:acd wne:argValue="AgBMAGkAcwB0AGEAZABvACAAbABlAHQAcgBhAHMA" wne:acdName="acd18" wne:fciIndexBasedOn="0065"/>
    <wne:acd wne:argValue="AgBuAGUAZwByAGkAdABhAA==" wne:acdName="acd1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EAA" w:rsidRDefault="00347EAA" w:rsidP="00EB0247">
      <w:pPr>
        <w:spacing w:after="0" w:line="240" w:lineRule="auto"/>
      </w:pPr>
      <w:r>
        <w:separator/>
      </w:r>
    </w:p>
  </w:endnote>
  <w:endnote w:type="continuationSeparator" w:id="0">
    <w:p w:rsidR="00347EAA" w:rsidRDefault="00347EAA" w:rsidP="00EB0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990">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04" w:rsidRDefault="00BA52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04" w:rsidRDefault="00BA52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04" w:rsidRDefault="00BA52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EAA" w:rsidRDefault="00347EAA" w:rsidP="00EB0247">
      <w:pPr>
        <w:spacing w:after="0" w:line="240" w:lineRule="auto"/>
      </w:pPr>
      <w:r>
        <w:separator/>
      </w:r>
    </w:p>
  </w:footnote>
  <w:footnote w:type="continuationSeparator" w:id="0">
    <w:p w:rsidR="00347EAA" w:rsidRDefault="00347EAA" w:rsidP="00EB0247">
      <w:pPr>
        <w:spacing w:after="0" w:line="240" w:lineRule="auto"/>
      </w:pPr>
      <w:r>
        <w:continuationSeparator/>
      </w:r>
    </w:p>
  </w:footnote>
  <w:footnote w:id="1">
    <w:p w:rsidR="003E62E5" w:rsidRDefault="003E62E5">
      <w:pPr>
        <w:pStyle w:val="FootnoteText"/>
      </w:pPr>
      <w:r>
        <w:rPr>
          <w:rStyle w:val="FootnoteReference"/>
        </w:rPr>
        <w:footnoteRef/>
      </w:r>
      <w:r>
        <w:t xml:space="preserve"> </w:t>
      </w:r>
      <w:r w:rsidRPr="00A14339">
        <w:rPr>
          <w:rStyle w:val="NotaalpieCar"/>
        </w:rPr>
        <w:t>Proyecto (22-131) financiado a través del Plan de Formación e Innovación Docente 2022-2023 por la Unidad de Calidad, Innovación Docente y</w:t>
      </w:r>
      <w:r>
        <w:rPr>
          <w:rFonts w:ascii="Roboto" w:hAnsi="Roboto"/>
          <w:color w:val="3C4043"/>
          <w:sz w:val="21"/>
          <w:szCs w:val="21"/>
          <w:shd w:val="clear" w:color="auto" w:fill="FFFFFF"/>
        </w:rPr>
        <w:t xml:space="preserve"> </w:t>
      </w:r>
      <w:r w:rsidRPr="00A14339">
        <w:rPr>
          <w:rStyle w:val="NotaalpieCar"/>
        </w:rPr>
        <w:t>Prospectiva de la Universidad de Gr</w:t>
      </w:r>
      <w:r w:rsidRPr="00A14339">
        <w:rPr>
          <w:rStyle w:val="NotaalpieCar"/>
        </w:rPr>
        <w:t>a</w:t>
      </w:r>
      <w:r w:rsidRPr="00A14339">
        <w:rPr>
          <w:rStyle w:val="NotaalpieCar"/>
        </w:rPr>
        <w:t>nada. Coordinado por María Pilar Tudela-Vázquez.</w:t>
      </w:r>
    </w:p>
  </w:footnote>
  <w:footnote w:id="2">
    <w:p w:rsidR="003E62E5" w:rsidRDefault="003E62E5">
      <w:pPr>
        <w:pStyle w:val="FootnoteText"/>
      </w:pPr>
      <w:r>
        <w:rPr>
          <w:rStyle w:val="FootnoteReference"/>
        </w:rPr>
        <w:footnoteRef/>
      </w:r>
      <w:r>
        <w:t xml:space="preserve"> </w:t>
      </w:r>
      <w:r w:rsidRPr="00C0093F">
        <w:rPr>
          <w:rStyle w:val="NotaalpieCar"/>
        </w:rPr>
        <w:t xml:space="preserve">Consultar texto completo en siguiente enlace: </w:t>
      </w:r>
      <w:hyperlink r:id="rId1" w:history="1">
        <w:r w:rsidRPr="00F90FA7">
          <w:rPr>
            <w:rStyle w:val="Hyperlink"/>
            <w:rFonts w:ascii="Arial Narrow" w:hAnsi="Arial Narrow"/>
            <w:sz w:val="19"/>
          </w:rPr>
          <w:t>https://bit.ly/413ZFio</w:t>
        </w:r>
      </w:hyperlink>
    </w:p>
  </w:footnote>
  <w:footnote w:id="3">
    <w:p w:rsidR="003E62E5" w:rsidRDefault="003E62E5" w:rsidP="003E62E5">
      <w:pPr>
        <w:pStyle w:val="FootnoteText"/>
      </w:pPr>
      <w:r>
        <w:rPr>
          <w:rStyle w:val="FootnoteReference"/>
        </w:rPr>
        <w:footnoteRef/>
      </w:r>
      <w:r>
        <w:t xml:space="preserve"> </w:t>
      </w:r>
      <w:r w:rsidRPr="008B5095">
        <w:rPr>
          <w:rStyle w:val="NotaalpieCar"/>
        </w:rPr>
        <w:t>Algunas de las primeras reflexiones metodológicas derivadas del proyecto se recogen en el tex</w:t>
      </w:r>
      <w:r>
        <w:rPr>
          <w:rStyle w:val="NotaalpieCar"/>
        </w:rPr>
        <w:t xml:space="preserve">to (aún por publicar): </w:t>
      </w:r>
      <w:r w:rsidRPr="008B5095">
        <w:rPr>
          <w:rStyle w:val="NotaalpieCar"/>
        </w:rPr>
        <w:t>Valenzuela-Vela, L; Alcázar-Campos, A; Tudela Vázquez, MP. (Julio 2023) Capitulo “Una Apuesta Docente para el Fortalecimiento de las Competencias Profesi</w:t>
      </w:r>
      <w:r w:rsidRPr="008B5095">
        <w:rPr>
          <w:rStyle w:val="NotaalpieCar"/>
        </w:rPr>
        <w:t>o</w:t>
      </w:r>
      <w:r w:rsidRPr="008B5095">
        <w:rPr>
          <w:rStyle w:val="NotaalpieCar"/>
        </w:rPr>
        <w:t xml:space="preserve">nales del Alumnado en Trabajo Social: Encuentros Profesionales Digitales” en libro </w:t>
      </w:r>
      <w:r w:rsidRPr="008B5095">
        <w:rPr>
          <w:rStyle w:val="NotaalpieCar"/>
          <w:i/>
        </w:rPr>
        <w:t>Innov</w:t>
      </w:r>
      <w:r w:rsidRPr="008B5095">
        <w:rPr>
          <w:rStyle w:val="NotaalpieCar"/>
          <w:i/>
        </w:rPr>
        <w:t>a</w:t>
      </w:r>
      <w:r w:rsidRPr="008B5095">
        <w:rPr>
          <w:rStyle w:val="NotaalpieCar"/>
          <w:i/>
        </w:rPr>
        <w:t>ción docente y metodologías activas de enseñanza: propuestas y resultados</w:t>
      </w:r>
      <w:r w:rsidRPr="008B5095">
        <w:rPr>
          <w:rStyle w:val="NotaalpieCar"/>
        </w:rPr>
        <w:t>. Editorial Dyki</w:t>
      </w:r>
      <w:r w:rsidRPr="008B5095">
        <w:rPr>
          <w:rStyle w:val="NotaalpieCar"/>
        </w:rPr>
        <w:t>n</w:t>
      </w:r>
      <w:r>
        <w:rPr>
          <w:rStyle w:val="NotaalpieCar"/>
        </w:rPr>
        <w:t xml:space="preserve">son S.L con ISBN reservado </w:t>
      </w:r>
      <w:r w:rsidRPr="008B5095">
        <w:rPr>
          <w:rStyle w:val="NotaalpieCar"/>
        </w:rPr>
        <w:t>978-84-1122-717-9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04" w:rsidRDefault="00BA52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4804469" o:spid="_x0000_s7171" type="#_x0000_t136" style="position:absolute;left:0;text-align:left;margin-left:0;margin-top:0;width:370.9pt;height:92.7pt;rotation:315;z-index:-251654144;mso-position-horizontal:center;mso-position-horizontal-relative:margin;mso-position-vertical:center;mso-position-vertical-relative:margin" o:allowincell="f" fillcolor="silver" stroked="f">
          <v:fill opacity=".5"/>
          <v:textpath style="font-family:&quot;Times New Roman&quot;;font-size:1pt" string="BORRADO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04" w:rsidRDefault="00BA52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4804470" o:spid="_x0000_s7172" type="#_x0000_t136" style="position:absolute;left:0;text-align:left;margin-left:0;margin-top:0;width:370.9pt;height:92.7pt;rotation:315;z-index:-251652096;mso-position-horizontal:center;mso-position-horizontal-relative:margin;mso-position-vertical:center;mso-position-vertical-relative:margin" o:allowincell="f" fillcolor="silver" stroked="f">
          <v:fill opacity=".5"/>
          <v:textpath style="font-family:&quot;Times New Roman&quot;;font-size:1pt" string="BORRADO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04" w:rsidRDefault="00BA52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4804468" o:spid="_x0000_s7170" type="#_x0000_t136" style="position:absolute;left:0;text-align:left;margin-left:0;margin-top:0;width:370.9pt;height:92.7pt;rotation:315;z-index:-251656192;mso-position-horizontal:center;mso-position-horizontal-relative:margin;mso-position-vertical:center;mso-position-vertical-relative:margin" o:allowincell="f" fillcolor="silver" stroked="f">
          <v:fill opacity=".5"/>
          <v:textpath style="font-family:&quot;Times New Roman&quot;;font-size:1pt" string="BORRADO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6C1660"/>
    <w:lvl w:ilvl="0">
      <w:start w:val="1"/>
      <w:numFmt w:val="decimal"/>
      <w:lvlText w:val="%1."/>
      <w:lvlJc w:val="left"/>
      <w:pPr>
        <w:tabs>
          <w:tab w:val="num" w:pos="1492"/>
        </w:tabs>
        <w:ind w:left="1492" w:hanging="360"/>
      </w:pPr>
    </w:lvl>
  </w:abstractNum>
  <w:abstractNum w:abstractNumId="1">
    <w:nsid w:val="FFFFFF7D"/>
    <w:multiLevelType w:val="singleLevel"/>
    <w:tmpl w:val="919CA9FC"/>
    <w:lvl w:ilvl="0">
      <w:start w:val="1"/>
      <w:numFmt w:val="decimal"/>
      <w:lvlText w:val="%1."/>
      <w:lvlJc w:val="left"/>
      <w:pPr>
        <w:tabs>
          <w:tab w:val="num" w:pos="1209"/>
        </w:tabs>
        <w:ind w:left="1209" w:hanging="360"/>
      </w:pPr>
    </w:lvl>
  </w:abstractNum>
  <w:abstractNum w:abstractNumId="2">
    <w:nsid w:val="FFFFFF7E"/>
    <w:multiLevelType w:val="singleLevel"/>
    <w:tmpl w:val="435A4684"/>
    <w:lvl w:ilvl="0">
      <w:start w:val="1"/>
      <w:numFmt w:val="decimal"/>
      <w:lvlText w:val="%1."/>
      <w:lvlJc w:val="left"/>
      <w:pPr>
        <w:tabs>
          <w:tab w:val="num" w:pos="926"/>
        </w:tabs>
        <w:ind w:left="926" w:hanging="360"/>
      </w:pPr>
    </w:lvl>
  </w:abstractNum>
  <w:abstractNum w:abstractNumId="3">
    <w:nsid w:val="FFFFFF7F"/>
    <w:multiLevelType w:val="singleLevel"/>
    <w:tmpl w:val="545E3172"/>
    <w:lvl w:ilvl="0">
      <w:start w:val="1"/>
      <w:numFmt w:val="decimal"/>
      <w:lvlText w:val="%1."/>
      <w:lvlJc w:val="left"/>
      <w:pPr>
        <w:tabs>
          <w:tab w:val="num" w:pos="643"/>
        </w:tabs>
        <w:ind w:left="643" w:hanging="360"/>
      </w:pPr>
    </w:lvl>
  </w:abstractNum>
  <w:abstractNum w:abstractNumId="4">
    <w:nsid w:val="FFFFFF80"/>
    <w:multiLevelType w:val="singleLevel"/>
    <w:tmpl w:val="1F52D8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CE1A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1EBC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74FD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3685B8"/>
    <w:lvl w:ilvl="0">
      <w:start w:val="1"/>
      <w:numFmt w:val="decimal"/>
      <w:lvlText w:val="%1."/>
      <w:lvlJc w:val="left"/>
      <w:pPr>
        <w:tabs>
          <w:tab w:val="num" w:pos="360"/>
        </w:tabs>
        <w:ind w:left="360" w:hanging="360"/>
      </w:pPr>
    </w:lvl>
  </w:abstractNum>
  <w:abstractNum w:abstractNumId="9">
    <w:nsid w:val="FFFFFF89"/>
    <w:multiLevelType w:val="singleLevel"/>
    <w:tmpl w:val="D5A6DDA8"/>
    <w:lvl w:ilvl="0">
      <w:start w:val="1"/>
      <w:numFmt w:val="bullet"/>
      <w:lvlText w:val=""/>
      <w:lvlJc w:val="left"/>
      <w:pPr>
        <w:tabs>
          <w:tab w:val="num" w:pos="360"/>
        </w:tabs>
        <w:ind w:left="360" w:hanging="360"/>
      </w:pPr>
      <w:rPr>
        <w:rFonts w:ascii="Symbol" w:hAnsi="Symbol" w:hint="default"/>
      </w:rPr>
    </w:lvl>
  </w:abstractNum>
  <w:abstractNum w:abstractNumId="10">
    <w:nsid w:val="024300FD"/>
    <w:multiLevelType w:val="multilevel"/>
    <w:tmpl w:val="557CEA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2D96892"/>
    <w:multiLevelType w:val="multilevel"/>
    <w:tmpl w:val="0C0A001D"/>
    <w:styleLink w:val="Vietaestrecha"/>
    <w:lvl w:ilvl="0">
      <w:start w:val="1"/>
      <w:numFmt w:val="bullet"/>
      <w:lvlText w:val="—"/>
      <w:lvlJc w:val="left"/>
      <w:pPr>
        <w:ind w:left="360" w:hanging="360"/>
      </w:pPr>
      <w:rPr>
        <w:rFonts w:ascii="Times New Roman" w:hAnsi="Times New Roman" w:cs="Times New Roman" w:hint="default"/>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11733"/>
    <w:multiLevelType w:val="hybridMultilevel"/>
    <w:tmpl w:val="D77E8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02505B9"/>
    <w:multiLevelType w:val="singleLevel"/>
    <w:tmpl w:val="84E49452"/>
    <w:lvl w:ilvl="0">
      <w:start w:val="1"/>
      <w:numFmt w:val="bullet"/>
      <w:pStyle w:val="Listadoajustado"/>
      <w:lvlText w:val="‒"/>
      <w:lvlJc w:val="left"/>
      <w:pPr>
        <w:ind w:left="360" w:hanging="360"/>
      </w:pPr>
      <w:rPr>
        <w:rFonts w:ascii="Times New Roman" w:hAnsi="Times New Roman" w:cs="Times New Roman" w:hint="default"/>
        <w:sz w:val="23"/>
      </w:rPr>
    </w:lvl>
  </w:abstractNum>
  <w:abstractNum w:abstractNumId="14">
    <w:nsid w:val="178200DA"/>
    <w:multiLevelType w:val="multilevel"/>
    <w:tmpl w:val="944C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4B91558"/>
    <w:multiLevelType w:val="hybridMultilevel"/>
    <w:tmpl w:val="ED4E6E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0E497B"/>
    <w:multiLevelType w:val="hybridMultilevel"/>
    <w:tmpl w:val="CC4048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8CB324F"/>
    <w:multiLevelType w:val="hybridMultilevel"/>
    <w:tmpl w:val="418E7506"/>
    <w:lvl w:ilvl="0" w:tplc="769CB3D4">
      <w:numFmt w:val="bullet"/>
      <w:lvlText w:val="-"/>
      <w:lvlJc w:val="left"/>
      <w:pPr>
        <w:ind w:left="720" w:hanging="360"/>
      </w:pPr>
      <w:rPr>
        <w:rFonts w:ascii="Adobe Garamond Pro" w:eastAsiaTheme="minorHAnsi" w:hAnsi="Adobe Garamond Pro"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2AEA03AD"/>
    <w:multiLevelType w:val="hybridMultilevel"/>
    <w:tmpl w:val="5B2615D4"/>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2DEE4769"/>
    <w:multiLevelType w:val="hybridMultilevel"/>
    <w:tmpl w:val="6BDC39E8"/>
    <w:lvl w:ilvl="0" w:tplc="066A71B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042158E"/>
    <w:multiLevelType w:val="hybridMultilevel"/>
    <w:tmpl w:val="C5D4FC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05C64EB"/>
    <w:multiLevelType w:val="multilevel"/>
    <w:tmpl w:val="93B27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2613F3"/>
    <w:multiLevelType w:val="multilevel"/>
    <w:tmpl w:val="FE90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E33149"/>
    <w:multiLevelType w:val="multilevel"/>
    <w:tmpl w:val="F250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4506B58"/>
    <w:multiLevelType w:val="hybridMultilevel"/>
    <w:tmpl w:val="7BEEC610"/>
    <w:lvl w:ilvl="0" w:tplc="547C8D7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4F10318"/>
    <w:multiLevelType w:val="multilevel"/>
    <w:tmpl w:val="6FC65838"/>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4BE30BED"/>
    <w:multiLevelType w:val="multilevel"/>
    <w:tmpl w:val="4F0E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F9F1B41"/>
    <w:multiLevelType w:val="multilevel"/>
    <w:tmpl w:val="A176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6330E2B"/>
    <w:multiLevelType w:val="multilevel"/>
    <w:tmpl w:val="8842F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268522E"/>
    <w:multiLevelType w:val="hybridMultilevel"/>
    <w:tmpl w:val="FA46DF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47C0D02"/>
    <w:multiLevelType w:val="hybridMultilevel"/>
    <w:tmpl w:val="B10EFB6C"/>
    <w:lvl w:ilvl="0" w:tplc="AFCC998A">
      <w:start w:val="1"/>
      <w:numFmt w:val="decimal"/>
      <w:pStyle w:val="Listadonmeros"/>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6033047"/>
    <w:multiLevelType w:val="multilevel"/>
    <w:tmpl w:val="A9FCA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AE0B01"/>
    <w:multiLevelType w:val="hybridMultilevel"/>
    <w:tmpl w:val="76C4CCCE"/>
    <w:lvl w:ilvl="0" w:tplc="8C66ABF0">
      <w:start w:val="1"/>
      <w:numFmt w:val="lowerLetter"/>
      <w:pStyle w:val="Listadoletras"/>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6"/>
  </w:num>
  <w:num w:numId="14">
    <w:abstractNumId w:val="17"/>
  </w:num>
  <w:num w:numId="15">
    <w:abstractNumId w:val="18"/>
  </w:num>
  <w:num w:numId="16">
    <w:abstractNumId w:val="28"/>
  </w:num>
  <w:num w:numId="17">
    <w:abstractNumId w:val="25"/>
  </w:num>
  <w:num w:numId="18">
    <w:abstractNumId w:val="10"/>
  </w:num>
  <w:num w:numId="19">
    <w:abstractNumId w:val="24"/>
  </w:num>
  <w:num w:numId="20">
    <w:abstractNumId w:val="29"/>
  </w:num>
  <w:num w:numId="21">
    <w:abstractNumId w:val="30"/>
  </w:num>
  <w:num w:numId="22">
    <w:abstractNumId w:val="21"/>
  </w:num>
  <w:num w:numId="23">
    <w:abstractNumId w:val="30"/>
    <w:lvlOverride w:ilvl="0">
      <w:startOverride w:val="1"/>
    </w:lvlOverride>
  </w:num>
  <w:num w:numId="24">
    <w:abstractNumId w:val="30"/>
    <w:lvlOverride w:ilvl="0">
      <w:startOverride w:val="1"/>
    </w:lvlOverride>
  </w:num>
  <w:num w:numId="25">
    <w:abstractNumId w:val="12"/>
  </w:num>
  <w:num w:numId="26">
    <w:abstractNumId w:val="31"/>
  </w:num>
  <w:num w:numId="27">
    <w:abstractNumId w:val="19"/>
  </w:num>
  <w:num w:numId="28">
    <w:abstractNumId w:val="20"/>
  </w:num>
  <w:num w:numId="29">
    <w:abstractNumId w:val="22"/>
  </w:num>
  <w:num w:numId="30">
    <w:abstractNumId w:val="15"/>
  </w:num>
  <w:num w:numId="31">
    <w:abstractNumId w:val="23"/>
  </w:num>
  <w:num w:numId="32">
    <w:abstractNumId w:val="14"/>
  </w:num>
  <w:num w:numId="33">
    <w:abstractNumId w:val="26"/>
  </w:num>
  <w:num w:numId="34">
    <w:abstractNumId w:val="27"/>
  </w:num>
  <w:num w:numId="35">
    <w:abstractNumId w:val="32"/>
  </w:num>
  <w:num w:numId="36">
    <w:abstractNumId w:val="30"/>
    <w:lvlOverride w:ilvl="0">
      <w:startOverride w:val="1"/>
    </w:lvlOverride>
  </w:num>
  <w:num w:numId="37">
    <w:abstractNumId w:val="30"/>
    <w:lvlOverride w:ilvl="0">
      <w:startOverride w:val="1"/>
    </w:lvlOverride>
  </w:num>
  <w:num w:numId="38">
    <w:abstractNumId w:val="30"/>
    <w:lvlOverride w:ilvl="0">
      <w:startOverride w:val="1"/>
    </w:lvlOverride>
  </w:num>
  <w:num w:numId="39">
    <w:abstractNumId w:val="32"/>
    <w:lvlOverride w:ilvl="0">
      <w:startOverride w:val="1"/>
    </w:lvlOverride>
  </w:num>
  <w:num w:numId="40">
    <w:abstractNumId w:val="32"/>
    <w:lvlOverride w:ilvl="0">
      <w:startOverride w:val="1"/>
    </w:lvlOverride>
  </w:num>
  <w:num w:numId="41">
    <w:abstractNumId w:val="30"/>
    <w:lvlOverride w:ilvl="0">
      <w:startOverride w:val="1"/>
    </w:lvlOverride>
  </w:num>
  <w:num w:numId="42">
    <w:abstractNumId w:val="32"/>
    <w:lvlOverride w:ilvl="0">
      <w:startOverride w:val="1"/>
    </w:lvlOverride>
  </w:num>
  <w:num w:numId="43">
    <w:abstractNumId w:val="30"/>
    <w:lvlOverride w:ilvl="0">
      <w:startOverride w:val="1"/>
    </w:lvlOverride>
  </w:num>
  <w:num w:numId="44">
    <w:abstractNumId w:val="3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attachedTemplate r:id="rId1"/>
  <w:stylePaneFormatFilter w:val="1024"/>
  <w:documentProtection w:formatting="1" w:enforcement="0"/>
  <w:defaultTabStop w:val="708"/>
  <w:autoHyphenation/>
  <w:hyphenationZone w:val="425"/>
  <w:characterSpacingControl w:val="doNotCompress"/>
  <w:hdrShapeDefaults>
    <o:shapedefaults v:ext="edit" spidmax="8194"/>
    <o:shapelayout v:ext="edit">
      <o:idmap v:ext="edit" data="7"/>
    </o:shapelayout>
  </w:hdrShapeDefaults>
  <w:footnotePr>
    <w:footnote w:id="-1"/>
    <w:footnote w:id="0"/>
  </w:footnotePr>
  <w:endnotePr>
    <w:endnote w:id="-1"/>
    <w:endnote w:id="0"/>
  </w:endnotePr>
  <w:compat/>
  <w:rsids>
    <w:rsidRoot w:val="00281564"/>
    <w:rsid w:val="0000059B"/>
    <w:rsid w:val="000068CF"/>
    <w:rsid w:val="00016E42"/>
    <w:rsid w:val="0002224D"/>
    <w:rsid w:val="00033E3E"/>
    <w:rsid w:val="00063421"/>
    <w:rsid w:val="000640FB"/>
    <w:rsid w:val="00097EEF"/>
    <w:rsid w:val="000C5EDB"/>
    <w:rsid w:val="001348A0"/>
    <w:rsid w:val="00140844"/>
    <w:rsid w:val="001468AC"/>
    <w:rsid w:val="0015066B"/>
    <w:rsid w:val="00182667"/>
    <w:rsid w:val="0018654D"/>
    <w:rsid w:val="00193083"/>
    <w:rsid w:val="001950D8"/>
    <w:rsid w:val="00197D57"/>
    <w:rsid w:val="001A7AD8"/>
    <w:rsid w:val="00242EFB"/>
    <w:rsid w:val="002433EC"/>
    <w:rsid w:val="00254F0F"/>
    <w:rsid w:val="00277757"/>
    <w:rsid w:val="00280126"/>
    <w:rsid w:val="00281564"/>
    <w:rsid w:val="00285B53"/>
    <w:rsid w:val="002A43CD"/>
    <w:rsid w:val="002B2AD4"/>
    <w:rsid w:val="002C5703"/>
    <w:rsid w:val="002D23FB"/>
    <w:rsid w:val="002D268C"/>
    <w:rsid w:val="002F3733"/>
    <w:rsid w:val="003061D3"/>
    <w:rsid w:val="00320E57"/>
    <w:rsid w:val="003312F2"/>
    <w:rsid w:val="00347EAA"/>
    <w:rsid w:val="003512A0"/>
    <w:rsid w:val="003559F9"/>
    <w:rsid w:val="00375999"/>
    <w:rsid w:val="0039591A"/>
    <w:rsid w:val="003C4D9F"/>
    <w:rsid w:val="003E62E5"/>
    <w:rsid w:val="003E66FB"/>
    <w:rsid w:val="00412812"/>
    <w:rsid w:val="00422CDA"/>
    <w:rsid w:val="004307D4"/>
    <w:rsid w:val="00437ED3"/>
    <w:rsid w:val="0044345A"/>
    <w:rsid w:val="00477173"/>
    <w:rsid w:val="004819D7"/>
    <w:rsid w:val="004842F0"/>
    <w:rsid w:val="00484413"/>
    <w:rsid w:val="00493A17"/>
    <w:rsid w:val="004C0202"/>
    <w:rsid w:val="004C31F5"/>
    <w:rsid w:val="004D0180"/>
    <w:rsid w:val="004E7222"/>
    <w:rsid w:val="004F6184"/>
    <w:rsid w:val="005277E9"/>
    <w:rsid w:val="005335DF"/>
    <w:rsid w:val="005417EB"/>
    <w:rsid w:val="005430EA"/>
    <w:rsid w:val="00584BB4"/>
    <w:rsid w:val="005A2700"/>
    <w:rsid w:val="005A43E3"/>
    <w:rsid w:val="005A4AFE"/>
    <w:rsid w:val="005A6174"/>
    <w:rsid w:val="00607EE3"/>
    <w:rsid w:val="006131F7"/>
    <w:rsid w:val="00675757"/>
    <w:rsid w:val="00680332"/>
    <w:rsid w:val="00681364"/>
    <w:rsid w:val="0068745E"/>
    <w:rsid w:val="006B7745"/>
    <w:rsid w:val="00721EBE"/>
    <w:rsid w:val="00723B59"/>
    <w:rsid w:val="00742AC5"/>
    <w:rsid w:val="007701F1"/>
    <w:rsid w:val="00792960"/>
    <w:rsid w:val="007A0F17"/>
    <w:rsid w:val="007D0153"/>
    <w:rsid w:val="007E57A8"/>
    <w:rsid w:val="007F0944"/>
    <w:rsid w:val="008238DE"/>
    <w:rsid w:val="008278D3"/>
    <w:rsid w:val="008407D0"/>
    <w:rsid w:val="008639F6"/>
    <w:rsid w:val="00863A4D"/>
    <w:rsid w:val="00890F2D"/>
    <w:rsid w:val="008A4085"/>
    <w:rsid w:val="008A483F"/>
    <w:rsid w:val="008A6A5E"/>
    <w:rsid w:val="008B5095"/>
    <w:rsid w:val="008B6A98"/>
    <w:rsid w:val="008C1056"/>
    <w:rsid w:val="008C26AD"/>
    <w:rsid w:val="008C2B2C"/>
    <w:rsid w:val="008E20C4"/>
    <w:rsid w:val="008F1267"/>
    <w:rsid w:val="008F1330"/>
    <w:rsid w:val="008F3F8E"/>
    <w:rsid w:val="008F504D"/>
    <w:rsid w:val="0091337D"/>
    <w:rsid w:val="00916A61"/>
    <w:rsid w:val="009171C1"/>
    <w:rsid w:val="00920563"/>
    <w:rsid w:val="009477E3"/>
    <w:rsid w:val="00962592"/>
    <w:rsid w:val="009847F6"/>
    <w:rsid w:val="009A336B"/>
    <w:rsid w:val="009C0DFA"/>
    <w:rsid w:val="009C304F"/>
    <w:rsid w:val="009C657C"/>
    <w:rsid w:val="009D0814"/>
    <w:rsid w:val="009D4514"/>
    <w:rsid w:val="009E664A"/>
    <w:rsid w:val="009F5F74"/>
    <w:rsid w:val="009F71E9"/>
    <w:rsid w:val="00A105E3"/>
    <w:rsid w:val="00A14339"/>
    <w:rsid w:val="00A14FA9"/>
    <w:rsid w:val="00A206F1"/>
    <w:rsid w:val="00B0717D"/>
    <w:rsid w:val="00B24D16"/>
    <w:rsid w:val="00B57A4E"/>
    <w:rsid w:val="00B60DF4"/>
    <w:rsid w:val="00B623DC"/>
    <w:rsid w:val="00B96DF7"/>
    <w:rsid w:val="00BA4FD5"/>
    <w:rsid w:val="00BA5204"/>
    <w:rsid w:val="00BB38AC"/>
    <w:rsid w:val="00BB761D"/>
    <w:rsid w:val="00BD7178"/>
    <w:rsid w:val="00BE3D2B"/>
    <w:rsid w:val="00BE5F2C"/>
    <w:rsid w:val="00BF45D1"/>
    <w:rsid w:val="00BF50C0"/>
    <w:rsid w:val="00C0093F"/>
    <w:rsid w:val="00C21F8C"/>
    <w:rsid w:val="00C302E3"/>
    <w:rsid w:val="00C30BA1"/>
    <w:rsid w:val="00C35D93"/>
    <w:rsid w:val="00C45F7D"/>
    <w:rsid w:val="00C54242"/>
    <w:rsid w:val="00C83C59"/>
    <w:rsid w:val="00C930F7"/>
    <w:rsid w:val="00CA0400"/>
    <w:rsid w:val="00CC152D"/>
    <w:rsid w:val="00CD0091"/>
    <w:rsid w:val="00CD550D"/>
    <w:rsid w:val="00CE0F4B"/>
    <w:rsid w:val="00CE6614"/>
    <w:rsid w:val="00D0381D"/>
    <w:rsid w:val="00D05D1F"/>
    <w:rsid w:val="00D23F7F"/>
    <w:rsid w:val="00D36F76"/>
    <w:rsid w:val="00D47BD3"/>
    <w:rsid w:val="00D63783"/>
    <w:rsid w:val="00D86CAA"/>
    <w:rsid w:val="00DA0BED"/>
    <w:rsid w:val="00DC3839"/>
    <w:rsid w:val="00DC5E7D"/>
    <w:rsid w:val="00DE0E64"/>
    <w:rsid w:val="00DF1B76"/>
    <w:rsid w:val="00E04357"/>
    <w:rsid w:val="00E05E1A"/>
    <w:rsid w:val="00E06000"/>
    <w:rsid w:val="00E151EC"/>
    <w:rsid w:val="00E649D6"/>
    <w:rsid w:val="00EB0247"/>
    <w:rsid w:val="00EC01A5"/>
    <w:rsid w:val="00F06133"/>
    <w:rsid w:val="00F16B81"/>
    <w:rsid w:val="00F60611"/>
    <w:rsid w:val="00F6387D"/>
    <w:rsid w:val="00F63B01"/>
    <w:rsid w:val="00F643BB"/>
    <w:rsid w:val="00F66726"/>
    <w:rsid w:val="00F76052"/>
    <w:rsid w:val="00FA412A"/>
    <w:rsid w:val="00FA51E8"/>
    <w:rsid w:val="00FA7C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1" w:defUIPriority="99" w:defSemiHidden="1" w:defUnhideWhenUsed="0" w:defQFormat="0" w:count="267">
    <w:lsdException w:name="Normal" w:locked="0" w:semiHidden="0" w:uiPriority="0" w:qFormat="1"/>
    <w:lsdException w:name="heading 1" w:locked="0" w:semiHidden="0" w:uiPriority="4" w:qFormat="1"/>
    <w:lsdException w:name="heading 2" w:locked="0" w:uiPriority="5" w:unhideWhenUsed="1" w:qFormat="1"/>
    <w:lsdException w:name="heading 3" w:locked="0" w:uiPriority="9" w:unhideWhenUsed="1" w:qFormat="1"/>
    <w:lsdException w:name="heading 4" w:locked="0" w:uiPriority="9" w:unhideWhenUsed="1" w:qFormat="1"/>
    <w:lsdException w:name="heading 5" w:locked="0" w:uiPriority="9" w:unhideWhenUsed="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unhideWhenUsed="1"/>
    <w:lsdException w:name="annotation text" w:locked="0"/>
    <w:lsdException w:name="caption" w:uiPriority="35" w:qFormat="1"/>
    <w:lsdException w:name="footnote reference" w:locked="0" w:unhideWhenUsed="1"/>
    <w:lsdException w:name="annotation reference" w:locked="0"/>
    <w:lsdException w:name="Default Paragraph Font" w:locked="0" w:uiPriority="1" w:unhideWhenUsed="1"/>
    <w:lsdException w:name="Body Text" w:locked="0" w:uiPriority="0" w:unhideWhenUsed="1"/>
    <w:lsdException w:name="Hyperlink" w:locked="0" w:unhideWhenUsed="1"/>
    <w:lsdException w:name="Strong" w:locked="0" w:semiHidden="0" w:uiPriority="22"/>
    <w:lsdException w:name="HTML Top of Form" w:locked="0" w:unhideWhenUsed="1"/>
    <w:lsdException w:name="HTML Bottom of Form" w:locked="0" w:unhideWhenUsed="1"/>
    <w:lsdException w:name="Normal (Web)" w:locked="0"/>
    <w:lsdException w:name="HTML Keyboard" w:unhideWhenUsed="1"/>
    <w:lsdException w:name="Normal Table" w:locked="0" w:unhideWhenUsed="1"/>
    <w:lsdException w:name="annotation subject" w:locked="0" w:unhideWhenUsed="1"/>
    <w:lsdException w:name="No List" w:locked="0" w:unhideWhenUsed="1"/>
    <w:lsdException w:name="Outline List 1" w:unhideWhenUsed="1"/>
    <w:lsdException w:name="Outline List 2" w:unhideWhenUsed="1"/>
    <w:lsdException w:name="Outline List 3" w:unhideWhenUsed="1"/>
    <w:lsdException w:name="Table Simple 1" w:locked="0"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unhideWhenUsed="1"/>
    <w:lsdException w:name="Table Grid" w:locked="0" w:semiHidden="0" w:uiPriority="59"/>
    <w:lsdException w:name="Table Theme"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locked="0" w:semiHidden="0" w:uiPriority="34"/>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locked="0" w:uiPriority="18" w:unhideWhenUsed="1" w:qFormat="1"/>
    <w:lsdException w:name="TOC Heading" w:uiPriority="39" w:unhideWhenUsed="1" w:qFormat="1"/>
  </w:latentStyles>
  <w:style w:type="paragraph" w:default="1" w:styleId="Normal">
    <w:name w:val="Normal"/>
    <w:aliases w:val="00. Normal"/>
    <w:uiPriority w:val="8"/>
    <w:qFormat/>
    <w:rsid w:val="00E04357"/>
    <w:pPr>
      <w:spacing w:before="40" w:after="120" w:line="276" w:lineRule="auto"/>
      <w:jc w:val="both"/>
    </w:pPr>
    <w:rPr>
      <w:rFonts w:ascii="Times New Roman" w:hAnsi="Times New Roman"/>
      <w:spacing w:val="1"/>
      <w:sz w:val="23"/>
    </w:rPr>
  </w:style>
  <w:style w:type="paragraph" w:styleId="Heading1">
    <w:name w:val="heading 1"/>
    <w:basedOn w:val="Normal"/>
    <w:next w:val="Normal"/>
    <w:link w:val="Heading1Char"/>
    <w:uiPriority w:val="4"/>
    <w:qFormat/>
    <w:rsid w:val="00721EBE"/>
    <w:pPr>
      <w:keepNext/>
      <w:keepLines/>
      <w:widowControl w:val="0"/>
      <w:suppressAutoHyphens/>
      <w:spacing w:before="360" w:after="200"/>
      <w:jc w:val="left"/>
      <w:outlineLvl w:val="0"/>
    </w:pPr>
    <w:rPr>
      <w:rFonts w:eastAsia="SimSun" w:cstheme="majorBidi"/>
      <w:caps/>
      <w:sz w:val="24"/>
      <w:szCs w:val="32"/>
      <w:shd w:val="clear" w:color="auto" w:fill="FFFFFF"/>
    </w:rPr>
  </w:style>
  <w:style w:type="paragraph" w:styleId="Heading2">
    <w:name w:val="heading 2"/>
    <w:basedOn w:val="Normal"/>
    <w:next w:val="Heading1"/>
    <w:link w:val="Heading2Char"/>
    <w:uiPriority w:val="5"/>
    <w:unhideWhenUsed/>
    <w:qFormat/>
    <w:rsid w:val="00493A17"/>
    <w:pPr>
      <w:spacing w:before="240" w:after="160"/>
      <w:outlineLvl w:val="1"/>
    </w:pPr>
    <w:rPr>
      <w:smallCaps/>
      <w:szCs w:val="26"/>
    </w:rPr>
  </w:style>
  <w:style w:type="paragraph" w:styleId="Heading3">
    <w:name w:val="heading 3"/>
    <w:basedOn w:val="Heading1"/>
    <w:next w:val="Normal"/>
    <w:link w:val="Heading3Char"/>
    <w:uiPriority w:val="6"/>
    <w:unhideWhenUsed/>
    <w:qFormat/>
    <w:rsid w:val="00493A17"/>
    <w:pPr>
      <w:spacing w:before="240" w:after="160"/>
      <w:outlineLvl w:val="2"/>
    </w:pPr>
    <w:rPr>
      <w:caps w:val="0"/>
      <w:sz w:val="23"/>
    </w:rPr>
  </w:style>
  <w:style w:type="paragraph" w:styleId="Heading4">
    <w:name w:val="heading 4"/>
    <w:basedOn w:val="Heading3"/>
    <w:next w:val="Normal"/>
    <w:link w:val="Heading4Char"/>
    <w:uiPriority w:val="7"/>
    <w:unhideWhenUsed/>
    <w:qFormat/>
    <w:rsid w:val="00EB0247"/>
    <w:pPr>
      <w:outlineLvl w:val="3"/>
    </w:pPr>
  </w:style>
  <w:style w:type="paragraph" w:styleId="Heading5">
    <w:name w:val="heading 5"/>
    <w:basedOn w:val="Normal"/>
    <w:next w:val="Normal"/>
    <w:link w:val="Heading5Char"/>
    <w:uiPriority w:val="99"/>
    <w:semiHidden/>
    <w:locked/>
    <w:rsid w:val="00063421"/>
    <w:pPr>
      <w:keepNext/>
      <w:keepLines/>
      <w:spacing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qFormat/>
    <w:rsid w:val="00742AC5"/>
    <w:rPr>
      <w:rFonts w:ascii="Times New Roman" w:eastAsia="SimSun" w:hAnsi="Times New Roman" w:cstheme="majorBidi"/>
      <w:caps/>
      <w:spacing w:val="1"/>
      <w:sz w:val="24"/>
      <w:szCs w:val="32"/>
    </w:rPr>
  </w:style>
  <w:style w:type="character" w:customStyle="1" w:styleId="Heading2Char">
    <w:name w:val="Heading 2 Char"/>
    <w:basedOn w:val="DefaultParagraphFont"/>
    <w:link w:val="Heading2"/>
    <w:uiPriority w:val="5"/>
    <w:qFormat/>
    <w:rsid w:val="00493A17"/>
    <w:rPr>
      <w:rFonts w:ascii="Times New Roman" w:hAnsi="Times New Roman"/>
      <w:smallCaps/>
      <w:spacing w:val="1"/>
      <w:sz w:val="23"/>
      <w:szCs w:val="26"/>
    </w:rPr>
  </w:style>
  <w:style w:type="character" w:customStyle="1" w:styleId="Heading4Char">
    <w:name w:val="Heading 4 Char"/>
    <w:basedOn w:val="DefaultParagraphFont"/>
    <w:link w:val="Heading4"/>
    <w:uiPriority w:val="7"/>
    <w:rsid w:val="00742AC5"/>
    <w:rPr>
      <w:rFonts w:ascii="Times New Roman" w:eastAsia="SimSun" w:hAnsi="Times New Roman" w:cstheme="majorBidi"/>
      <w:spacing w:val="1"/>
      <w:sz w:val="23"/>
      <w:szCs w:val="32"/>
    </w:rPr>
  </w:style>
  <w:style w:type="character" w:customStyle="1" w:styleId="Heading5Char">
    <w:name w:val="Heading 5 Char"/>
    <w:basedOn w:val="DefaultParagraphFont"/>
    <w:link w:val="Heading5"/>
    <w:uiPriority w:val="99"/>
    <w:semiHidden/>
    <w:rsid w:val="00F60611"/>
    <w:rPr>
      <w:rFonts w:asciiTheme="majorHAnsi" w:eastAsiaTheme="majorEastAsia" w:hAnsiTheme="majorHAnsi" w:cstheme="majorBidi"/>
      <w:color w:val="2F5496" w:themeColor="accent1" w:themeShade="BF"/>
      <w:spacing w:val="1"/>
      <w:sz w:val="23"/>
    </w:rPr>
  </w:style>
  <w:style w:type="paragraph" w:customStyle="1" w:styleId="Captulo">
    <w:name w:val="Capítulo"/>
    <w:basedOn w:val="Normal"/>
    <w:next w:val="TtCap"/>
    <w:qFormat/>
    <w:rsid w:val="00063421"/>
    <w:pPr>
      <w:keepNext/>
      <w:keepLines/>
      <w:spacing w:after="480"/>
      <w:jc w:val="right"/>
      <w:outlineLvl w:val="0"/>
    </w:pPr>
    <w:rPr>
      <w:rFonts w:eastAsia="SimSun" w:cs="Calibri Light"/>
      <w:smallCaps/>
      <w:color w:val="000000"/>
      <w:sz w:val="20"/>
      <w:szCs w:val="20"/>
    </w:rPr>
  </w:style>
  <w:style w:type="paragraph" w:customStyle="1" w:styleId="TtCap">
    <w:name w:val="Tít. Cap."/>
    <w:basedOn w:val="Normal"/>
    <w:next w:val="Autor"/>
    <w:uiPriority w:val="1"/>
    <w:qFormat/>
    <w:rsid w:val="001348A0"/>
    <w:pPr>
      <w:keepNext/>
      <w:keepLines/>
      <w:pBdr>
        <w:bottom w:val="single" w:sz="4" w:space="10" w:color="auto"/>
      </w:pBdr>
      <w:suppressAutoHyphens/>
      <w:spacing w:after="280"/>
      <w:contextualSpacing/>
      <w:jc w:val="center"/>
      <w:outlineLvl w:val="1"/>
    </w:pPr>
    <w:rPr>
      <w:rFonts w:eastAsia="SimSun" w:cs="Calibri Light"/>
      <w:caps/>
      <w:color w:val="000000"/>
      <w:spacing w:val="-2"/>
      <w:sz w:val="26"/>
      <w:szCs w:val="26"/>
    </w:rPr>
  </w:style>
  <w:style w:type="paragraph" w:customStyle="1" w:styleId="Autor">
    <w:name w:val="Autor"/>
    <w:basedOn w:val="Normal"/>
    <w:next w:val="Adscripcin"/>
    <w:uiPriority w:val="2"/>
    <w:qFormat/>
    <w:rsid w:val="00063421"/>
    <w:pPr>
      <w:keepNext/>
      <w:keepLines/>
      <w:spacing w:after="0" w:line="240" w:lineRule="auto"/>
      <w:jc w:val="right"/>
      <w:outlineLvl w:val="2"/>
    </w:pPr>
    <w:rPr>
      <w:rFonts w:eastAsia="SimSun" w:cs="Calibri Light"/>
      <w:smallCaps/>
      <w:color w:val="000000"/>
      <w:sz w:val="20"/>
      <w:szCs w:val="24"/>
    </w:rPr>
  </w:style>
  <w:style w:type="paragraph" w:customStyle="1" w:styleId="Adscripcin">
    <w:name w:val="Adscripción"/>
    <w:basedOn w:val="Normal"/>
    <w:next w:val="Normal"/>
    <w:uiPriority w:val="3"/>
    <w:qFormat/>
    <w:rsid w:val="00063421"/>
    <w:pPr>
      <w:keepNext/>
      <w:keepLines/>
      <w:spacing w:line="240" w:lineRule="auto"/>
      <w:contextualSpacing/>
      <w:jc w:val="right"/>
      <w:outlineLvl w:val="3"/>
    </w:pPr>
    <w:rPr>
      <w:rFonts w:eastAsia="SimSun" w:cs="Calibri Light"/>
      <w:i/>
      <w:iCs/>
      <w:color w:val="000000"/>
      <w:sz w:val="20"/>
    </w:rPr>
  </w:style>
  <w:style w:type="paragraph" w:customStyle="1" w:styleId="Resumen">
    <w:name w:val="Resumen"/>
    <w:basedOn w:val="Normal"/>
    <w:uiPriority w:val="99"/>
    <w:semiHidden/>
    <w:locked/>
    <w:rsid w:val="00B0717D"/>
    <w:pPr>
      <w:spacing w:line="264" w:lineRule="auto"/>
    </w:pPr>
    <w:rPr>
      <w:rFonts w:eastAsia="Calibri" w:cs="Calibri"/>
      <w:sz w:val="19"/>
      <w:szCs w:val="19"/>
    </w:rPr>
  </w:style>
  <w:style w:type="character" w:customStyle="1" w:styleId="Heading3Char">
    <w:name w:val="Heading 3 Char"/>
    <w:basedOn w:val="DefaultParagraphFont"/>
    <w:link w:val="Heading3"/>
    <w:uiPriority w:val="6"/>
    <w:rsid w:val="00493A17"/>
    <w:rPr>
      <w:rFonts w:ascii="Times New Roman" w:eastAsia="SimSun" w:hAnsi="Times New Roman" w:cstheme="majorBidi"/>
      <w:spacing w:val="1"/>
      <w:sz w:val="23"/>
      <w:szCs w:val="32"/>
    </w:rPr>
  </w:style>
  <w:style w:type="paragraph" w:customStyle="1" w:styleId="Citalarga">
    <w:name w:val="Cita larga"/>
    <w:basedOn w:val="Normal"/>
    <w:uiPriority w:val="9"/>
    <w:qFormat/>
    <w:rsid w:val="00FA51E8"/>
    <w:pPr>
      <w:spacing w:before="160" w:after="160" w:line="240" w:lineRule="auto"/>
      <w:ind w:left="851"/>
    </w:pPr>
    <w:rPr>
      <w:sz w:val="20"/>
      <w:szCs w:val="21"/>
    </w:rPr>
  </w:style>
  <w:style w:type="paragraph" w:styleId="FootnoteText">
    <w:name w:val="footnote text"/>
    <w:basedOn w:val="Normal"/>
    <w:link w:val="FootnoteTextChar"/>
    <w:uiPriority w:val="99"/>
    <w:semiHidden/>
    <w:locked/>
    <w:rsid w:val="00EB0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611"/>
    <w:rPr>
      <w:rFonts w:ascii="Times New Roman" w:hAnsi="Times New Roman"/>
      <w:spacing w:val="1"/>
      <w:sz w:val="20"/>
      <w:szCs w:val="20"/>
    </w:rPr>
  </w:style>
  <w:style w:type="character" w:styleId="FootnoteReference">
    <w:name w:val="footnote reference"/>
    <w:basedOn w:val="DefaultParagraphFont"/>
    <w:uiPriority w:val="99"/>
    <w:semiHidden/>
    <w:locked/>
    <w:rsid w:val="00EB0247"/>
    <w:rPr>
      <w:vertAlign w:val="superscript"/>
    </w:rPr>
  </w:style>
  <w:style w:type="paragraph" w:customStyle="1" w:styleId="Notaalpie">
    <w:name w:val="Nota al pie"/>
    <w:basedOn w:val="FootnoteText"/>
    <w:link w:val="NotaalpieCar"/>
    <w:uiPriority w:val="14"/>
    <w:qFormat/>
    <w:rsid w:val="00EB0247"/>
    <w:pPr>
      <w:spacing w:after="60"/>
      <w:jc w:val="left"/>
    </w:pPr>
    <w:rPr>
      <w:rFonts w:ascii="Arial Narrow" w:hAnsi="Arial Narrow"/>
      <w:sz w:val="19"/>
    </w:rPr>
  </w:style>
  <w:style w:type="paragraph" w:styleId="Bibliography">
    <w:name w:val="Bibliography"/>
    <w:aliases w:val="Referencias"/>
    <w:basedOn w:val="Normal"/>
    <w:next w:val="Normal"/>
    <w:link w:val="BibliographyChar"/>
    <w:uiPriority w:val="18"/>
    <w:qFormat/>
    <w:rsid w:val="008B6A98"/>
    <w:pPr>
      <w:suppressAutoHyphens/>
      <w:spacing w:before="120" w:line="240" w:lineRule="atLeast"/>
      <w:ind w:left="709" w:hanging="709"/>
      <w:jc w:val="left"/>
    </w:pPr>
    <w:rPr>
      <w:rFonts w:eastAsia="Calibri" w:cs="Arial"/>
      <w:spacing w:val="0"/>
      <w:sz w:val="20"/>
    </w:rPr>
  </w:style>
  <w:style w:type="character" w:customStyle="1" w:styleId="BibliographyChar">
    <w:name w:val="Bibliography Char"/>
    <w:aliases w:val="Referencias Char"/>
    <w:basedOn w:val="DefaultParagraphFont"/>
    <w:link w:val="Bibliography"/>
    <w:uiPriority w:val="18"/>
    <w:rsid w:val="00F60611"/>
    <w:rPr>
      <w:rFonts w:ascii="Times New Roman" w:eastAsia="Calibri" w:hAnsi="Times New Roman" w:cs="Arial"/>
      <w:sz w:val="20"/>
    </w:rPr>
  </w:style>
  <w:style w:type="numbering" w:customStyle="1" w:styleId="Vietaestrecha">
    <w:name w:val="Viñeta estrecha"/>
    <w:basedOn w:val="NoList"/>
    <w:uiPriority w:val="99"/>
    <w:locked/>
    <w:rsid w:val="007701F1"/>
    <w:pPr>
      <w:numPr>
        <w:numId w:val="11"/>
      </w:numPr>
    </w:pPr>
  </w:style>
  <w:style w:type="paragraph" w:customStyle="1" w:styleId="Listadoajustado">
    <w:name w:val="Listado ajustado"/>
    <w:basedOn w:val="Normal"/>
    <w:link w:val="ListadoajustadoCar"/>
    <w:uiPriority w:val="11"/>
    <w:qFormat/>
    <w:rsid w:val="00140844"/>
    <w:pPr>
      <w:numPr>
        <w:numId w:val="12"/>
      </w:numPr>
      <w:spacing w:after="160"/>
      <w:ind w:left="851" w:hanging="284"/>
      <w:contextualSpacing/>
    </w:pPr>
  </w:style>
  <w:style w:type="paragraph" w:customStyle="1" w:styleId="Listado">
    <w:name w:val="Listado"/>
    <w:basedOn w:val="Listadoajustado"/>
    <w:uiPriority w:val="10"/>
    <w:qFormat/>
    <w:rsid w:val="002A43CD"/>
    <w:pPr>
      <w:contextualSpacing w:val="0"/>
    </w:pPr>
  </w:style>
  <w:style w:type="character" w:customStyle="1" w:styleId="ListadoajustadoCar">
    <w:name w:val="Listado ajustado Car"/>
    <w:basedOn w:val="BibliographyChar"/>
    <w:link w:val="Listadoajustado"/>
    <w:uiPriority w:val="11"/>
    <w:rsid w:val="00140844"/>
    <w:rPr>
      <w:rFonts w:ascii="Times New Roman" w:eastAsia="Calibri" w:hAnsi="Times New Roman" w:cs="Arial"/>
      <w:spacing w:val="1"/>
      <w:sz w:val="23"/>
    </w:rPr>
  </w:style>
  <w:style w:type="character" w:customStyle="1" w:styleId="negrita">
    <w:name w:val="negrita"/>
    <w:uiPriority w:val="17"/>
    <w:qFormat/>
    <w:rsid w:val="008F3F8E"/>
    <w:rPr>
      <w:b/>
      <w:caps w:val="0"/>
      <w:smallCaps w:val="0"/>
    </w:rPr>
  </w:style>
  <w:style w:type="table" w:styleId="TableGrid">
    <w:name w:val="Table Grid"/>
    <w:basedOn w:val="TableNormal"/>
    <w:uiPriority w:val="59"/>
    <w:locked/>
    <w:rsid w:val="00E05E1A"/>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
    <w:name w:val="tablas"/>
    <w:basedOn w:val="Normal"/>
    <w:link w:val="tablasCar"/>
    <w:uiPriority w:val="99"/>
    <w:semiHidden/>
    <w:locked/>
    <w:rsid w:val="00E05E1A"/>
    <w:pPr>
      <w:spacing w:after="0" w:line="240" w:lineRule="auto"/>
      <w:jc w:val="center"/>
    </w:pPr>
    <w:rPr>
      <w:rFonts w:ascii="Arial Narrow" w:hAnsi="Arial Narrow" w:cs="Arial"/>
      <w:spacing w:val="0"/>
      <w:sz w:val="18"/>
      <w:szCs w:val="16"/>
    </w:rPr>
  </w:style>
  <w:style w:type="character" w:customStyle="1" w:styleId="tablasCar">
    <w:name w:val="tablas Car"/>
    <w:basedOn w:val="DefaultParagraphFont"/>
    <w:link w:val="tablas"/>
    <w:uiPriority w:val="99"/>
    <w:semiHidden/>
    <w:rsid w:val="00F60611"/>
    <w:rPr>
      <w:rFonts w:ascii="Arial Narrow" w:hAnsi="Arial Narrow" w:cs="Arial"/>
      <w:sz w:val="18"/>
      <w:szCs w:val="16"/>
    </w:rPr>
  </w:style>
  <w:style w:type="paragraph" w:customStyle="1" w:styleId="Figuras">
    <w:name w:val="Figuras"/>
    <w:basedOn w:val="Notaalpie"/>
    <w:link w:val="FigurasCar"/>
    <w:uiPriority w:val="16"/>
    <w:qFormat/>
    <w:rsid w:val="00E649D6"/>
    <w:pPr>
      <w:spacing w:before="280" w:after="240" w:line="240" w:lineRule="atLeast"/>
      <w:contextualSpacing/>
      <w:jc w:val="both"/>
    </w:pPr>
    <w:rPr>
      <w:i/>
      <w:spacing w:val="0"/>
      <w:sz w:val="20"/>
      <w:lang w:val="es-ES_tradnl"/>
    </w:rPr>
  </w:style>
  <w:style w:type="table" w:customStyle="1" w:styleId="GridTableLight">
    <w:name w:val="Grid Table Light"/>
    <w:basedOn w:val="TableNormal"/>
    <w:uiPriority w:val="40"/>
    <w:locked/>
    <w:rsid w:val="00E05E1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Simple1"/>
    <w:uiPriority w:val="42"/>
    <w:locked/>
    <w:rsid w:val="00E05E1A"/>
    <w:pPr>
      <w:spacing w:after="0" w:line="240" w:lineRule="auto"/>
    </w:pPr>
    <w:rPr>
      <w:rFonts w:ascii="Arial Narrow" w:hAnsi="Arial Narrow"/>
      <w:sz w:val="18"/>
      <w:szCs w:val="20"/>
      <w:lang w:eastAsia="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cPr>
      <w:shd w:val="clear" w:color="auto" w:fill="auto"/>
    </w:tcPr>
    <w:tblStylePr w:type="firstRow">
      <w:rPr>
        <w:b/>
        <w:bCs/>
      </w:rPr>
      <w:tblPr/>
      <w:tcPr>
        <w:tcBorders>
          <w:bottom w:val="single" w:sz="4" w:space="0" w:color="7F7F7F" w:themeColor="text1" w:themeTint="80"/>
          <w:tl2br w:val="none" w:sz="0" w:space="0" w:color="auto"/>
          <w:tr2bl w:val="none" w:sz="0" w:space="0" w:color="auto"/>
        </w:tcBorders>
      </w:tcPr>
    </w:tblStylePr>
    <w:tblStylePr w:type="lastRow">
      <w:rPr>
        <w:b/>
        <w:bCs/>
      </w:rPr>
      <w:tblPr/>
      <w:tcPr>
        <w:tcBorders>
          <w:top w:val="single" w:sz="4" w:space="0" w:color="7F7F7F" w:themeColor="text1" w:themeTint="80"/>
          <w:tl2br w:val="none" w:sz="0" w:space="0" w:color="auto"/>
          <w:tr2bl w:val="none" w:sz="0"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locked/>
    <w:rsid w:val="00E05E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Simple1">
    <w:name w:val="Table Simple 1"/>
    <w:basedOn w:val="TableNormal"/>
    <w:uiPriority w:val="99"/>
    <w:semiHidden/>
    <w:unhideWhenUsed/>
    <w:locked/>
    <w:rsid w:val="00E05E1A"/>
    <w:pPr>
      <w:spacing w:after="100" w:line="276"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
    <w:name w:val="Tabla"/>
    <w:basedOn w:val="TableNormal"/>
    <w:uiPriority w:val="99"/>
    <w:locked/>
    <w:rsid w:val="008238DE"/>
    <w:pPr>
      <w:spacing w:after="0" w:line="240" w:lineRule="auto"/>
    </w:pPr>
    <w:rPr>
      <w:rFonts w:ascii="Arial Narrow" w:hAnsi="Arial Narrow"/>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jc w:val="center"/>
    </w:trPr>
    <w:tcPr>
      <w:tcMar>
        <w:top w:w="28" w:type="dxa"/>
        <w:left w:w="28" w:type="dxa"/>
        <w:bottom w:w="28" w:type="dxa"/>
        <w:right w:w="28" w:type="dxa"/>
      </w:tcMar>
      <w:vAlign w:val="center"/>
    </w:tcPr>
  </w:style>
  <w:style w:type="paragraph" w:customStyle="1" w:styleId="Tablatexto">
    <w:name w:val="Tabla_texto"/>
    <w:basedOn w:val="tablas"/>
    <w:uiPriority w:val="99"/>
    <w:semiHidden/>
    <w:locked/>
    <w:rsid w:val="008238DE"/>
    <w:pPr>
      <w:widowControl w:val="0"/>
      <w:contextualSpacing/>
    </w:pPr>
    <w:rPr>
      <w:sz w:val="20"/>
      <w:szCs w:val="20"/>
    </w:rPr>
  </w:style>
  <w:style w:type="paragraph" w:styleId="ListParagraph">
    <w:name w:val="List Paragraph"/>
    <w:basedOn w:val="Normal"/>
    <w:link w:val="ListParagraphChar"/>
    <w:uiPriority w:val="99"/>
    <w:semiHidden/>
    <w:locked/>
    <w:rsid w:val="00CA0400"/>
    <w:pPr>
      <w:ind w:left="720"/>
      <w:contextualSpacing/>
    </w:pPr>
  </w:style>
  <w:style w:type="paragraph" w:customStyle="1" w:styleId="Listadonmeros">
    <w:name w:val="Listado números"/>
    <w:basedOn w:val="ListParagraph"/>
    <w:link w:val="ListadonmerosCar"/>
    <w:uiPriority w:val="12"/>
    <w:qFormat/>
    <w:rsid w:val="00140844"/>
    <w:pPr>
      <w:numPr>
        <w:numId w:val="21"/>
      </w:numPr>
      <w:spacing w:after="160"/>
      <w:ind w:left="851" w:hanging="284"/>
      <w:contextualSpacing w:val="0"/>
    </w:pPr>
  </w:style>
  <w:style w:type="character" w:customStyle="1" w:styleId="ListParagraphChar">
    <w:name w:val="List Paragraph Char"/>
    <w:basedOn w:val="DefaultParagraphFont"/>
    <w:link w:val="ListParagraph"/>
    <w:uiPriority w:val="99"/>
    <w:semiHidden/>
    <w:rsid w:val="00F60611"/>
    <w:rPr>
      <w:rFonts w:ascii="Times New Roman" w:hAnsi="Times New Roman"/>
      <w:spacing w:val="1"/>
      <w:sz w:val="23"/>
    </w:rPr>
  </w:style>
  <w:style w:type="character" w:customStyle="1" w:styleId="ListadonmerosCar">
    <w:name w:val="Listado números Car"/>
    <w:basedOn w:val="ListParagraphChar"/>
    <w:link w:val="Listadonmeros"/>
    <w:uiPriority w:val="12"/>
    <w:rsid w:val="00140844"/>
    <w:rPr>
      <w:rFonts w:ascii="Times New Roman" w:hAnsi="Times New Roman"/>
      <w:spacing w:val="1"/>
      <w:sz w:val="23"/>
    </w:rPr>
  </w:style>
  <w:style w:type="paragraph" w:customStyle="1" w:styleId="Fuente">
    <w:name w:val="Fuente"/>
    <w:basedOn w:val="Figuras"/>
    <w:link w:val="FuenteCar"/>
    <w:uiPriority w:val="15"/>
    <w:qFormat/>
    <w:rsid w:val="00E649D6"/>
    <w:pPr>
      <w:spacing w:before="80"/>
      <w:jc w:val="center"/>
    </w:pPr>
    <w:rPr>
      <w:i w:val="0"/>
      <w:iCs/>
    </w:rPr>
  </w:style>
  <w:style w:type="character" w:styleId="Hyperlink">
    <w:name w:val="Hyperlink"/>
    <w:basedOn w:val="DefaultParagraphFont"/>
    <w:uiPriority w:val="99"/>
    <w:semiHidden/>
    <w:locked/>
    <w:rsid w:val="00477173"/>
    <w:rPr>
      <w:color w:val="0563C1" w:themeColor="hyperlink"/>
      <w:u w:val="single"/>
    </w:rPr>
  </w:style>
  <w:style w:type="character" w:customStyle="1" w:styleId="NotaalpieCar">
    <w:name w:val="Nota al pie Car"/>
    <w:basedOn w:val="FootnoteTextChar"/>
    <w:link w:val="Notaalpie"/>
    <w:uiPriority w:val="14"/>
    <w:rsid w:val="002433EC"/>
    <w:rPr>
      <w:rFonts w:ascii="Arial Narrow" w:hAnsi="Arial Narrow"/>
      <w:spacing w:val="1"/>
      <w:sz w:val="19"/>
      <w:szCs w:val="20"/>
    </w:rPr>
  </w:style>
  <w:style w:type="character" w:customStyle="1" w:styleId="FigurasCar">
    <w:name w:val="Figuras Car"/>
    <w:basedOn w:val="NotaalpieCar"/>
    <w:link w:val="Figuras"/>
    <w:uiPriority w:val="16"/>
    <w:rsid w:val="00E649D6"/>
    <w:rPr>
      <w:rFonts w:ascii="Arial Narrow" w:hAnsi="Arial Narrow"/>
      <w:i/>
      <w:spacing w:val="1"/>
      <w:sz w:val="20"/>
      <w:szCs w:val="20"/>
      <w:lang w:val="es-ES_tradnl"/>
    </w:rPr>
  </w:style>
  <w:style w:type="character" w:customStyle="1" w:styleId="FuenteCar">
    <w:name w:val="Fuente Car"/>
    <w:basedOn w:val="FigurasCar"/>
    <w:link w:val="Fuente"/>
    <w:uiPriority w:val="15"/>
    <w:rsid w:val="00E649D6"/>
    <w:rPr>
      <w:rFonts w:ascii="Arial Narrow" w:hAnsi="Arial Narrow"/>
      <w:i w:val="0"/>
      <w:iCs/>
      <w:spacing w:val="1"/>
      <w:sz w:val="20"/>
      <w:szCs w:val="20"/>
      <w:lang w:val="es-ES_tradnl"/>
    </w:rPr>
  </w:style>
  <w:style w:type="character" w:customStyle="1" w:styleId="Mencinsinresolver1">
    <w:name w:val="Mención sin resolver1"/>
    <w:basedOn w:val="DefaultParagraphFont"/>
    <w:uiPriority w:val="99"/>
    <w:semiHidden/>
    <w:locked/>
    <w:rsid w:val="00477173"/>
    <w:rPr>
      <w:color w:val="605E5C"/>
      <w:shd w:val="clear" w:color="auto" w:fill="E1DFDD"/>
    </w:rPr>
  </w:style>
  <w:style w:type="character" w:styleId="Strong">
    <w:name w:val="Strong"/>
    <w:basedOn w:val="DefaultParagraphFont"/>
    <w:uiPriority w:val="99"/>
    <w:semiHidden/>
    <w:locked/>
    <w:rsid w:val="003512A0"/>
    <w:rPr>
      <w:b/>
      <w:bCs/>
    </w:rPr>
  </w:style>
  <w:style w:type="paragraph" w:styleId="BodyText">
    <w:name w:val="Body Text"/>
    <w:basedOn w:val="Normal"/>
    <w:link w:val="BodyTextChar"/>
    <w:uiPriority w:val="99"/>
    <w:semiHidden/>
    <w:locked/>
    <w:rsid w:val="009E664A"/>
    <w:pPr>
      <w:suppressAutoHyphens/>
      <w:spacing w:before="0" w:line="252" w:lineRule="auto"/>
      <w:jc w:val="left"/>
    </w:pPr>
    <w:rPr>
      <w:rFonts w:ascii="Calibri" w:eastAsia="Arial Unicode MS" w:hAnsi="Calibri" w:cs="font990"/>
      <w:spacing w:val="0"/>
      <w:kern w:val="1"/>
      <w:sz w:val="22"/>
      <w:lang w:eastAsia="zh-CN"/>
    </w:rPr>
  </w:style>
  <w:style w:type="character" w:customStyle="1" w:styleId="BodyTextChar">
    <w:name w:val="Body Text Char"/>
    <w:basedOn w:val="DefaultParagraphFont"/>
    <w:link w:val="BodyText"/>
    <w:uiPriority w:val="99"/>
    <w:semiHidden/>
    <w:qFormat/>
    <w:rsid w:val="00F60611"/>
    <w:rPr>
      <w:rFonts w:ascii="Calibri" w:eastAsia="Arial Unicode MS" w:hAnsi="Calibri" w:cs="font990"/>
      <w:kern w:val="1"/>
      <w:lang w:eastAsia="zh-CN"/>
    </w:rPr>
  </w:style>
  <w:style w:type="character" w:customStyle="1" w:styleId="14Versalitas">
    <w:name w:val="14.Versalitas"/>
    <w:basedOn w:val="DefaultParagraphFont"/>
    <w:uiPriority w:val="99"/>
    <w:semiHidden/>
    <w:locked/>
    <w:rsid w:val="009E664A"/>
    <w:rPr>
      <w:caps w:val="0"/>
      <w:smallCaps/>
    </w:rPr>
  </w:style>
  <w:style w:type="paragraph" w:customStyle="1" w:styleId="Listadoletras">
    <w:name w:val="Listado letras"/>
    <w:basedOn w:val="Listadonmeros"/>
    <w:link w:val="ListadoletrasCar"/>
    <w:uiPriority w:val="13"/>
    <w:qFormat/>
    <w:rsid w:val="00140844"/>
    <w:pPr>
      <w:numPr>
        <w:numId w:val="35"/>
      </w:numPr>
      <w:ind w:left="851" w:hanging="284"/>
    </w:pPr>
  </w:style>
  <w:style w:type="character" w:customStyle="1" w:styleId="ListadoletrasCar">
    <w:name w:val="Listado letras Car"/>
    <w:basedOn w:val="ListadonmerosCar"/>
    <w:link w:val="Listadoletras"/>
    <w:uiPriority w:val="13"/>
    <w:rsid w:val="00140844"/>
    <w:rPr>
      <w:rFonts w:ascii="Times New Roman" w:hAnsi="Times New Roman"/>
      <w:spacing w:val="1"/>
      <w:sz w:val="23"/>
    </w:rPr>
  </w:style>
  <w:style w:type="character" w:styleId="CommentReference">
    <w:name w:val="annotation reference"/>
    <w:basedOn w:val="DefaultParagraphFont"/>
    <w:uiPriority w:val="99"/>
    <w:semiHidden/>
    <w:locked/>
    <w:rsid w:val="009847F6"/>
    <w:rPr>
      <w:sz w:val="16"/>
      <w:szCs w:val="16"/>
    </w:rPr>
  </w:style>
  <w:style w:type="paragraph" w:styleId="CommentText">
    <w:name w:val="annotation text"/>
    <w:basedOn w:val="Normal"/>
    <w:link w:val="CommentTextChar"/>
    <w:uiPriority w:val="99"/>
    <w:semiHidden/>
    <w:locked/>
    <w:rsid w:val="009847F6"/>
    <w:pPr>
      <w:spacing w:line="240" w:lineRule="auto"/>
    </w:pPr>
    <w:rPr>
      <w:sz w:val="20"/>
      <w:szCs w:val="20"/>
    </w:rPr>
  </w:style>
  <w:style w:type="character" w:customStyle="1" w:styleId="CommentTextChar">
    <w:name w:val="Comment Text Char"/>
    <w:basedOn w:val="DefaultParagraphFont"/>
    <w:link w:val="CommentText"/>
    <w:uiPriority w:val="99"/>
    <w:semiHidden/>
    <w:rsid w:val="009847F6"/>
    <w:rPr>
      <w:rFonts w:ascii="Times New Roman" w:hAnsi="Times New Roman"/>
      <w:spacing w:val="1"/>
      <w:sz w:val="20"/>
      <w:szCs w:val="20"/>
    </w:rPr>
  </w:style>
  <w:style w:type="paragraph" w:styleId="CommentSubject">
    <w:name w:val="annotation subject"/>
    <w:basedOn w:val="CommentText"/>
    <w:next w:val="CommentText"/>
    <w:link w:val="CommentSubjectChar"/>
    <w:uiPriority w:val="99"/>
    <w:semiHidden/>
    <w:locked/>
    <w:rsid w:val="009847F6"/>
    <w:rPr>
      <w:b/>
      <w:bCs/>
    </w:rPr>
  </w:style>
  <w:style w:type="character" w:customStyle="1" w:styleId="CommentSubjectChar">
    <w:name w:val="Comment Subject Char"/>
    <w:basedOn w:val="CommentTextChar"/>
    <w:link w:val="CommentSubject"/>
    <w:uiPriority w:val="99"/>
    <w:semiHidden/>
    <w:rsid w:val="009847F6"/>
    <w:rPr>
      <w:rFonts w:ascii="Times New Roman" w:hAnsi="Times New Roman"/>
      <w:b/>
      <w:bCs/>
      <w:spacing w:val="1"/>
      <w:sz w:val="20"/>
      <w:szCs w:val="20"/>
    </w:rPr>
  </w:style>
  <w:style w:type="paragraph" w:styleId="BalloonText">
    <w:name w:val="Balloon Text"/>
    <w:basedOn w:val="Normal"/>
    <w:link w:val="BalloonTextChar"/>
    <w:uiPriority w:val="99"/>
    <w:semiHidden/>
    <w:locked/>
    <w:rsid w:val="009847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7F6"/>
    <w:rPr>
      <w:rFonts w:ascii="Segoe UI" w:hAnsi="Segoe UI" w:cs="Segoe UI"/>
      <w:spacing w:val="1"/>
      <w:sz w:val="18"/>
      <w:szCs w:val="18"/>
    </w:rPr>
  </w:style>
  <w:style w:type="paragraph" w:customStyle="1" w:styleId="Nmerofigura">
    <w:name w:val="Número figura"/>
    <w:basedOn w:val="Figuras"/>
    <w:link w:val="NmerofiguraCar"/>
    <w:uiPriority w:val="8"/>
    <w:locked/>
    <w:rsid w:val="00E649D6"/>
    <w:rPr>
      <w:b/>
      <w:bCs/>
      <w:i w:val="0"/>
      <w:iCs/>
    </w:rPr>
  </w:style>
  <w:style w:type="character" w:customStyle="1" w:styleId="UnresolvedMention">
    <w:name w:val="Unresolved Mention"/>
    <w:basedOn w:val="DefaultParagraphFont"/>
    <w:uiPriority w:val="99"/>
    <w:semiHidden/>
    <w:unhideWhenUsed/>
    <w:locked/>
    <w:rsid w:val="008F3F8E"/>
    <w:rPr>
      <w:color w:val="605E5C"/>
      <w:shd w:val="clear" w:color="auto" w:fill="E1DFDD"/>
    </w:rPr>
  </w:style>
  <w:style w:type="character" w:customStyle="1" w:styleId="NmerofiguraCar">
    <w:name w:val="Número figura Car"/>
    <w:basedOn w:val="FigurasCar"/>
    <w:link w:val="Nmerofigura"/>
    <w:uiPriority w:val="8"/>
    <w:rsid w:val="00E649D6"/>
    <w:rPr>
      <w:rFonts w:ascii="Arial Narrow" w:hAnsi="Arial Narrow"/>
      <w:b/>
      <w:bCs/>
      <w:i w:val="0"/>
      <w:iCs/>
      <w:spacing w:val="1"/>
      <w:sz w:val="20"/>
      <w:szCs w:val="20"/>
      <w:lang w:val="es-ES_tradnl"/>
    </w:rPr>
  </w:style>
  <w:style w:type="character" w:styleId="FollowedHyperlink">
    <w:name w:val="FollowedHyperlink"/>
    <w:basedOn w:val="DefaultParagraphFont"/>
    <w:uiPriority w:val="99"/>
    <w:semiHidden/>
    <w:locked/>
    <w:rsid w:val="00DC3839"/>
    <w:rPr>
      <w:color w:val="954F72" w:themeColor="followedHyperlink"/>
      <w:u w:val="single"/>
    </w:rPr>
  </w:style>
  <w:style w:type="paragraph" w:styleId="Header">
    <w:name w:val="header"/>
    <w:basedOn w:val="Normal"/>
    <w:link w:val="HeaderChar"/>
    <w:uiPriority w:val="99"/>
    <w:semiHidden/>
    <w:locked/>
    <w:rsid w:val="00BA5204"/>
    <w:pPr>
      <w:tabs>
        <w:tab w:val="center" w:pos="4252"/>
        <w:tab w:val="right" w:pos="8504"/>
      </w:tabs>
      <w:spacing w:before="0" w:after="0" w:line="240" w:lineRule="auto"/>
    </w:pPr>
  </w:style>
  <w:style w:type="character" w:customStyle="1" w:styleId="HeaderChar">
    <w:name w:val="Header Char"/>
    <w:basedOn w:val="DefaultParagraphFont"/>
    <w:link w:val="Header"/>
    <w:uiPriority w:val="99"/>
    <w:semiHidden/>
    <w:rsid w:val="00BA5204"/>
    <w:rPr>
      <w:rFonts w:ascii="Times New Roman" w:hAnsi="Times New Roman"/>
      <w:spacing w:val="1"/>
      <w:sz w:val="23"/>
    </w:rPr>
  </w:style>
  <w:style w:type="paragraph" w:styleId="Footer">
    <w:name w:val="footer"/>
    <w:basedOn w:val="Normal"/>
    <w:link w:val="FooterChar"/>
    <w:uiPriority w:val="99"/>
    <w:semiHidden/>
    <w:locked/>
    <w:rsid w:val="00BA5204"/>
    <w:pPr>
      <w:tabs>
        <w:tab w:val="center" w:pos="4252"/>
        <w:tab w:val="right" w:pos="8504"/>
      </w:tabs>
      <w:spacing w:before="0" w:after="0" w:line="240" w:lineRule="auto"/>
    </w:pPr>
  </w:style>
  <w:style w:type="character" w:customStyle="1" w:styleId="FooterChar">
    <w:name w:val="Footer Char"/>
    <w:basedOn w:val="DefaultParagraphFont"/>
    <w:link w:val="Footer"/>
    <w:uiPriority w:val="99"/>
    <w:semiHidden/>
    <w:rsid w:val="00BA5204"/>
    <w:rPr>
      <w:rFonts w:ascii="Times New Roman" w:hAnsi="Times New Roman"/>
      <w:spacing w:val="1"/>
      <w:sz w:val="23"/>
    </w:rPr>
  </w:style>
</w:styles>
</file>

<file path=word/webSettings.xml><?xml version="1.0" encoding="utf-8"?>
<w:webSettings xmlns:r="http://schemas.openxmlformats.org/officeDocument/2006/relationships" xmlns:w="http://schemas.openxmlformats.org/wordprocessingml/2006/main">
  <w:divs>
    <w:div w:id="1071197932">
      <w:bodyDiv w:val="1"/>
      <w:marLeft w:val="0"/>
      <w:marRight w:val="0"/>
      <w:marTop w:val="0"/>
      <w:marBottom w:val="0"/>
      <w:divBdr>
        <w:top w:val="none" w:sz="0" w:space="0" w:color="auto"/>
        <w:left w:val="none" w:sz="0" w:space="0" w:color="auto"/>
        <w:bottom w:val="none" w:sz="0" w:space="0" w:color="auto"/>
        <w:right w:val="none" w:sz="0" w:space="0" w:color="auto"/>
      </w:divBdr>
    </w:div>
    <w:div w:id="1243567476">
      <w:bodyDiv w:val="1"/>
      <w:marLeft w:val="0"/>
      <w:marRight w:val="0"/>
      <w:marTop w:val="0"/>
      <w:marBottom w:val="0"/>
      <w:divBdr>
        <w:top w:val="none" w:sz="0" w:space="0" w:color="auto"/>
        <w:left w:val="none" w:sz="0" w:space="0" w:color="auto"/>
        <w:bottom w:val="none" w:sz="0" w:space="0" w:color="auto"/>
        <w:right w:val="none" w:sz="0" w:space="0" w:color="auto"/>
      </w:divBdr>
    </w:div>
    <w:div w:id="1360008225">
      <w:bodyDiv w:val="1"/>
      <w:marLeft w:val="0"/>
      <w:marRight w:val="0"/>
      <w:marTop w:val="0"/>
      <w:marBottom w:val="0"/>
      <w:divBdr>
        <w:top w:val="none" w:sz="0" w:space="0" w:color="auto"/>
        <w:left w:val="none" w:sz="0" w:space="0" w:color="auto"/>
        <w:bottom w:val="none" w:sz="0" w:space="0" w:color="auto"/>
        <w:right w:val="none" w:sz="0" w:space="0" w:color="auto"/>
      </w:divBdr>
    </w:div>
    <w:div w:id="1499034681">
      <w:bodyDiv w:val="1"/>
      <w:marLeft w:val="0"/>
      <w:marRight w:val="0"/>
      <w:marTop w:val="0"/>
      <w:marBottom w:val="0"/>
      <w:divBdr>
        <w:top w:val="none" w:sz="0" w:space="0" w:color="auto"/>
        <w:left w:val="none" w:sz="0" w:space="0" w:color="auto"/>
        <w:bottom w:val="none" w:sz="0" w:space="0" w:color="auto"/>
        <w:right w:val="none" w:sz="0" w:space="0" w:color="auto"/>
      </w:divBdr>
    </w:div>
    <w:div w:id="163232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bit.ly/413ZFio" TargetMode="External"/><Relationship Id="rId4" Type="http://schemas.openxmlformats.org/officeDocument/2006/relationships/styles" Target="styles.xml"/><Relationship Id="rId9" Type="http://schemas.openxmlformats.org/officeDocument/2006/relationships/hyperlink" Target="https://bit.ly/429mti4"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it.ly/413ZF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01_LIBROS_PENDIENTES\plantilla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7ACDF-BBBD-4B80-9C49-505F6169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plantilla3</Template>
  <TotalTime>61</TotalTime>
  <Pages>14</Pages>
  <Words>4374</Words>
  <Characters>24057</Characters>
  <Application>Microsoft Office Word</Application>
  <DocSecurity>0</DocSecurity>
  <Lines>200</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EGREGIUS-TPL-DOC-ADMIN</Manager>
  <Company>EGREGIUS-TPL-DOC-FINAL</Company>
  <LinksUpToDate>false</LinksUpToDate>
  <CharactersWithSpaces>28375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Asunto</dc:subject>
  <dc:creator>Egregius</dc:creator>
  <cp:keywords>Etiqueta</cp:keywords>
  <cp:lastModifiedBy>Mapi Tudela</cp:lastModifiedBy>
  <cp:revision>5</cp:revision>
  <dcterms:created xsi:type="dcterms:W3CDTF">2023-05-19T11:26:00Z</dcterms:created>
  <dcterms:modified xsi:type="dcterms:W3CDTF">2023-05-26T11:44:00Z</dcterms:modified>
  <cp:category>Categoria</cp:category>
  <cp:contentStatus>Estado</cp:contentStatus>
</cp:coreProperties>
</file>