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4C" w:rsidRDefault="00FA095C" w:rsidP="00FA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A095C">
        <w:rPr>
          <w:rFonts w:ascii="Times New Roman" w:hAnsi="Times New Roman" w:cs="Times New Roman"/>
          <w:b/>
          <w:sz w:val="28"/>
          <w:szCs w:val="28"/>
        </w:rPr>
        <w:t>Una cosa es jurar y otra prometer</w:t>
      </w:r>
    </w:p>
    <w:p w:rsidR="00F80F35" w:rsidRDefault="00F80F35" w:rsidP="00F80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F35" w:rsidRPr="00E13D16" w:rsidRDefault="00F80F35" w:rsidP="00F80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16"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F80F35" w:rsidRPr="00E13D16" w:rsidRDefault="00F80F35" w:rsidP="00F80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16">
        <w:rPr>
          <w:rFonts w:ascii="Times New Roman" w:hAnsi="Times New Roman" w:cs="Times New Roman"/>
          <w:sz w:val="28"/>
          <w:szCs w:val="28"/>
        </w:rPr>
        <w:t>Catedrático jubilado de Lengua española</w:t>
      </w:r>
    </w:p>
    <w:p w:rsidR="00FA095C" w:rsidRDefault="00FA095C" w:rsidP="00FA09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95C" w:rsidRDefault="00FA095C" w:rsidP="00FA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5C" w:rsidRDefault="00FA095C" w:rsidP="00A2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5C">
        <w:rPr>
          <w:rFonts w:ascii="Times New Roman" w:hAnsi="Times New Roman" w:cs="Times New Roman"/>
          <w:sz w:val="28"/>
          <w:szCs w:val="28"/>
        </w:rPr>
        <w:t>Los acontecimientos institucionales por los que atraviesa uno sin más remedio e</w:t>
      </w:r>
      <w:r>
        <w:rPr>
          <w:rFonts w:ascii="Times New Roman" w:hAnsi="Times New Roman" w:cs="Times New Roman"/>
          <w:sz w:val="28"/>
          <w:szCs w:val="28"/>
        </w:rPr>
        <w:t>stán reglados, ordenados y ador</w:t>
      </w:r>
      <w:r w:rsidRPr="00FA095C">
        <w:rPr>
          <w:rFonts w:ascii="Times New Roman" w:hAnsi="Times New Roman" w:cs="Times New Roman"/>
          <w:sz w:val="28"/>
          <w:szCs w:val="28"/>
        </w:rPr>
        <w:t xml:space="preserve">nados de una cierta parafernalia, o sea, ritos, usos y costumbres. En España pasamos con facilidad de la pomposidad a la naturalidad, del boato al catetismo, de la abundancia a la simplicidad. Todavía recuerdo una foto de mi nieta de tres años con birreta y uniforme con motivo de su graduación en guardería. </w:t>
      </w:r>
      <w:r>
        <w:rPr>
          <w:rFonts w:ascii="Times New Roman" w:hAnsi="Times New Roman" w:cs="Times New Roman"/>
          <w:sz w:val="28"/>
          <w:szCs w:val="28"/>
        </w:rPr>
        <w:t>Y hablando de nieta, el bautizo también supuso lo suyo, de gastos, de preparación y de liturgia</w:t>
      </w:r>
      <w:r w:rsidR="00917654">
        <w:rPr>
          <w:rFonts w:ascii="Times New Roman" w:hAnsi="Times New Roman" w:cs="Times New Roman"/>
          <w:sz w:val="28"/>
          <w:szCs w:val="28"/>
        </w:rPr>
        <w:t>s.</w:t>
      </w:r>
    </w:p>
    <w:p w:rsidR="00F80F35" w:rsidRDefault="00F80F35" w:rsidP="00F8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propósito de liturgias, lean cómo describe el periodista Jorge Martínez </w:t>
      </w:r>
      <w:r w:rsidR="00691F15">
        <w:rPr>
          <w:rFonts w:ascii="French Script MT" w:hAnsi="French Script MT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los actos de la cofradía de la Alhambra al designar a los nuevos mayordomos sacramentales</w:t>
      </w:r>
      <w:r w:rsidR="00691F15">
        <w:rPr>
          <w:rFonts w:ascii="French Script MT" w:hAnsi="French Script MT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primero, la propiedad de un vocabulario </w:t>
      </w:r>
      <w:r w:rsidR="00C95A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‘</w:t>
      </w:r>
      <w:r w:rsidR="00691F15">
        <w:rPr>
          <w:rFonts w:ascii="Times New Roman" w:hAnsi="Times New Roman" w:cs="Times New Roman"/>
          <w:sz w:val="28"/>
          <w:szCs w:val="28"/>
        </w:rPr>
        <w:t xml:space="preserve">exaltador </w:t>
      </w:r>
      <w:r w:rsidR="00C95A5C">
        <w:rPr>
          <w:rFonts w:ascii="Times New Roman" w:hAnsi="Times New Roman" w:cs="Times New Roman"/>
          <w:sz w:val="28"/>
          <w:szCs w:val="28"/>
        </w:rPr>
        <w:t>alhambreño</w:t>
      </w:r>
      <w:r>
        <w:rPr>
          <w:rFonts w:ascii="Times New Roman" w:hAnsi="Times New Roman" w:cs="Times New Roman"/>
          <w:sz w:val="28"/>
          <w:szCs w:val="28"/>
        </w:rPr>
        <w:t>’, ‘</w:t>
      </w:r>
      <w:r w:rsidR="00C95A5C">
        <w:rPr>
          <w:rFonts w:ascii="Times New Roman" w:hAnsi="Times New Roman" w:cs="Times New Roman"/>
          <w:sz w:val="28"/>
          <w:szCs w:val="28"/>
        </w:rPr>
        <w:t xml:space="preserve">Santa María de la </w:t>
      </w:r>
      <w:r>
        <w:rPr>
          <w:rFonts w:ascii="Times New Roman" w:hAnsi="Times New Roman" w:cs="Times New Roman"/>
          <w:sz w:val="28"/>
          <w:szCs w:val="28"/>
        </w:rPr>
        <w:t>Alhambra coronada’, ‘mayordomo sacramental’</w:t>
      </w:r>
      <w:r w:rsidR="00600851">
        <w:rPr>
          <w:rFonts w:ascii="Times New Roman" w:hAnsi="Times New Roman" w:cs="Times New Roman"/>
          <w:sz w:val="28"/>
          <w:szCs w:val="28"/>
        </w:rPr>
        <w:t>, ‘guión con asta y remate corporativo’</w:t>
      </w:r>
      <w:r w:rsidR="007354AC">
        <w:rPr>
          <w:rFonts w:ascii="Times New Roman" w:hAnsi="Times New Roman" w:cs="Times New Roman"/>
          <w:sz w:val="28"/>
          <w:szCs w:val="28"/>
        </w:rPr>
        <w:t>, ‘salida penitencial’</w:t>
      </w:r>
      <w:r w:rsidR="00297FA3">
        <w:rPr>
          <w:rFonts w:ascii="Times New Roman" w:hAnsi="Times New Roman" w:cs="Times New Roman"/>
          <w:sz w:val="28"/>
          <w:szCs w:val="28"/>
        </w:rPr>
        <w:t>, ‘cartelería cofrade’</w:t>
      </w:r>
      <w:r>
        <w:rPr>
          <w:rFonts w:ascii="Times New Roman" w:hAnsi="Times New Roman" w:cs="Times New Roman"/>
          <w:sz w:val="28"/>
          <w:szCs w:val="28"/>
        </w:rPr>
        <w:t xml:space="preserve">; después, </w:t>
      </w:r>
      <w:r w:rsidR="004C3E27">
        <w:rPr>
          <w:rFonts w:ascii="Times New Roman" w:hAnsi="Times New Roman" w:cs="Times New Roman"/>
          <w:sz w:val="28"/>
          <w:szCs w:val="28"/>
        </w:rPr>
        <w:t>desi</w:t>
      </w:r>
      <w:r w:rsidR="00C95A5C">
        <w:rPr>
          <w:rFonts w:ascii="Times New Roman" w:hAnsi="Times New Roman" w:cs="Times New Roman"/>
          <w:sz w:val="28"/>
          <w:szCs w:val="28"/>
        </w:rPr>
        <w:t xml:space="preserve">gnación de un orden jerárquico: </w:t>
      </w:r>
      <w:r w:rsidR="004C3E27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4C3E27">
        <w:rPr>
          <w:rFonts w:ascii="Times New Roman" w:hAnsi="Times New Roman" w:cs="Times New Roman"/>
          <w:sz w:val="28"/>
          <w:szCs w:val="28"/>
        </w:rPr>
        <w:t>priostía</w:t>
      </w:r>
      <w:proofErr w:type="spellEnd"/>
      <w:r w:rsidR="004C3E27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="004C3E27">
        <w:rPr>
          <w:rFonts w:ascii="Times New Roman" w:hAnsi="Times New Roman" w:cs="Times New Roman"/>
          <w:sz w:val="28"/>
          <w:szCs w:val="28"/>
        </w:rPr>
        <w:t>albacería</w:t>
      </w:r>
      <w:proofErr w:type="spellEnd"/>
      <w:r w:rsidR="004C3E27">
        <w:rPr>
          <w:rFonts w:ascii="Times New Roman" w:hAnsi="Times New Roman" w:cs="Times New Roman"/>
          <w:sz w:val="28"/>
          <w:szCs w:val="28"/>
        </w:rPr>
        <w:t xml:space="preserve">’, </w:t>
      </w:r>
      <w:r w:rsidR="00C04B58">
        <w:rPr>
          <w:rFonts w:ascii="Times New Roman" w:hAnsi="Times New Roman" w:cs="Times New Roman"/>
          <w:sz w:val="28"/>
          <w:szCs w:val="28"/>
        </w:rPr>
        <w:t>‘</w:t>
      </w:r>
      <w:r w:rsidR="004C3E27">
        <w:rPr>
          <w:rFonts w:ascii="Times New Roman" w:hAnsi="Times New Roman" w:cs="Times New Roman"/>
          <w:sz w:val="28"/>
          <w:szCs w:val="28"/>
        </w:rPr>
        <w:t xml:space="preserve">secretaría general’, ‘hermano mayor’, </w:t>
      </w:r>
      <w:r w:rsidR="00C04B58">
        <w:rPr>
          <w:rFonts w:ascii="Times New Roman" w:hAnsi="Times New Roman" w:cs="Times New Roman"/>
          <w:sz w:val="28"/>
          <w:szCs w:val="28"/>
        </w:rPr>
        <w:t>‘</w:t>
      </w:r>
      <w:r w:rsidR="004C3E27">
        <w:rPr>
          <w:rFonts w:ascii="Times New Roman" w:hAnsi="Times New Roman" w:cs="Times New Roman"/>
          <w:sz w:val="28"/>
          <w:szCs w:val="28"/>
        </w:rPr>
        <w:t>secretaría</w:t>
      </w:r>
      <w:r w:rsidR="00C95A5C">
        <w:rPr>
          <w:rFonts w:ascii="Times New Roman" w:hAnsi="Times New Roman" w:cs="Times New Roman"/>
          <w:sz w:val="28"/>
          <w:szCs w:val="28"/>
        </w:rPr>
        <w:t xml:space="preserve"> de la federación de cofradías’</w:t>
      </w:r>
      <w:r w:rsidR="00C04B58">
        <w:rPr>
          <w:rFonts w:ascii="Times New Roman" w:hAnsi="Times New Roman" w:cs="Times New Roman"/>
          <w:sz w:val="28"/>
          <w:szCs w:val="28"/>
        </w:rPr>
        <w:t>, ‘costaleros’</w:t>
      </w:r>
      <w:r w:rsidR="004C3E27">
        <w:rPr>
          <w:rFonts w:ascii="Times New Roman" w:hAnsi="Times New Roman" w:cs="Times New Roman"/>
          <w:sz w:val="28"/>
          <w:szCs w:val="28"/>
        </w:rPr>
        <w:t>; despué</w:t>
      </w:r>
      <w:r w:rsidR="00C95A5C">
        <w:rPr>
          <w:rFonts w:ascii="Times New Roman" w:hAnsi="Times New Roman" w:cs="Times New Roman"/>
          <w:sz w:val="28"/>
          <w:szCs w:val="28"/>
        </w:rPr>
        <w:t xml:space="preserve">s, la enumeración de funciones: </w:t>
      </w:r>
      <w:r w:rsidR="004C3E27">
        <w:rPr>
          <w:rFonts w:ascii="Times New Roman" w:hAnsi="Times New Roman" w:cs="Times New Roman"/>
          <w:sz w:val="28"/>
          <w:szCs w:val="28"/>
        </w:rPr>
        <w:t>‘devoción al santísimo’, ‘participa</w:t>
      </w:r>
      <w:r w:rsidR="00691F15">
        <w:rPr>
          <w:rFonts w:ascii="Times New Roman" w:hAnsi="Times New Roman" w:cs="Times New Roman"/>
          <w:sz w:val="28"/>
          <w:szCs w:val="28"/>
        </w:rPr>
        <w:t>ción</w:t>
      </w:r>
      <w:r w:rsidR="004C3E27">
        <w:rPr>
          <w:rFonts w:ascii="Times New Roman" w:hAnsi="Times New Roman" w:cs="Times New Roman"/>
          <w:sz w:val="28"/>
          <w:szCs w:val="28"/>
        </w:rPr>
        <w:t xml:space="preserve"> en las celebraciones eucarísticas de la hermandad’, ‘asistencia </w:t>
      </w:r>
      <w:r w:rsidR="00B378C3">
        <w:rPr>
          <w:rFonts w:ascii="Times New Roman" w:hAnsi="Times New Roman" w:cs="Times New Roman"/>
          <w:sz w:val="28"/>
          <w:szCs w:val="28"/>
        </w:rPr>
        <w:t>con traje talar</w:t>
      </w:r>
      <w:r w:rsidR="00691F15">
        <w:rPr>
          <w:rFonts w:ascii="Times New Roman" w:hAnsi="Times New Roman" w:cs="Times New Roman"/>
          <w:sz w:val="28"/>
          <w:szCs w:val="28"/>
        </w:rPr>
        <w:t xml:space="preserve"> de protocolo con estandarte, insignias y medallas adecuadas</w:t>
      </w:r>
      <w:r w:rsidR="00B378C3">
        <w:rPr>
          <w:rFonts w:ascii="Times New Roman" w:hAnsi="Times New Roman" w:cs="Times New Roman"/>
          <w:sz w:val="28"/>
          <w:szCs w:val="28"/>
        </w:rPr>
        <w:t xml:space="preserve"> a la procesión del Jueves de Corpus y </w:t>
      </w:r>
      <w:r w:rsidR="004C3E27">
        <w:rPr>
          <w:rFonts w:ascii="Times New Roman" w:hAnsi="Times New Roman" w:cs="Times New Roman"/>
          <w:sz w:val="28"/>
          <w:szCs w:val="28"/>
        </w:rPr>
        <w:t xml:space="preserve">a la procesión del Corpus chico’, </w:t>
      </w:r>
      <w:r w:rsidR="00C95A5C">
        <w:rPr>
          <w:rFonts w:ascii="Times New Roman" w:hAnsi="Times New Roman" w:cs="Times New Roman"/>
          <w:sz w:val="28"/>
          <w:szCs w:val="28"/>
        </w:rPr>
        <w:t>‘presentación del cartel anunciador de la procesión de la Virgen’. Todo un alarde entre retórica y liturgia de la palabra.</w:t>
      </w:r>
    </w:p>
    <w:p w:rsidR="00C95A5C" w:rsidRDefault="00C95A5C" w:rsidP="00F8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 sé que las instituciones tienen un departamento de protocolo, pero es algo que nunca he llevado a gusto.</w:t>
      </w:r>
      <w:r w:rsidR="00D2458A">
        <w:rPr>
          <w:rFonts w:ascii="Times New Roman" w:hAnsi="Times New Roman" w:cs="Times New Roman"/>
          <w:sz w:val="28"/>
          <w:szCs w:val="28"/>
        </w:rPr>
        <w:t xml:space="preserve"> Nunca he ido a las procesiones de inicio de curso vestido con el traje académico. Nunca he ido a las graduaciones de los alumnos que terminan carrera. Nunca me ha puesto rector </w:t>
      </w:r>
      <w:proofErr w:type="gramStart"/>
      <w:r w:rsidR="00D2458A">
        <w:rPr>
          <w:rFonts w:ascii="Times New Roman" w:hAnsi="Times New Roman" w:cs="Times New Roman"/>
          <w:sz w:val="28"/>
          <w:szCs w:val="28"/>
        </w:rPr>
        <w:t>alguno medallas</w:t>
      </w:r>
      <w:proofErr w:type="gramEnd"/>
      <w:r w:rsidR="00D2458A">
        <w:rPr>
          <w:rFonts w:ascii="Times New Roman" w:hAnsi="Times New Roman" w:cs="Times New Roman"/>
          <w:sz w:val="28"/>
          <w:szCs w:val="28"/>
        </w:rPr>
        <w:t xml:space="preserve">  por periodos de vida</w:t>
      </w:r>
      <w:r w:rsidR="00C02956">
        <w:rPr>
          <w:rFonts w:ascii="Times New Roman" w:hAnsi="Times New Roman" w:cs="Times New Roman"/>
          <w:sz w:val="28"/>
          <w:szCs w:val="28"/>
        </w:rPr>
        <w:t xml:space="preserve"> profesional</w:t>
      </w:r>
      <w:r w:rsidR="00D2458A">
        <w:rPr>
          <w:rFonts w:ascii="Times New Roman" w:hAnsi="Times New Roman" w:cs="Times New Roman"/>
          <w:sz w:val="28"/>
          <w:szCs w:val="28"/>
        </w:rPr>
        <w:t>. Vestir de traje sí, ir desarrapado no. Bandas, birretes, medallones, no. No consiguió mi padre que me vistiera de semana santa en su cofradía</w:t>
      </w:r>
      <w:r w:rsidR="00C04B58">
        <w:rPr>
          <w:rFonts w:ascii="Times New Roman" w:hAnsi="Times New Roman" w:cs="Times New Roman"/>
          <w:sz w:val="28"/>
          <w:szCs w:val="28"/>
        </w:rPr>
        <w:t>. A lo mejor es que con los años de monaguillo y de seminarista ya tuve bastante de protocolo.</w:t>
      </w:r>
      <w:r w:rsidR="00AD5EDC">
        <w:rPr>
          <w:rFonts w:ascii="Times New Roman" w:hAnsi="Times New Roman" w:cs="Times New Roman"/>
          <w:sz w:val="28"/>
          <w:szCs w:val="28"/>
        </w:rPr>
        <w:t xml:space="preserve"> Hombre, sí me sometería en su caso al protocolo de ese virus: lo que implica de encierro, vestimenta, aislamiento, medicación, abstenciones. Hasta ahí podríamos llegar.</w:t>
      </w:r>
    </w:p>
    <w:p w:rsidR="00003EDE" w:rsidRDefault="00660AA3" w:rsidP="0000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Bastante protocolo hay en la formación de un gobierno. Una vez formado, anunciado, proclamado, debe procederse a su juramento. </w:t>
      </w:r>
      <w:r w:rsidR="009C68ED">
        <w:rPr>
          <w:rFonts w:ascii="Times New Roman" w:hAnsi="Times New Roman" w:cs="Times New Roman"/>
          <w:sz w:val="28"/>
          <w:szCs w:val="28"/>
        </w:rPr>
        <w:t xml:space="preserve">El juramento se basa en una larga historia y costumbres de todos los pueblos </w:t>
      </w:r>
      <w:r w:rsidR="009C68ED">
        <w:rPr>
          <w:rFonts w:ascii="Times New Roman" w:hAnsi="Times New Roman" w:cs="Times New Roman"/>
          <w:sz w:val="28"/>
          <w:szCs w:val="28"/>
        </w:rPr>
        <w:lastRenderedPageBreak/>
        <w:t xml:space="preserve">occidentales; cada pueblo con variaciones. </w:t>
      </w:r>
      <w:r w:rsidR="008B7A50">
        <w:rPr>
          <w:rFonts w:ascii="Times New Roman" w:hAnsi="Times New Roman" w:cs="Times New Roman"/>
          <w:sz w:val="28"/>
          <w:szCs w:val="28"/>
        </w:rPr>
        <w:t xml:space="preserve">Juraban los reyes judíos, juraban griegos y romanos ante sus dioses, juraron los godos, juraron los reyes cristianos; juran los médicos, los militares y los políticos. </w:t>
      </w:r>
      <w:proofErr w:type="gramStart"/>
      <w:r w:rsidR="008B7A50">
        <w:rPr>
          <w:rFonts w:ascii="Times New Roman" w:hAnsi="Times New Roman" w:cs="Times New Roman"/>
          <w:sz w:val="28"/>
          <w:szCs w:val="28"/>
        </w:rPr>
        <w:t>¡</w:t>
      </w:r>
      <w:proofErr w:type="gramEnd"/>
      <w:r w:rsidR="008B7A50">
        <w:rPr>
          <w:rFonts w:ascii="Times New Roman" w:hAnsi="Times New Roman" w:cs="Times New Roman"/>
          <w:sz w:val="28"/>
          <w:szCs w:val="28"/>
        </w:rPr>
        <w:t xml:space="preserve">Cuántas veces hemos recitado el famoso romance: </w:t>
      </w:r>
      <w:r w:rsidR="008B7A50">
        <w:rPr>
          <w:rFonts w:ascii="French Script MT" w:hAnsi="French Script MT" w:cs="Times New Roman"/>
          <w:sz w:val="28"/>
          <w:szCs w:val="28"/>
        </w:rPr>
        <w:t>«</w:t>
      </w:r>
      <w:r w:rsidR="008B7A50">
        <w:rPr>
          <w:rFonts w:ascii="Times New Roman" w:hAnsi="Times New Roman" w:cs="Times New Roman"/>
          <w:sz w:val="28"/>
          <w:szCs w:val="28"/>
        </w:rPr>
        <w:t>En Santa Gadea de Burgos/do juran los hijosdalgo/le toman la jura a Alfonso/por la muerte de su hermano</w:t>
      </w:r>
      <w:r w:rsidR="008B7A50">
        <w:rPr>
          <w:rFonts w:ascii="French Script MT" w:hAnsi="French Script MT" w:cs="Times New Roman"/>
          <w:sz w:val="28"/>
          <w:szCs w:val="28"/>
        </w:rPr>
        <w:t>»</w:t>
      </w:r>
      <w:r w:rsidR="008B7A50">
        <w:t xml:space="preserve">. </w:t>
      </w:r>
      <w:r w:rsidR="009C68ED">
        <w:rPr>
          <w:rFonts w:ascii="Times New Roman" w:hAnsi="Times New Roman" w:cs="Times New Roman"/>
          <w:sz w:val="28"/>
          <w:szCs w:val="28"/>
        </w:rPr>
        <w:t>Aquí, entre nosotros, se ha ido desposeyendo de toda religiosidad al hecho del juramento, que antes se hacía ante un dios, sobre algo y con palabras rituales. En la España política, l</w:t>
      </w:r>
      <w:r w:rsidR="00E754B0">
        <w:rPr>
          <w:rFonts w:ascii="Times New Roman" w:hAnsi="Times New Roman" w:cs="Times New Roman"/>
          <w:sz w:val="28"/>
          <w:szCs w:val="28"/>
        </w:rPr>
        <w:t xml:space="preserve">a izquierda no jura la constitución, porque no cree en ella y les parece un trágala de la transición. La derecha jura, porque su palabra va a misa. </w:t>
      </w:r>
      <w:r w:rsidR="003D4120">
        <w:rPr>
          <w:rFonts w:ascii="Times New Roman" w:hAnsi="Times New Roman" w:cs="Times New Roman"/>
          <w:sz w:val="28"/>
          <w:szCs w:val="28"/>
        </w:rPr>
        <w:t xml:space="preserve">Jurar y prometer son rituales </w:t>
      </w:r>
      <w:r w:rsidR="00C04B58">
        <w:rPr>
          <w:rFonts w:ascii="Times New Roman" w:hAnsi="Times New Roman" w:cs="Times New Roman"/>
          <w:sz w:val="28"/>
          <w:szCs w:val="28"/>
        </w:rPr>
        <w:t xml:space="preserve">obligados </w:t>
      </w:r>
      <w:r w:rsidR="009C68ED">
        <w:rPr>
          <w:rFonts w:ascii="Times New Roman" w:hAnsi="Times New Roman" w:cs="Times New Roman"/>
          <w:sz w:val="28"/>
          <w:szCs w:val="28"/>
        </w:rPr>
        <w:t>de compromiso; da la impresión de que jurar es más que prometer; en el</w:t>
      </w:r>
      <w:r w:rsidR="003D4120">
        <w:rPr>
          <w:rFonts w:ascii="Times New Roman" w:hAnsi="Times New Roman" w:cs="Times New Roman"/>
          <w:sz w:val="28"/>
          <w:szCs w:val="28"/>
        </w:rPr>
        <w:t xml:space="preserve"> </w:t>
      </w:r>
      <w:r w:rsidR="00BB0580">
        <w:rPr>
          <w:rFonts w:ascii="Times New Roman" w:hAnsi="Times New Roman" w:cs="Times New Roman"/>
          <w:sz w:val="28"/>
          <w:szCs w:val="28"/>
        </w:rPr>
        <w:t>lenguaje de comunicación</w:t>
      </w:r>
      <w:r w:rsidR="003D4120">
        <w:rPr>
          <w:rFonts w:ascii="Times New Roman" w:hAnsi="Times New Roman" w:cs="Times New Roman"/>
          <w:sz w:val="28"/>
          <w:szCs w:val="28"/>
        </w:rPr>
        <w:t xml:space="preserve"> </w:t>
      </w:r>
      <w:r w:rsidR="009C68ED">
        <w:rPr>
          <w:rFonts w:ascii="Times New Roman" w:hAnsi="Times New Roman" w:cs="Times New Roman"/>
          <w:sz w:val="28"/>
          <w:szCs w:val="28"/>
        </w:rPr>
        <w:t>hemos adoptado esos valores</w:t>
      </w:r>
      <w:r w:rsidR="003D4120">
        <w:rPr>
          <w:rFonts w:ascii="Times New Roman" w:hAnsi="Times New Roman" w:cs="Times New Roman"/>
          <w:sz w:val="28"/>
          <w:szCs w:val="28"/>
        </w:rPr>
        <w:t xml:space="preserve">: </w:t>
      </w:r>
      <w:r w:rsidR="003D4120">
        <w:rPr>
          <w:rFonts w:ascii="French Script MT" w:hAnsi="French Script MT" w:cs="Times New Roman"/>
          <w:sz w:val="28"/>
          <w:szCs w:val="28"/>
        </w:rPr>
        <w:t>«</w:t>
      </w:r>
      <w:r w:rsidR="003D4120">
        <w:rPr>
          <w:rFonts w:ascii="Times New Roman" w:hAnsi="Times New Roman" w:cs="Times New Roman"/>
          <w:sz w:val="28"/>
          <w:szCs w:val="28"/>
        </w:rPr>
        <w:t>te lo prometo que iré al viaje</w:t>
      </w:r>
      <w:r w:rsidR="003D4120">
        <w:rPr>
          <w:rFonts w:ascii="French Script MT" w:hAnsi="French Script MT" w:cs="Times New Roman"/>
          <w:sz w:val="28"/>
          <w:szCs w:val="28"/>
        </w:rPr>
        <w:t>»</w:t>
      </w:r>
      <w:r w:rsidR="003D4120">
        <w:rPr>
          <w:rFonts w:ascii="Times New Roman" w:hAnsi="Times New Roman" w:cs="Times New Roman"/>
          <w:sz w:val="28"/>
          <w:szCs w:val="28"/>
        </w:rPr>
        <w:t xml:space="preserve">; mal dicho; debe decirse: </w:t>
      </w:r>
      <w:r w:rsidR="003D4120">
        <w:rPr>
          <w:rFonts w:ascii="French Script MT" w:hAnsi="French Script MT" w:cs="Times New Roman"/>
          <w:sz w:val="28"/>
          <w:szCs w:val="28"/>
        </w:rPr>
        <w:t>«</w:t>
      </w:r>
      <w:r w:rsidR="003D4120">
        <w:rPr>
          <w:rFonts w:ascii="Times New Roman" w:hAnsi="Times New Roman" w:cs="Times New Roman"/>
          <w:sz w:val="28"/>
          <w:szCs w:val="28"/>
        </w:rPr>
        <w:t>te aseguro que iré al viaje</w:t>
      </w:r>
      <w:r w:rsidR="003D4120">
        <w:rPr>
          <w:rFonts w:ascii="French Script MT" w:hAnsi="French Script MT" w:cs="Times New Roman"/>
          <w:sz w:val="28"/>
          <w:szCs w:val="28"/>
        </w:rPr>
        <w:t>»</w:t>
      </w:r>
      <w:r w:rsidR="003D4120">
        <w:rPr>
          <w:rFonts w:ascii="Times New Roman" w:hAnsi="Times New Roman" w:cs="Times New Roman"/>
          <w:sz w:val="28"/>
          <w:szCs w:val="28"/>
        </w:rPr>
        <w:t>.</w:t>
      </w:r>
      <w:r w:rsidR="00E7281F">
        <w:rPr>
          <w:rFonts w:ascii="Times New Roman" w:hAnsi="Times New Roman" w:cs="Times New Roman"/>
          <w:sz w:val="28"/>
          <w:szCs w:val="28"/>
        </w:rPr>
        <w:t xml:space="preserve"> El ritual se ha degradado con las fórmulas ‘de cúbito  supinas’, que no aceptaba aquel Pons, esa retahíla de pensamientos abstrusos que terminaban en ‘por imperativo legal’. Y ya es válido.</w:t>
      </w:r>
      <w:r w:rsidR="003D4120">
        <w:rPr>
          <w:rFonts w:ascii="Times New Roman" w:hAnsi="Times New Roman" w:cs="Times New Roman"/>
          <w:sz w:val="28"/>
          <w:szCs w:val="28"/>
        </w:rPr>
        <w:t xml:space="preserve"> </w:t>
      </w:r>
      <w:r w:rsidR="009C68ED">
        <w:rPr>
          <w:rFonts w:ascii="Times New Roman" w:hAnsi="Times New Roman" w:cs="Times New Roman"/>
          <w:sz w:val="28"/>
          <w:szCs w:val="28"/>
        </w:rPr>
        <w:t xml:space="preserve">Es que se ha generado una ideología, unas costumbres y un vocabulario bipartito. </w:t>
      </w:r>
      <w:r w:rsidR="00E754B0">
        <w:rPr>
          <w:rFonts w:ascii="Times New Roman" w:hAnsi="Times New Roman" w:cs="Times New Roman"/>
          <w:sz w:val="28"/>
          <w:szCs w:val="28"/>
        </w:rPr>
        <w:t xml:space="preserve">La izquierda habla de las derechas </w:t>
      </w:r>
      <w:r w:rsidR="00003EDE">
        <w:rPr>
          <w:rFonts w:ascii="Times New Roman" w:hAnsi="Times New Roman" w:cs="Times New Roman"/>
          <w:sz w:val="28"/>
          <w:szCs w:val="28"/>
        </w:rPr>
        <w:t xml:space="preserve">en plural </w:t>
      </w:r>
      <w:r w:rsidR="00E754B0">
        <w:rPr>
          <w:rFonts w:ascii="Times New Roman" w:hAnsi="Times New Roman" w:cs="Times New Roman"/>
          <w:sz w:val="28"/>
          <w:szCs w:val="28"/>
        </w:rPr>
        <w:t>para retrotraerse a la segunda república. La derecha no habla de las izquierdas porque todas le parecen iguales</w:t>
      </w:r>
      <w:r w:rsidR="00C04B58">
        <w:rPr>
          <w:rFonts w:ascii="Times New Roman" w:hAnsi="Times New Roman" w:cs="Times New Roman"/>
          <w:sz w:val="28"/>
          <w:szCs w:val="28"/>
        </w:rPr>
        <w:t>, el frente popular</w:t>
      </w:r>
      <w:r w:rsidR="00E754B0">
        <w:rPr>
          <w:rFonts w:ascii="Times New Roman" w:hAnsi="Times New Roman" w:cs="Times New Roman"/>
          <w:sz w:val="28"/>
          <w:szCs w:val="28"/>
        </w:rPr>
        <w:t>. La derecha, si se ofrece, habla de perdón. La izquierda cree que es palabra religiosa y habla de ‘disculpa’.</w:t>
      </w:r>
      <w:r w:rsidR="003D4120">
        <w:rPr>
          <w:rFonts w:ascii="Times New Roman" w:hAnsi="Times New Roman" w:cs="Times New Roman"/>
          <w:sz w:val="28"/>
          <w:szCs w:val="28"/>
        </w:rPr>
        <w:t xml:space="preserve"> La izquierda no acepta la palabra ‘caridad’, le basta y le sobra con la ‘justicia’. La derecha habla de moral cristiana, la izquierda se conforma con la ética aconfesional. </w:t>
      </w:r>
      <w:r w:rsidR="00E7281F">
        <w:rPr>
          <w:rFonts w:ascii="Times New Roman" w:hAnsi="Times New Roman" w:cs="Times New Roman"/>
          <w:sz w:val="28"/>
          <w:szCs w:val="28"/>
        </w:rPr>
        <w:t xml:space="preserve">La izquierda habla de ‘modestia’; a la derecha le resulta más propio hablar de humildad. </w:t>
      </w:r>
      <w:r w:rsidR="00003EDE">
        <w:rPr>
          <w:rFonts w:ascii="Times New Roman" w:hAnsi="Times New Roman" w:cs="Times New Roman"/>
          <w:sz w:val="28"/>
          <w:szCs w:val="28"/>
        </w:rPr>
        <w:t>Los nombrecitos que se lanzan unos y otros también son fijos</w:t>
      </w:r>
      <w:r w:rsidR="00C04B58">
        <w:rPr>
          <w:rFonts w:ascii="Times New Roman" w:hAnsi="Times New Roman" w:cs="Times New Roman"/>
          <w:sz w:val="28"/>
          <w:szCs w:val="28"/>
        </w:rPr>
        <w:t xml:space="preserve"> y constantes</w:t>
      </w:r>
      <w:r w:rsidR="00003EDE">
        <w:rPr>
          <w:rFonts w:ascii="Times New Roman" w:hAnsi="Times New Roman" w:cs="Times New Roman"/>
          <w:sz w:val="28"/>
          <w:szCs w:val="28"/>
        </w:rPr>
        <w:t>: ‘</w:t>
      </w:r>
      <w:proofErr w:type="spellStart"/>
      <w:r w:rsidR="00003EDE">
        <w:rPr>
          <w:rFonts w:ascii="Times New Roman" w:hAnsi="Times New Roman" w:cs="Times New Roman"/>
          <w:sz w:val="28"/>
          <w:szCs w:val="28"/>
        </w:rPr>
        <w:t>derechona</w:t>
      </w:r>
      <w:proofErr w:type="spellEnd"/>
      <w:r w:rsidR="00003EDE">
        <w:rPr>
          <w:rFonts w:ascii="Times New Roman" w:hAnsi="Times New Roman" w:cs="Times New Roman"/>
          <w:sz w:val="28"/>
          <w:szCs w:val="28"/>
        </w:rPr>
        <w:t>’, ‘derecha</w:t>
      </w:r>
      <w:r w:rsidR="005564FB">
        <w:rPr>
          <w:rFonts w:ascii="Times New Roman" w:hAnsi="Times New Roman" w:cs="Times New Roman"/>
          <w:sz w:val="28"/>
          <w:szCs w:val="28"/>
        </w:rPr>
        <w:t xml:space="preserve"> terrateniente’</w:t>
      </w:r>
      <w:r w:rsidR="00003EDE">
        <w:rPr>
          <w:rFonts w:ascii="Times New Roman" w:hAnsi="Times New Roman" w:cs="Times New Roman"/>
          <w:sz w:val="28"/>
          <w:szCs w:val="28"/>
        </w:rPr>
        <w:t>, ‘derechita cobarde’, ‘señoritos’, ‘azules’</w:t>
      </w:r>
      <w:r w:rsidR="005564FB">
        <w:rPr>
          <w:rFonts w:ascii="Times New Roman" w:hAnsi="Times New Roman" w:cs="Times New Roman"/>
          <w:sz w:val="28"/>
          <w:szCs w:val="28"/>
        </w:rPr>
        <w:t>, ‘casposos’</w:t>
      </w:r>
      <w:r w:rsidR="00C451AF">
        <w:rPr>
          <w:rFonts w:ascii="Times New Roman" w:hAnsi="Times New Roman" w:cs="Times New Roman"/>
          <w:sz w:val="28"/>
          <w:szCs w:val="28"/>
        </w:rPr>
        <w:t>, ‘carcas’</w:t>
      </w:r>
      <w:r w:rsidR="00003EDE">
        <w:rPr>
          <w:rFonts w:ascii="Times New Roman" w:hAnsi="Times New Roman" w:cs="Times New Roman"/>
          <w:sz w:val="28"/>
          <w:szCs w:val="28"/>
        </w:rPr>
        <w:t>; ‘izquierda sectaria’, ‘rojos’, izquierdosos’</w:t>
      </w:r>
      <w:r w:rsidR="005564FB">
        <w:rPr>
          <w:rFonts w:ascii="Times New Roman" w:hAnsi="Times New Roman" w:cs="Times New Roman"/>
          <w:sz w:val="28"/>
          <w:szCs w:val="28"/>
        </w:rPr>
        <w:t>, ‘progresistas’, ‘descamisados’</w:t>
      </w:r>
      <w:r w:rsidR="00C451AF">
        <w:rPr>
          <w:rFonts w:ascii="Times New Roman" w:hAnsi="Times New Roman" w:cs="Times New Roman"/>
          <w:sz w:val="28"/>
          <w:szCs w:val="28"/>
        </w:rPr>
        <w:t>, ‘</w:t>
      </w:r>
      <w:proofErr w:type="spellStart"/>
      <w:r w:rsidR="00C451AF">
        <w:rPr>
          <w:rFonts w:ascii="Times New Roman" w:hAnsi="Times New Roman" w:cs="Times New Roman"/>
          <w:sz w:val="28"/>
          <w:szCs w:val="28"/>
        </w:rPr>
        <w:t>guerracivilistas</w:t>
      </w:r>
      <w:proofErr w:type="spellEnd"/>
      <w:r w:rsidR="00C451AF">
        <w:rPr>
          <w:rFonts w:ascii="Times New Roman" w:hAnsi="Times New Roman" w:cs="Times New Roman"/>
          <w:sz w:val="28"/>
          <w:szCs w:val="28"/>
        </w:rPr>
        <w:t>’</w:t>
      </w:r>
      <w:r w:rsidR="00003EDE">
        <w:rPr>
          <w:rFonts w:ascii="Times New Roman" w:hAnsi="Times New Roman" w:cs="Times New Roman"/>
          <w:sz w:val="28"/>
          <w:szCs w:val="28"/>
        </w:rPr>
        <w:t xml:space="preserve">. Para mis adentros tengo una prueba del nueve que nunca falla: si me llaman ‘colega’, mi interlocutor es universitario; si me dicen ‘hermano’ es del clero: si me dicen ‘compañero’ es sociata, si me dicen ‘camarada’ es </w:t>
      </w:r>
      <w:proofErr w:type="spellStart"/>
      <w:r w:rsidR="00003EDE">
        <w:rPr>
          <w:rFonts w:ascii="Times New Roman" w:hAnsi="Times New Roman" w:cs="Times New Roman"/>
          <w:sz w:val="28"/>
          <w:szCs w:val="28"/>
        </w:rPr>
        <w:t>rojata</w:t>
      </w:r>
      <w:proofErr w:type="spellEnd"/>
      <w:r w:rsidR="00003EDE">
        <w:rPr>
          <w:rFonts w:ascii="Times New Roman" w:hAnsi="Times New Roman" w:cs="Times New Roman"/>
          <w:sz w:val="28"/>
          <w:szCs w:val="28"/>
        </w:rPr>
        <w:t>; si me dicen ‘amigo’ es popular.</w:t>
      </w:r>
      <w:r w:rsidR="00C451AF">
        <w:rPr>
          <w:rFonts w:ascii="Times New Roman" w:hAnsi="Times New Roman" w:cs="Times New Roman"/>
          <w:sz w:val="28"/>
          <w:szCs w:val="28"/>
        </w:rPr>
        <w:t xml:space="preserve"> Si nos atenemos a la forma, observo que el de izquierda lanza eso de ‘es mentira’, ‘absolutamente falso’; el de derecha dice ‘no es verdad’, ‘no es cierto’, ‘presuntamente</w:t>
      </w:r>
      <w:r w:rsidR="00D2458A">
        <w:rPr>
          <w:rFonts w:ascii="Times New Roman" w:hAnsi="Times New Roman" w:cs="Times New Roman"/>
          <w:sz w:val="28"/>
          <w:szCs w:val="28"/>
        </w:rPr>
        <w:t xml:space="preserve"> falso</w:t>
      </w:r>
      <w:r w:rsidR="00C451AF">
        <w:rPr>
          <w:rFonts w:ascii="Times New Roman" w:hAnsi="Times New Roman" w:cs="Times New Roman"/>
          <w:sz w:val="28"/>
          <w:szCs w:val="28"/>
        </w:rPr>
        <w:t>’.</w:t>
      </w:r>
    </w:p>
    <w:p w:rsidR="00932034" w:rsidRDefault="00932034" w:rsidP="0000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 lo dijo el poeta: </w:t>
      </w:r>
      <w:r>
        <w:rPr>
          <w:rFonts w:ascii="French Script MT" w:hAnsi="French Script MT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Una de las dos Españas ha de pararte el corazón</w:t>
      </w:r>
      <w:r>
        <w:rPr>
          <w:rFonts w:ascii="French Script MT" w:hAnsi="French Script MT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3EDE" w:rsidRDefault="00003EDE" w:rsidP="00F8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B0" w:rsidRPr="00FA095C" w:rsidRDefault="00E754B0" w:rsidP="00F8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4B0" w:rsidRPr="00FA0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5C"/>
    <w:rsid w:val="00003EDE"/>
    <w:rsid w:val="00297FA3"/>
    <w:rsid w:val="003D4120"/>
    <w:rsid w:val="004B242A"/>
    <w:rsid w:val="004C3E27"/>
    <w:rsid w:val="005564FB"/>
    <w:rsid w:val="00600851"/>
    <w:rsid w:val="00660AA3"/>
    <w:rsid w:val="00691F15"/>
    <w:rsid w:val="007354AC"/>
    <w:rsid w:val="007D5C87"/>
    <w:rsid w:val="008B7A50"/>
    <w:rsid w:val="00917654"/>
    <w:rsid w:val="00932034"/>
    <w:rsid w:val="009B5F12"/>
    <w:rsid w:val="009C68ED"/>
    <w:rsid w:val="00A21653"/>
    <w:rsid w:val="00A36E4C"/>
    <w:rsid w:val="00AD5EDC"/>
    <w:rsid w:val="00B378C3"/>
    <w:rsid w:val="00BB0580"/>
    <w:rsid w:val="00C02956"/>
    <w:rsid w:val="00C04B58"/>
    <w:rsid w:val="00C451AF"/>
    <w:rsid w:val="00C95A5C"/>
    <w:rsid w:val="00D2458A"/>
    <w:rsid w:val="00E7281F"/>
    <w:rsid w:val="00E754B0"/>
    <w:rsid w:val="00F80F35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19</cp:revision>
  <dcterms:created xsi:type="dcterms:W3CDTF">2020-01-13T10:19:00Z</dcterms:created>
  <dcterms:modified xsi:type="dcterms:W3CDTF">2020-04-23T16:03:00Z</dcterms:modified>
</cp:coreProperties>
</file>