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B87B" w14:textId="77777777" w:rsidR="00363348" w:rsidRPr="00363348" w:rsidRDefault="00363348" w:rsidP="00363348">
      <w:pPr>
        <w:jc w:val="center"/>
        <w:rPr>
          <w:rFonts w:ascii="Times New Roman" w:eastAsia="Calibri" w:hAnsi="Times New Roman" w:cs="Times New Roman"/>
          <w:sz w:val="24"/>
          <w:szCs w:val="24"/>
          <w:lang w:val="es-ES"/>
        </w:rPr>
      </w:pPr>
      <w:bookmarkStart w:id="0" w:name="_GoBack"/>
      <w:bookmarkEnd w:id="0"/>
      <w:r w:rsidRPr="00363348">
        <w:rPr>
          <w:rFonts w:ascii="Times New Roman" w:eastAsia="Calibri" w:hAnsi="Times New Roman" w:cs="Times New Roman"/>
          <w:noProof/>
          <w:sz w:val="24"/>
          <w:szCs w:val="24"/>
          <w:lang w:val="es-ES" w:eastAsia="es-ES"/>
        </w:rPr>
        <w:drawing>
          <wp:inline distT="0" distB="0" distL="0" distR="0" wp14:anchorId="6E120937" wp14:editId="560FE22B">
            <wp:extent cx="3176270" cy="902335"/>
            <wp:effectExtent l="0" t="0" r="5080" b="0"/>
            <wp:docPr id="1450707639"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07639" name="Imagen 1" descr="For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270" cy="902335"/>
                    </a:xfrm>
                    <a:prstGeom prst="rect">
                      <a:avLst/>
                    </a:prstGeom>
                    <a:noFill/>
                  </pic:spPr>
                </pic:pic>
              </a:graphicData>
            </a:graphic>
          </wp:inline>
        </w:drawing>
      </w:r>
    </w:p>
    <w:p w14:paraId="0E042DCA" w14:textId="77777777" w:rsidR="00363348" w:rsidRPr="00363348" w:rsidRDefault="00363348" w:rsidP="00363348">
      <w:pPr>
        <w:jc w:val="center"/>
        <w:rPr>
          <w:rFonts w:ascii="Times New Roman" w:eastAsia="Calibri" w:hAnsi="Times New Roman" w:cs="Times New Roman"/>
          <w:b/>
          <w:sz w:val="24"/>
          <w:szCs w:val="24"/>
          <w:lang w:val="es-ES"/>
        </w:rPr>
      </w:pPr>
      <w:r w:rsidRPr="00363348">
        <w:rPr>
          <w:rFonts w:ascii="Times New Roman" w:eastAsia="Calibri" w:hAnsi="Times New Roman" w:cs="Times New Roman"/>
          <w:b/>
          <w:sz w:val="24"/>
          <w:szCs w:val="24"/>
          <w:lang w:val="es-ES"/>
        </w:rPr>
        <w:t>Facultad de Traducción e Interpretación</w:t>
      </w:r>
    </w:p>
    <w:p w14:paraId="515D4F76" w14:textId="77777777" w:rsidR="00363348" w:rsidRPr="00363348" w:rsidRDefault="00363348" w:rsidP="00363348">
      <w:pPr>
        <w:rPr>
          <w:rFonts w:ascii="Times New Roman" w:eastAsia="Calibri" w:hAnsi="Times New Roman" w:cs="Times New Roman"/>
          <w:sz w:val="24"/>
          <w:szCs w:val="24"/>
          <w:lang w:val="es-ES"/>
        </w:rPr>
      </w:pPr>
    </w:p>
    <w:p w14:paraId="03BE3ABC" w14:textId="77777777" w:rsidR="00363348" w:rsidRPr="00363348" w:rsidRDefault="00363348" w:rsidP="00363348">
      <w:pPr>
        <w:rPr>
          <w:rFonts w:ascii="Times New Roman" w:eastAsia="Calibri" w:hAnsi="Times New Roman" w:cs="Times New Roman"/>
          <w:sz w:val="24"/>
          <w:szCs w:val="24"/>
          <w:lang w:val="es-ES"/>
        </w:rPr>
      </w:pPr>
      <w:r w:rsidRPr="00363348">
        <w:rPr>
          <w:rFonts w:ascii="Times New Roman" w:eastAsia="Calibri" w:hAnsi="Times New Roman" w:cs="Times New Roman"/>
          <w:spacing w:val="80"/>
          <w:sz w:val="24"/>
          <w:szCs w:val="24"/>
          <w:lang w:val="es-ES"/>
        </w:rPr>
        <w:t>GRADO EN TRADUCCIÓN E INTERPRETACIÓN</w:t>
      </w:r>
    </w:p>
    <w:p w14:paraId="33E0021C" w14:textId="77777777" w:rsidR="00363348" w:rsidRPr="00363348" w:rsidRDefault="00363348" w:rsidP="00363348">
      <w:pPr>
        <w:spacing w:line="360" w:lineRule="auto"/>
        <w:rPr>
          <w:rFonts w:ascii="Times New Roman" w:eastAsia="Calibri" w:hAnsi="Times New Roman" w:cs="Times New Roman"/>
          <w:spacing w:val="80"/>
          <w:sz w:val="24"/>
          <w:szCs w:val="24"/>
          <w:lang w:val="es-ES"/>
        </w:rPr>
      </w:pPr>
    </w:p>
    <w:p w14:paraId="33BDAE69" w14:textId="77777777" w:rsidR="00363348" w:rsidRPr="00363348" w:rsidRDefault="00363348" w:rsidP="00363348">
      <w:pPr>
        <w:spacing w:line="360" w:lineRule="auto"/>
        <w:rPr>
          <w:rFonts w:ascii="Times New Roman" w:eastAsia="Calibri" w:hAnsi="Times New Roman" w:cs="Times New Roman"/>
          <w:spacing w:val="80"/>
          <w:sz w:val="24"/>
          <w:szCs w:val="24"/>
          <w:lang w:val="es-ES"/>
        </w:rPr>
      </w:pPr>
    </w:p>
    <w:p w14:paraId="0ED8BB81" w14:textId="77777777" w:rsidR="00363348" w:rsidRPr="00363348" w:rsidRDefault="00363348" w:rsidP="00363348">
      <w:pPr>
        <w:spacing w:line="360" w:lineRule="auto"/>
        <w:rPr>
          <w:rFonts w:ascii="Times New Roman" w:eastAsia="Calibri" w:hAnsi="Times New Roman" w:cs="Times New Roman"/>
          <w:spacing w:val="80"/>
          <w:sz w:val="24"/>
          <w:szCs w:val="24"/>
          <w:lang w:val="es-ES"/>
        </w:rPr>
      </w:pPr>
    </w:p>
    <w:p w14:paraId="2B9DF0AC" w14:textId="77777777" w:rsidR="00363348" w:rsidRPr="00363348" w:rsidRDefault="00363348" w:rsidP="00363348">
      <w:pPr>
        <w:spacing w:line="360" w:lineRule="auto"/>
        <w:rPr>
          <w:rFonts w:ascii="Times New Roman" w:eastAsia="Calibri" w:hAnsi="Times New Roman" w:cs="Times New Roman"/>
          <w:spacing w:val="80"/>
          <w:sz w:val="24"/>
          <w:szCs w:val="24"/>
          <w:lang w:val="es-ES"/>
        </w:rPr>
      </w:pPr>
    </w:p>
    <w:p w14:paraId="6526C1C9" w14:textId="77777777" w:rsidR="00363348" w:rsidRPr="00363348" w:rsidRDefault="00363348" w:rsidP="00363348">
      <w:pPr>
        <w:spacing w:line="360" w:lineRule="auto"/>
        <w:jc w:val="center"/>
        <w:rPr>
          <w:rFonts w:ascii="Times New Roman" w:eastAsia="Calibri" w:hAnsi="Times New Roman" w:cs="Times New Roman"/>
          <w:spacing w:val="80"/>
          <w:sz w:val="24"/>
          <w:szCs w:val="24"/>
          <w:lang w:val="es-ES"/>
        </w:rPr>
      </w:pPr>
      <w:r w:rsidRPr="00363348">
        <w:rPr>
          <w:rFonts w:ascii="Times New Roman" w:eastAsia="Calibri" w:hAnsi="Times New Roman" w:cs="Times New Roman"/>
          <w:spacing w:val="80"/>
          <w:sz w:val="24"/>
          <w:szCs w:val="24"/>
          <w:lang w:val="es-ES"/>
        </w:rPr>
        <w:t>TRABAJO FIN DE GRADO</w:t>
      </w:r>
    </w:p>
    <w:p w14:paraId="1AE52AEA" w14:textId="61762E63" w:rsidR="00363348" w:rsidRPr="00363348" w:rsidRDefault="00274837" w:rsidP="00363348">
      <w:pPr>
        <w:spacing w:line="360" w:lineRule="auto"/>
        <w:jc w:val="center"/>
        <w:rPr>
          <w:rFonts w:ascii="Times New Roman" w:eastAsia="Calibri" w:hAnsi="Times New Roman" w:cs="Times New Roman"/>
          <w:b/>
          <w:bCs/>
          <w:spacing w:val="80"/>
          <w:sz w:val="32"/>
          <w:szCs w:val="32"/>
          <w:lang w:val="es-ES"/>
        </w:rPr>
      </w:pPr>
      <w:r>
        <w:rPr>
          <w:rFonts w:ascii="Times New Roman" w:eastAsia="Calibri" w:hAnsi="Times New Roman" w:cs="Times New Roman"/>
          <w:b/>
          <w:bCs/>
          <w:spacing w:val="80"/>
          <w:sz w:val="32"/>
          <w:szCs w:val="32"/>
          <w:lang w:val="es-ES"/>
        </w:rPr>
        <w:t xml:space="preserve"> </w:t>
      </w:r>
      <w:r w:rsidRPr="0052392B">
        <w:rPr>
          <w:rFonts w:ascii="Times New Roman" w:eastAsia="Calibri" w:hAnsi="Times New Roman" w:cs="Times New Roman"/>
          <w:b/>
          <w:bCs/>
          <w:i/>
          <w:iCs/>
          <w:spacing w:val="80"/>
          <w:sz w:val="32"/>
          <w:szCs w:val="32"/>
          <w:lang w:val="es-ES"/>
        </w:rPr>
        <w:t xml:space="preserve">CUENTOS POPULARES DEL RIF CONTADOS POR MUJERES </w:t>
      </w:r>
      <w:r w:rsidR="00831D3E" w:rsidRPr="0052392B">
        <w:rPr>
          <w:rFonts w:ascii="Times New Roman" w:eastAsia="Calibri" w:hAnsi="Times New Roman" w:cs="Times New Roman"/>
          <w:b/>
          <w:bCs/>
          <w:i/>
          <w:iCs/>
          <w:spacing w:val="80"/>
          <w:sz w:val="32"/>
          <w:szCs w:val="32"/>
          <w:lang w:val="es-ES"/>
        </w:rPr>
        <w:t>CUENTACUENTOS</w:t>
      </w:r>
      <w:r w:rsidR="00831D3E">
        <w:rPr>
          <w:rFonts w:ascii="Times New Roman" w:eastAsia="Calibri" w:hAnsi="Times New Roman" w:cs="Times New Roman"/>
          <w:b/>
          <w:bCs/>
          <w:spacing w:val="80"/>
          <w:sz w:val="32"/>
          <w:szCs w:val="32"/>
          <w:lang w:val="es-ES"/>
        </w:rPr>
        <w:t>: UN</w:t>
      </w:r>
      <w:r w:rsidR="007478DE">
        <w:rPr>
          <w:rFonts w:ascii="Times New Roman" w:eastAsia="Calibri" w:hAnsi="Times New Roman" w:cs="Times New Roman"/>
          <w:b/>
          <w:bCs/>
          <w:spacing w:val="80"/>
          <w:sz w:val="32"/>
          <w:szCs w:val="32"/>
          <w:lang w:val="es-ES"/>
        </w:rPr>
        <w:t xml:space="preserve"> ANÁLISIS DE LAS ESTRATEGIAS DE TRADUCCIÓN</w:t>
      </w:r>
    </w:p>
    <w:p w14:paraId="64AC2640" w14:textId="77777777" w:rsidR="00363348" w:rsidRPr="00363348" w:rsidRDefault="00363348" w:rsidP="00363348">
      <w:pPr>
        <w:spacing w:line="276" w:lineRule="auto"/>
        <w:rPr>
          <w:rFonts w:ascii="Palatino" w:eastAsia="Calibri" w:hAnsi="Palatino" w:cs="Arial"/>
          <w:lang w:val="es-ES"/>
        </w:rPr>
      </w:pPr>
    </w:p>
    <w:p w14:paraId="3B445DE3" w14:textId="77777777" w:rsidR="00363348" w:rsidRPr="00363348" w:rsidRDefault="00363348" w:rsidP="00363348">
      <w:pPr>
        <w:spacing w:line="276" w:lineRule="auto"/>
        <w:rPr>
          <w:rFonts w:ascii="Palatino" w:eastAsia="Calibri" w:hAnsi="Palatino" w:cs="Arial"/>
          <w:lang w:val="es-ES"/>
        </w:rPr>
      </w:pPr>
    </w:p>
    <w:p w14:paraId="48D291E0" w14:textId="77777777" w:rsidR="00363348" w:rsidRPr="00363348" w:rsidRDefault="00363348" w:rsidP="00363348">
      <w:pPr>
        <w:spacing w:line="276" w:lineRule="auto"/>
        <w:rPr>
          <w:rFonts w:ascii="Palatino" w:eastAsia="Calibri" w:hAnsi="Palatino" w:cs="Arial"/>
          <w:lang w:val="es-ES"/>
        </w:rPr>
      </w:pPr>
    </w:p>
    <w:p w14:paraId="513311FF" w14:textId="77777777" w:rsidR="00363348" w:rsidRPr="00363348" w:rsidRDefault="00363348" w:rsidP="00363348">
      <w:pPr>
        <w:spacing w:line="276" w:lineRule="auto"/>
        <w:rPr>
          <w:rFonts w:ascii="Palatino" w:eastAsia="Calibri" w:hAnsi="Palatino" w:cs="Arial"/>
          <w:lang w:val="es-ES"/>
        </w:rPr>
      </w:pPr>
    </w:p>
    <w:p w14:paraId="3307D622" w14:textId="77777777" w:rsidR="00363348" w:rsidRPr="00363348" w:rsidRDefault="00363348" w:rsidP="00363348">
      <w:pPr>
        <w:spacing w:line="276" w:lineRule="auto"/>
        <w:rPr>
          <w:rFonts w:ascii="Palatino" w:eastAsia="Calibri" w:hAnsi="Palatino" w:cs="Arial"/>
          <w:lang w:val="es-ES"/>
        </w:rPr>
      </w:pPr>
    </w:p>
    <w:p w14:paraId="4EAEABD8" w14:textId="77777777" w:rsidR="00363348" w:rsidRPr="00363348" w:rsidRDefault="00363348" w:rsidP="00363348">
      <w:pPr>
        <w:spacing w:line="276" w:lineRule="auto"/>
        <w:rPr>
          <w:rFonts w:ascii="Palatino" w:eastAsia="Calibri" w:hAnsi="Palatino" w:cs="Arial"/>
          <w:lang w:val="es-ES"/>
        </w:rPr>
      </w:pPr>
      <w:r w:rsidRPr="00363348">
        <w:rPr>
          <w:rFonts w:ascii="Palatino" w:eastAsia="Calibri" w:hAnsi="Palatino" w:cs="Arial"/>
          <w:lang w:val="es-ES"/>
        </w:rPr>
        <w:t>Presentado por:</w:t>
      </w:r>
    </w:p>
    <w:p w14:paraId="1E0360FA" w14:textId="573D97F9" w:rsidR="00363348" w:rsidRPr="00363348" w:rsidRDefault="00363348" w:rsidP="00363348">
      <w:pPr>
        <w:spacing w:line="276" w:lineRule="auto"/>
        <w:rPr>
          <w:rFonts w:ascii="Palatino" w:eastAsia="Calibri" w:hAnsi="Palatino" w:cs="Arial"/>
          <w:b/>
          <w:lang w:val="es-ES"/>
        </w:rPr>
      </w:pPr>
      <w:r w:rsidRPr="00363348">
        <w:rPr>
          <w:rFonts w:ascii="Palatino" w:eastAsia="Calibri" w:hAnsi="Palatino" w:cs="Arial"/>
          <w:b/>
          <w:lang w:val="es-ES"/>
        </w:rPr>
        <w:t xml:space="preserve">Dª. </w:t>
      </w:r>
      <w:r w:rsidR="006C3D35">
        <w:rPr>
          <w:rFonts w:ascii="Palatino" w:eastAsia="Calibri" w:hAnsi="Palatino" w:cs="Arial"/>
          <w:b/>
          <w:lang w:val="es-ES"/>
        </w:rPr>
        <w:t>Noumidia Abadour</w:t>
      </w:r>
    </w:p>
    <w:p w14:paraId="02AC12B1" w14:textId="77777777" w:rsidR="00363348" w:rsidRPr="00363348" w:rsidRDefault="00363348" w:rsidP="00363348">
      <w:pPr>
        <w:spacing w:line="276" w:lineRule="auto"/>
        <w:rPr>
          <w:rFonts w:ascii="Palatino" w:eastAsia="Calibri" w:hAnsi="Palatino" w:cs="Arial"/>
          <w:lang w:val="es-ES"/>
        </w:rPr>
      </w:pPr>
    </w:p>
    <w:p w14:paraId="1E55C8CD" w14:textId="77777777" w:rsidR="00363348" w:rsidRPr="00363348" w:rsidRDefault="00363348" w:rsidP="00363348">
      <w:pPr>
        <w:spacing w:line="276" w:lineRule="auto"/>
        <w:rPr>
          <w:rFonts w:ascii="Palatino" w:eastAsia="Calibri" w:hAnsi="Palatino" w:cs="Arial"/>
          <w:lang w:val="es-ES"/>
        </w:rPr>
      </w:pPr>
      <w:r w:rsidRPr="00363348">
        <w:rPr>
          <w:rFonts w:ascii="Palatino" w:eastAsia="Calibri" w:hAnsi="Palatino" w:cs="Arial"/>
          <w:lang w:val="es-ES"/>
        </w:rPr>
        <w:t>Tutor:</w:t>
      </w:r>
    </w:p>
    <w:p w14:paraId="499BFCCC" w14:textId="25FAE670" w:rsidR="00363348" w:rsidRDefault="00363348" w:rsidP="00F44F72">
      <w:pPr>
        <w:spacing w:line="276" w:lineRule="auto"/>
        <w:rPr>
          <w:rFonts w:ascii="Palatino" w:eastAsia="Calibri" w:hAnsi="Palatino" w:cs="Arial"/>
          <w:b/>
          <w:lang w:val="es-ES"/>
        </w:rPr>
      </w:pPr>
      <w:r w:rsidRPr="00363348">
        <w:rPr>
          <w:rFonts w:ascii="Palatino" w:eastAsia="Calibri" w:hAnsi="Palatino" w:cs="Arial"/>
          <w:b/>
          <w:lang w:val="es-ES"/>
        </w:rPr>
        <w:t xml:space="preserve">Prof. </w:t>
      </w:r>
      <w:r w:rsidR="00F44F72" w:rsidRPr="00F44F72">
        <w:rPr>
          <w:rFonts w:ascii="Palatino" w:eastAsia="Calibri" w:hAnsi="Palatino" w:cs="Arial"/>
          <w:b/>
          <w:lang w:val="es-ES"/>
        </w:rPr>
        <w:t xml:space="preserve">Ahmed </w:t>
      </w:r>
      <w:proofErr w:type="spellStart"/>
      <w:r w:rsidR="00F44F72" w:rsidRPr="00F44F72">
        <w:rPr>
          <w:rFonts w:ascii="Palatino" w:eastAsia="Calibri" w:hAnsi="Palatino" w:cs="Arial"/>
          <w:b/>
          <w:lang w:val="es-ES"/>
        </w:rPr>
        <w:t>Kissami</w:t>
      </w:r>
      <w:proofErr w:type="spellEnd"/>
      <w:r w:rsidR="00F44F72" w:rsidRPr="00F44F72">
        <w:rPr>
          <w:rFonts w:ascii="Palatino" w:eastAsia="Calibri" w:hAnsi="Palatino" w:cs="Arial"/>
          <w:b/>
          <w:lang w:val="es-ES"/>
        </w:rPr>
        <w:t xml:space="preserve"> </w:t>
      </w:r>
      <w:proofErr w:type="spellStart"/>
      <w:r w:rsidR="00F44F72" w:rsidRPr="00F44F72">
        <w:rPr>
          <w:rFonts w:ascii="Palatino" w:eastAsia="Calibri" w:hAnsi="Palatino" w:cs="Arial"/>
          <w:b/>
          <w:lang w:val="es-ES"/>
        </w:rPr>
        <w:t>Mbarki</w:t>
      </w:r>
      <w:proofErr w:type="spellEnd"/>
    </w:p>
    <w:p w14:paraId="13AA8878" w14:textId="77777777" w:rsidR="00F44F72" w:rsidRPr="00363348" w:rsidRDefault="00F44F72" w:rsidP="00F44F72">
      <w:pPr>
        <w:spacing w:line="276" w:lineRule="auto"/>
        <w:rPr>
          <w:rFonts w:ascii="Palatino" w:eastAsia="Calibri" w:hAnsi="Palatino" w:cs="Arial"/>
          <w:lang w:val="es-ES"/>
        </w:rPr>
      </w:pPr>
    </w:p>
    <w:p w14:paraId="5C1A0321" w14:textId="4382909F" w:rsidR="00D554FE" w:rsidRPr="003D7105" w:rsidRDefault="00363348" w:rsidP="003D7105">
      <w:pPr>
        <w:spacing w:line="276" w:lineRule="auto"/>
        <w:rPr>
          <w:rFonts w:ascii="Palatino" w:eastAsia="Calibri" w:hAnsi="Palatino" w:cs="Arial"/>
          <w:lang w:val="es-ES"/>
        </w:rPr>
      </w:pPr>
      <w:r w:rsidRPr="00363348">
        <w:rPr>
          <w:rFonts w:ascii="Palatino" w:eastAsia="Calibri" w:hAnsi="Palatino" w:cs="Arial"/>
          <w:lang w:val="es-ES"/>
        </w:rPr>
        <w:t>Curso académico 20</w:t>
      </w:r>
      <w:r w:rsidR="00F44F72">
        <w:rPr>
          <w:rFonts w:ascii="Palatino" w:eastAsia="Calibri" w:hAnsi="Palatino" w:cs="Arial"/>
          <w:lang w:val="es-ES"/>
        </w:rPr>
        <w:t>24</w:t>
      </w:r>
      <w:r w:rsidRPr="00363348">
        <w:rPr>
          <w:rFonts w:ascii="Palatino" w:eastAsia="Calibri" w:hAnsi="Palatino" w:cs="Arial"/>
          <w:lang w:val="es-ES"/>
        </w:rPr>
        <w:t>/20</w:t>
      </w:r>
      <w:r w:rsidR="00F44F72">
        <w:rPr>
          <w:rFonts w:ascii="Palatino" w:eastAsia="Calibri" w:hAnsi="Palatino" w:cs="Arial"/>
          <w:lang w:val="es-ES"/>
        </w:rPr>
        <w:t>25</w:t>
      </w:r>
    </w:p>
    <w:sdt>
      <w:sdtPr>
        <w:rPr>
          <w:rFonts w:asciiTheme="majorBidi" w:eastAsiaTheme="minorHAnsi" w:hAnsiTheme="majorBidi" w:cstheme="minorBidi"/>
          <w:b/>
          <w:bCs/>
          <w:color w:val="0D0D0D" w:themeColor="text1" w:themeTint="F2"/>
          <w:kern w:val="2"/>
          <w:sz w:val="28"/>
          <w:szCs w:val="28"/>
          <w:lang w:val="fr-FR" w:eastAsia="en-US"/>
          <w14:ligatures w14:val="standardContextual"/>
        </w:rPr>
        <w:id w:val="873894683"/>
        <w:docPartObj>
          <w:docPartGallery w:val="Table of Contents"/>
          <w:docPartUnique/>
        </w:docPartObj>
      </w:sdtPr>
      <w:sdtEndPr>
        <w:rPr>
          <w:rFonts w:asciiTheme="minorHAnsi" w:hAnsiTheme="minorHAnsi"/>
          <w:color w:val="auto"/>
          <w:sz w:val="22"/>
          <w:szCs w:val="22"/>
        </w:rPr>
      </w:sdtEndPr>
      <w:sdtContent>
        <w:p w14:paraId="05CFBAEE" w14:textId="51A802F2" w:rsidR="004A1AA8" w:rsidRPr="00881262" w:rsidRDefault="00881262">
          <w:pPr>
            <w:pStyle w:val="TtulodeTDC"/>
            <w:rPr>
              <w:rFonts w:asciiTheme="majorBidi" w:hAnsiTheme="majorBidi"/>
              <w:b/>
              <w:bCs/>
              <w:color w:val="0D0D0D" w:themeColor="text1" w:themeTint="F2"/>
              <w:sz w:val="28"/>
              <w:szCs w:val="28"/>
            </w:rPr>
          </w:pPr>
          <w:r w:rsidRPr="00881262">
            <w:rPr>
              <w:rFonts w:asciiTheme="majorBidi" w:hAnsiTheme="majorBidi"/>
              <w:b/>
              <w:bCs/>
              <w:color w:val="0D0D0D" w:themeColor="text1" w:themeTint="F2"/>
              <w:sz w:val="28"/>
              <w:szCs w:val="28"/>
            </w:rPr>
            <w:t>ÍNDICE</w:t>
          </w:r>
        </w:p>
        <w:p w14:paraId="2FDB6B8D" w14:textId="77777777" w:rsidR="00881262" w:rsidRPr="00472E99" w:rsidRDefault="00881262" w:rsidP="00820B39">
          <w:pPr>
            <w:spacing w:line="360" w:lineRule="auto"/>
            <w:rPr>
              <w:color w:val="000000" w:themeColor="text1"/>
              <w:lang w:val="es-ES" w:eastAsia="es-ES"/>
            </w:rPr>
          </w:pPr>
        </w:p>
        <w:p w14:paraId="7488B905" w14:textId="6ACC4F47" w:rsidR="004A1AA8" w:rsidRPr="00472E99" w:rsidRDefault="004A1AA8" w:rsidP="00820B39">
          <w:pPr>
            <w:pStyle w:val="TDC3"/>
            <w:spacing w:line="360" w:lineRule="auto"/>
            <w:rPr>
              <w:rFonts w:eastAsiaTheme="minorEastAsia"/>
              <w:color w:val="000000" w:themeColor="text1"/>
              <w:sz w:val="24"/>
              <w:szCs w:val="24"/>
              <w:lang w:val="es-ES" w:eastAsia="es-ES"/>
            </w:rPr>
          </w:pPr>
          <w:r w:rsidRPr="00472E99">
            <w:rPr>
              <w:color w:val="000000" w:themeColor="text1"/>
            </w:rPr>
            <w:fldChar w:fldCharType="begin"/>
          </w:r>
          <w:r w:rsidRPr="00472E99">
            <w:rPr>
              <w:color w:val="000000" w:themeColor="text1"/>
            </w:rPr>
            <w:instrText xml:space="preserve"> TOC \o "1-3" \h \z \u </w:instrText>
          </w:r>
          <w:r w:rsidRPr="00472E99">
            <w:rPr>
              <w:color w:val="000000" w:themeColor="text1"/>
            </w:rPr>
            <w:fldChar w:fldCharType="separate"/>
          </w:r>
          <w:hyperlink w:anchor="_Toc198988483" w:history="1">
            <w:r w:rsidRPr="00472E99">
              <w:rPr>
                <w:rStyle w:val="Hipervnculo"/>
                <w:color w:val="000000" w:themeColor="text1"/>
              </w:rPr>
              <w:t>1.</w:t>
            </w:r>
            <w:r w:rsidRPr="00472E99">
              <w:rPr>
                <w:rFonts w:eastAsiaTheme="minorEastAsia"/>
                <w:color w:val="000000" w:themeColor="text1"/>
                <w:sz w:val="24"/>
                <w:szCs w:val="24"/>
                <w:lang w:val="es-ES" w:eastAsia="es-ES"/>
              </w:rPr>
              <w:tab/>
            </w:r>
            <w:r w:rsidRPr="00472E99">
              <w:rPr>
                <w:rStyle w:val="Hipervnculo"/>
                <w:b/>
                <w:bCs/>
                <w:color w:val="000000" w:themeColor="text1"/>
              </w:rPr>
              <w:t>INTRODUCCIÓN</w:t>
            </w:r>
            <w:r w:rsidRPr="00472E99">
              <w:rPr>
                <w:webHidden/>
                <w:color w:val="000000" w:themeColor="text1"/>
              </w:rPr>
              <w:tab/>
            </w:r>
            <w:r w:rsidRPr="00472E99">
              <w:rPr>
                <w:webHidden/>
                <w:color w:val="000000" w:themeColor="text1"/>
              </w:rPr>
              <w:fldChar w:fldCharType="begin"/>
            </w:r>
            <w:r w:rsidRPr="00472E99">
              <w:rPr>
                <w:webHidden/>
                <w:color w:val="000000" w:themeColor="text1"/>
              </w:rPr>
              <w:instrText xml:space="preserve"> PAGEREF _Toc198988483 \h </w:instrText>
            </w:r>
            <w:r w:rsidRPr="00472E99">
              <w:rPr>
                <w:webHidden/>
                <w:color w:val="000000" w:themeColor="text1"/>
              </w:rPr>
            </w:r>
            <w:r w:rsidRPr="00472E99">
              <w:rPr>
                <w:webHidden/>
                <w:color w:val="000000" w:themeColor="text1"/>
              </w:rPr>
              <w:fldChar w:fldCharType="separate"/>
            </w:r>
            <w:r w:rsidRPr="00472E99">
              <w:rPr>
                <w:webHidden/>
                <w:color w:val="000000" w:themeColor="text1"/>
              </w:rPr>
              <w:t>2</w:t>
            </w:r>
            <w:r w:rsidRPr="00472E99">
              <w:rPr>
                <w:webHidden/>
                <w:color w:val="000000" w:themeColor="text1"/>
              </w:rPr>
              <w:fldChar w:fldCharType="end"/>
            </w:r>
          </w:hyperlink>
        </w:p>
        <w:p w14:paraId="3C2EEC7A" w14:textId="4C93EDBB"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84" w:history="1">
            <w:r w:rsidR="004A1AA8" w:rsidRPr="00472E99">
              <w:rPr>
                <w:rStyle w:val="Hipervnculo"/>
                <w:color w:val="000000" w:themeColor="text1"/>
              </w:rPr>
              <w:t>2.</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Objetivos</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_Toc198988484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4</w:t>
            </w:r>
            <w:r w:rsidR="004A1AA8" w:rsidRPr="00472E99">
              <w:rPr>
                <w:webHidden/>
                <w:color w:val="000000" w:themeColor="text1"/>
              </w:rPr>
              <w:fldChar w:fldCharType="end"/>
            </w:r>
          </w:hyperlink>
        </w:p>
        <w:p w14:paraId="6F32E14E" w14:textId="2F4E3837" w:rsidR="004A1AA8" w:rsidRPr="00472E99" w:rsidRDefault="00014208" w:rsidP="00820B39">
          <w:pPr>
            <w:pStyle w:val="TDC3"/>
            <w:spacing w:line="360" w:lineRule="auto"/>
            <w:rPr>
              <w:rFonts w:eastAsiaTheme="minorEastAsia"/>
              <w:b/>
              <w:bCs/>
              <w:color w:val="000000" w:themeColor="text1"/>
              <w:sz w:val="24"/>
              <w:szCs w:val="24"/>
              <w:lang w:val="es-ES" w:eastAsia="es-ES"/>
            </w:rPr>
          </w:pPr>
          <w:hyperlink w:anchor="_Toc198988485" w:history="1">
            <w:r w:rsidR="004A1AA8" w:rsidRPr="00472E99">
              <w:rPr>
                <w:rStyle w:val="Hipervnculo"/>
                <w:b/>
                <w:bCs/>
                <w:color w:val="000000" w:themeColor="text1"/>
              </w:rPr>
              <w:t>3.</w:t>
            </w:r>
            <w:r w:rsidR="004A1AA8" w:rsidRPr="00472E99">
              <w:rPr>
                <w:rFonts w:eastAsiaTheme="minorEastAsia"/>
                <w:b/>
                <w:bCs/>
                <w:color w:val="000000" w:themeColor="text1"/>
                <w:sz w:val="24"/>
                <w:szCs w:val="24"/>
                <w:lang w:val="es-ES" w:eastAsia="es-ES"/>
              </w:rPr>
              <w:tab/>
            </w:r>
            <w:r w:rsidR="004A1AA8" w:rsidRPr="00472E99">
              <w:rPr>
                <w:rStyle w:val="Hipervnculo"/>
                <w:b/>
                <w:bCs/>
                <w:color w:val="000000" w:themeColor="text1"/>
              </w:rPr>
              <w:t>METODOLOGÍA</w:t>
            </w:r>
            <w:r w:rsidR="004A1AA8" w:rsidRPr="00472E99">
              <w:rPr>
                <w:b/>
                <w:bCs/>
                <w:webHidden/>
                <w:color w:val="000000" w:themeColor="text1"/>
              </w:rPr>
              <w:tab/>
            </w:r>
            <w:r w:rsidR="004A1AA8" w:rsidRPr="00472E99">
              <w:rPr>
                <w:b/>
                <w:bCs/>
                <w:webHidden/>
                <w:color w:val="000000" w:themeColor="text1"/>
              </w:rPr>
              <w:fldChar w:fldCharType="begin"/>
            </w:r>
            <w:r w:rsidR="004A1AA8" w:rsidRPr="00472E99">
              <w:rPr>
                <w:b/>
                <w:bCs/>
                <w:webHidden/>
                <w:color w:val="000000" w:themeColor="text1"/>
              </w:rPr>
              <w:instrText xml:space="preserve"> PAGEREF _Toc198988485 \h </w:instrText>
            </w:r>
            <w:r w:rsidR="004A1AA8" w:rsidRPr="00472E99">
              <w:rPr>
                <w:b/>
                <w:bCs/>
                <w:webHidden/>
                <w:color w:val="000000" w:themeColor="text1"/>
              </w:rPr>
            </w:r>
            <w:r w:rsidR="004A1AA8" w:rsidRPr="00472E99">
              <w:rPr>
                <w:b/>
                <w:bCs/>
                <w:webHidden/>
                <w:color w:val="000000" w:themeColor="text1"/>
              </w:rPr>
              <w:fldChar w:fldCharType="separate"/>
            </w:r>
            <w:r w:rsidR="004A1AA8" w:rsidRPr="00472E99">
              <w:rPr>
                <w:b/>
                <w:bCs/>
                <w:webHidden/>
                <w:color w:val="000000" w:themeColor="text1"/>
              </w:rPr>
              <w:t>4</w:t>
            </w:r>
            <w:r w:rsidR="004A1AA8" w:rsidRPr="00472E99">
              <w:rPr>
                <w:b/>
                <w:bCs/>
                <w:webHidden/>
                <w:color w:val="000000" w:themeColor="text1"/>
              </w:rPr>
              <w:fldChar w:fldCharType="end"/>
            </w:r>
          </w:hyperlink>
        </w:p>
        <w:p w14:paraId="0DFA5723" w14:textId="077D4F13"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86" w:history="1">
            <w:r w:rsidR="004A1AA8" w:rsidRPr="00472E99">
              <w:rPr>
                <w:rStyle w:val="Hipervnculo"/>
                <w:color w:val="000000" w:themeColor="text1"/>
              </w:rPr>
              <w:t>4.</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Orígenes y contexto de la cultura amazigh</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_Toc198988486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5</w:t>
            </w:r>
            <w:r w:rsidR="004A1AA8" w:rsidRPr="00472E99">
              <w:rPr>
                <w:webHidden/>
                <w:color w:val="000000" w:themeColor="text1"/>
              </w:rPr>
              <w:fldChar w:fldCharType="end"/>
            </w:r>
          </w:hyperlink>
        </w:p>
        <w:p w14:paraId="57ED9F79" w14:textId="41A98DA0"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87" w:history="1">
            <w:r w:rsidR="004A1AA8" w:rsidRPr="00472E99">
              <w:rPr>
                <w:rStyle w:val="Hipervnculo"/>
                <w:color w:val="000000" w:themeColor="text1"/>
              </w:rPr>
              <w:t>5.</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La situación de la mujer rifeña y su rol como narradora</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_Toc198988487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7</w:t>
            </w:r>
            <w:r w:rsidR="004A1AA8" w:rsidRPr="00472E99">
              <w:rPr>
                <w:webHidden/>
                <w:color w:val="000000" w:themeColor="text1"/>
              </w:rPr>
              <w:fldChar w:fldCharType="end"/>
            </w:r>
          </w:hyperlink>
        </w:p>
        <w:p w14:paraId="520BC2EB" w14:textId="166BE3BD"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88" w:history="1">
            <w:r w:rsidR="004A1AA8" w:rsidRPr="00472E99">
              <w:rPr>
                <w:rStyle w:val="Hipervnculo"/>
                <w:color w:val="000000" w:themeColor="text1"/>
              </w:rPr>
              <w:t>6.</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 xml:space="preserve">Estructura social y </w:t>
            </w:r>
            <w:r w:rsidR="004A1AA8" w:rsidRPr="00472E99">
              <w:rPr>
                <w:rStyle w:val="Hipervnculo"/>
                <w:color w:val="000000" w:themeColor="text1"/>
                <w:sz w:val="24"/>
                <w:szCs w:val="24"/>
              </w:rPr>
              <w:t>personajes</w:t>
            </w:r>
            <w:r w:rsidR="004A1AA8" w:rsidRPr="00472E99">
              <w:rPr>
                <w:rStyle w:val="Hipervnculo"/>
                <w:color w:val="000000" w:themeColor="text1"/>
              </w:rPr>
              <w:t xml:space="preserve"> </w:t>
            </w:r>
            <w:r w:rsidR="004A1AA8" w:rsidRPr="00472E99">
              <w:rPr>
                <w:rStyle w:val="Hipervnculo"/>
                <w:color w:val="000000" w:themeColor="text1"/>
                <w:u w:val="none"/>
              </w:rPr>
              <w:t>tradicionales</w:t>
            </w:r>
            <w:r w:rsidR="004A1AA8" w:rsidRPr="00472E99">
              <w:rPr>
                <w:rStyle w:val="Hipervnculo"/>
                <w:color w:val="000000" w:themeColor="text1"/>
              </w:rPr>
              <w:t xml:space="preserve"> en el libro</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_Toc198988488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8</w:t>
            </w:r>
            <w:r w:rsidR="004A1AA8" w:rsidRPr="00472E99">
              <w:rPr>
                <w:webHidden/>
                <w:color w:val="000000" w:themeColor="text1"/>
              </w:rPr>
              <w:fldChar w:fldCharType="end"/>
            </w:r>
          </w:hyperlink>
        </w:p>
        <w:p w14:paraId="284182AC" w14:textId="52D6C4EB"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89" w:history="1">
            <w:r w:rsidR="004A1AA8" w:rsidRPr="00472E99">
              <w:rPr>
                <w:rStyle w:val="Hipervnculo"/>
                <w:color w:val="000000" w:themeColor="text1"/>
              </w:rPr>
              <w:t>7.</w:t>
            </w:r>
            <w:r w:rsidR="004A1AA8" w:rsidRPr="00472E99">
              <w:rPr>
                <w:rFonts w:eastAsiaTheme="minorEastAsia"/>
                <w:color w:val="000000" w:themeColor="text1"/>
                <w:sz w:val="24"/>
                <w:szCs w:val="24"/>
                <w:lang w:val="es-ES" w:eastAsia="es-ES"/>
              </w:rPr>
              <w:tab/>
            </w:r>
            <w:r w:rsidR="004A1AA8" w:rsidRPr="00472E99">
              <w:rPr>
                <w:rStyle w:val="Hipervnculo"/>
                <w:rFonts w:eastAsiaTheme="majorEastAsia"/>
                <w:color w:val="000000" w:themeColor="text1"/>
              </w:rPr>
              <w:t>Entrevistas con las narradoras</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_Toc198988489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9</w:t>
            </w:r>
            <w:r w:rsidR="004A1AA8" w:rsidRPr="00472E99">
              <w:rPr>
                <w:webHidden/>
                <w:color w:val="000000" w:themeColor="text1"/>
              </w:rPr>
              <w:fldChar w:fldCharType="end"/>
            </w:r>
          </w:hyperlink>
        </w:p>
        <w:p w14:paraId="743EB708" w14:textId="34C5480C" w:rsidR="004A1AA8" w:rsidRPr="00472E99" w:rsidRDefault="00014208" w:rsidP="00820B39">
          <w:pPr>
            <w:pStyle w:val="TDC3"/>
            <w:spacing w:line="360" w:lineRule="auto"/>
            <w:rPr>
              <w:rFonts w:eastAsiaTheme="minorEastAsia"/>
              <w:b/>
              <w:bCs/>
              <w:color w:val="000000" w:themeColor="text1"/>
              <w:sz w:val="24"/>
              <w:szCs w:val="24"/>
              <w:lang w:val="es-ES" w:eastAsia="es-ES"/>
            </w:rPr>
          </w:pPr>
          <w:hyperlink w:anchor="_Toc198988490" w:history="1">
            <w:r w:rsidR="004A1AA8" w:rsidRPr="00472E99">
              <w:rPr>
                <w:rStyle w:val="Hipervnculo"/>
                <w:b/>
                <w:bCs/>
                <w:color w:val="000000" w:themeColor="text1"/>
              </w:rPr>
              <w:t>8.</w:t>
            </w:r>
            <w:r w:rsidR="004A1AA8" w:rsidRPr="00472E99">
              <w:rPr>
                <w:rFonts w:eastAsiaTheme="minorEastAsia"/>
                <w:b/>
                <w:bCs/>
                <w:color w:val="000000" w:themeColor="text1"/>
                <w:sz w:val="24"/>
                <w:szCs w:val="24"/>
                <w:lang w:val="es-ES" w:eastAsia="es-ES"/>
              </w:rPr>
              <w:tab/>
            </w:r>
            <w:r w:rsidR="004A1AA8" w:rsidRPr="00472E99">
              <w:rPr>
                <w:rStyle w:val="Hipervnculo"/>
                <w:b/>
                <w:bCs/>
                <w:color w:val="000000" w:themeColor="text1"/>
              </w:rPr>
              <w:t>MÉTODOS DE TRADUCCIÓN</w:t>
            </w:r>
            <w:r w:rsidR="004A1AA8" w:rsidRPr="00472E99">
              <w:rPr>
                <w:b/>
                <w:bCs/>
                <w:webHidden/>
                <w:color w:val="000000" w:themeColor="text1"/>
              </w:rPr>
              <w:tab/>
            </w:r>
            <w:r w:rsidR="004A1AA8" w:rsidRPr="00472E99">
              <w:rPr>
                <w:b/>
                <w:bCs/>
                <w:webHidden/>
                <w:color w:val="000000" w:themeColor="text1"/>
              </w:rPr>
              <w:fldChar w:fldCharType="begin"/>
            </w:r>
            <w:r w:rsidR="004A1AA8" w:rsidRPr="00472E99">
              <w:rPr>
                <w:b/>
                <w:bCs/>
                <w:webHidden/>
                <w:color w:val="000000" w:themeColor="text1"/>
              </w:rPr>
              <w:instrText xml:space="preserve"> PAGEREF _Toc198988490 \h </w:instrText>
            </w:r>
            <w:r w:rsidR="004A1AA8" w:rsidRPr="00472E99">
              <w:rPr>
                <w:b/>
                <w:bCs/>
                <w:webHidden/>
                <w:color w:val="000000" w:themeColor="text1"/>
              </w:rPr>
            </w:r>
            <w:r w:rsidR="004A1AA8" w:rsidRPr="00472E99">
              <w:rPr>
                <w:b/>
                <w:bCs/>
                <w:webHidden/>
                <w:color w:val="000000" w:themeColor="text1"/>
              </w:rPr>
              <w:fldChar w:fldCharType="separate"/>
            </w:r>
            <w:r w:rsidR="004A1AA8" w:rsidRPr="00472E99">
              <w:rPr>
                <w:b/>
                <w:bCs/>
                <w:webHidden/>
                <w:color w:val="000000" w:themeColor="text1"/>
              </w:rPr>
              <w:t>9</w:t>
            </w:r>
            <w:r w:rsidR="004A1AA8" w:rsidRPr="00472E99">
              <w:rPr>
                <w:b/>
                <w:bCs/>
                <w:webHidden/>
                <w:color w:val="000000" w:themeColor="text1"/>
              </w:rPr>
              <w:fldChar w:fldCharType="end"/>
            </w:r>
          </w:hyperlink>
        </w:p>
        <w:p w14:paraId="250090BD" w14:textId="56DFDD78"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91" w:history="1">
            <w:r w:rsidR="004A1AA8" w:rsidRPr="00472E99">
              <w:rPr>
                <w:rStyle w:val="Hipervnculo"/>
                <w:color w:val="000000" w:themeColor="text1"/>
              </w:rPr>
              <w:t>9.</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Traducción del rifeño al español: estrategias</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_Toc198988491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11</w:t>
            </w:r>
            <w:r w:rsidR="004A1AA8" w:rsidRPr="00472E99">
              <w:rPr>
                <w:webHidden/>
                <w:color w:val="000000" w:themeColor="text1"/>
              </w:rPr>
              <w:fldChar w:fldCharType="end"/>
            </w:r>
          </w:hyperlink>
        </w:p>
        <w:p w14:paraId="21BD6C9E" w14:textId="2ABD71CC"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92" w:history="1">
            <w:r w:rsidR="004A1AA8" w:rsidRPr="00472E99">
              <w:rPr>
                <w:rStyle w:val="Hipervnculo"/>
                <w:color w:val="000000" w:themeColor="text1"/>
              </w:rPr>
              <w:t>10.</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Entrevista a la autora Zoubida Boughaba</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_Toc198988492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16</w:t>
            </w:r>
            <w:r w:rsidR="004A1AA8" w:rsidRPr="00472E99">
              <w:rPr>
                <w:webHidden/>
                <w:color w:val="000000" w:themeColor="text1"/>
              </w:rPr>
              <w:fldChar w:fldCharType="end"/>
            </w:r>
          </w:hyperlink>
        </w:p>
        <w:p w14:paraId="7AFCA796" w14:textId="46D94572"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93" w:history="1">
            <w:r w:rsidR="004A1AA8" w:rsidRPr="00472E99">
              <w:rPr>
                <w:rStyle w:val="Hipervnculo"/>
                <w:color w:val="000000" w:themeColor="text1"/>
              </w:rPr>
              <w:t>11.</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Entrevista al colaborador Gabriel García Noblejas</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_Toc198988493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22</w:t>
            </w:r>
            <w:r w:rsidR="004A1AA8" w:rsidRPr="00472E99">
              <w:rPr>
                <w:webHidden/>
                <w:color w:val="000000" w:themeColor="text1"/>
              </w:rPr>
              <w:fldChar w:fldCharType="end"/>
            </w:r>
          </w:hyperlink>
        </w:p>
        <w:p w14:paraId="49B61C8E" w14:textId="3E8B2DC5"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94" w:history="1">
            <w:r w:rsidR="004A1AA8" w:rsidRPr="00472E99">
              <w:rPr>
                <w:rStyle w:val="Hipervnculo"/>
                <w:color w:val="000000" w:themeColor="text1"/>
              </w:rPr>
              <w:t>12.</w:t>
            </w:r>
            <w:r w:rsidR="004A1AA8" w:rsidRPr="00472E99">
              <w:rPr>
                <w:rFonts w:eastAsiaTheme="minorEastAsia"/>
                <w:color w:val="000000" w:themeColor="text1"/>
                <w:sz w:val="24"/>
                <w:szCs w:val="24"/>
                <w:lang w:val="es-ES" w:eastAsia="es-ES"/>
              </w:rPr>
              <w:tab/>
            </w:r>
            <w:r w:rsidR="004A1AA8" w:rsidRPr="00472E99">
              <w:rPr>
                <w:rStyle w:val="Hipervnculo"/>
                <w:color w:val="000000" w:themeColor="text1"/>
              </w:rPr>
              <w:t>Glosario de términos del libro en rifeño y español</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_Toc198988494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24</w:t>
            </w:r>
            <w:r w:rsidR="004A1AA8" w:rsidRPr="00472E99">
              <w:rPr>
                <w:webHidden/>
                <w:color w:val="000000" w:themeColor="text1"/>
              </w:rPr>
              <w:fldChar w:fldCharType="end"/>
            </w:r>
          </w:hyperlink>
        </w:p>
        <w:p w14:paraId="6A723F30" w14:textId="0913E33D" w:rsidR="004A1AA8" w:rsidRPr="00472E99" w:rsidRDefault="00014208" w:rsidP="00820B39">
          <w:pPr>
            <w:pStyle w:val="TDC3"/>
            <w:spacing w:line="360" w:lineRule="auto"/>
            <w:rPr>
              <w:rFonts w:eastAsiaTheme="minorEastAsia"/>
              <w:color w:val="000000" w:themeColor="text1"/>
              <w:sz w:val="24"/>
              <w:szCs w:val="24"/>
              <w:lang w:val="es-ES" w:eastAsia="es-ES"/>
            </w:rPr>
          </w:pPr>
          <w:hyperlink w:anchor="_Toc198988495" w:history="1">
            <w:r w:rsidR="004A1AA8" w:rsidRPr="00472E99">
              <w:rPr>
                <w:rStyle w:val="Hipervnculo"/>
                <w:color w:val="000000" w:themeColor="text1"/>
              </w:rPr>
              <w:t>13.</w:t>
            </w:r>
            <w:r w:rsidR="004A1AA8" w:rsidRPr="00472E99">
              <w:rPr>
                <w:rFonts w:eastAsiaTheme="minorEastAsia"/>
                <w:color w:val="000000" w:themeColor="text1"/>
                <w:sz w:val="24"/>
                <w:szCs w:val="24"/>
                <w:lang w:val="es-ES" w:eastAsia="es-ES"/>
              </w:rPr>
              <w:tab/>
            </w:r>
            <w:r w:rsidR="007043FB" w:rsidRPr="007043FB">
              <w:rPr>
                <w:rStyle w:val="Hipervnculo"/>
                <w:b/>
                <w:bCs/>
                <w:color w:val="000000" w:themeColor="text1"/>
              </w:rPr>
              <w:t>Referencias bibliográficas</w:t>
            </w:r>
            <w:r w:rsidR="004A1AA8" w:rsidRPr="00472E99">
              <w:rPr>
                <w:webHidden/>
                <w:color w:val="000000" w:themeColor="text1"/>
              </w:rPr>
              <w:tab/>
            </w:r>
            <w:r w:rsidR="004A1AA8" w:rsidRPr="00472E99">
              <w:rPr>
                <w:webHidden/>
                <w:color w:val="000000" w:themeColor="text1"/>
              </w:rPr>
              <w:fldChar w:fldCharType="begin"/>
            </w:r>
            <w:r w:rsidR="004A1AA8" w:rsidRPr="00472E99">
              <w:rPr>
                <w:webHidden/>
                <w:color w:val="000000" w:themeColor="text1"/>
              </w:rPr>
              <w:instrText xml:space="preserve"> PAGEREF _Toc198988495 \h </w:instrText>
            </w:r>
            <w:r w:rsidR="004A1AA8" w:rsidRPr="00472E99">
              <w:rPr>
                <w:webHidden/>
                <w:color w:val="000000" w:themeColor="text1"/>
              </w:rPr>
            </w:r>
            <w:r w:rsidR="004A1AA8" w:rsidRPr="00472E99">
              <w:rPr>
                <w:webHidden/>
                <w:color w:val="000000" w:themeColor="text1"/>
              </w:rPr>
              <w:fldChar w:fldCharType="separate"/>
            </w:r>
            <w:r w:rsidR="004A1AA8" w:rsidRPr="00472E99">
              <w:rPr>
                <w:webHidden/>
                <w:color w:val="000000" w:themeColor="text1"/>
              </w:rPr>
              <w:t>26</w:t>
            </w:r>
            <w:r w:rsidR="004A1AA8" w:rsidRPr="00472E99">
              <w:rPr>
                <w:webHidden/>
                <w:color w:val="000000" w:themeColor="text1"/>
              </w:rPr>
              <w:fldChar w:fldCharType="end"/>
            </w:r>
          </w:hyperlink>
        </w:p>
        <w:p w14:paraId="0D42DFAE" w14:textId="359FE1D9" w:rsidR="004A1AA8" w:rsidRDefault="004A1AA8" w:rsidP="00820B39">
          <w:pPr>
            <w:spacing w:line="360" w:lineRule="auto"/>
          </w:pPr>
          <w:r w:rsidRPr="00472E99">
            <w:rPr>
              <w:rFonts w:asciiTheme="majorBidi" w:hAnsiTheme="majorBidi" w:cstheme="majorBidi"/>
              <w:b/>
              <w:bCs/>
              <w:color w:val="000000" w:themeColor="text1"/>
            </w:rPr>
            <w:fldChar w:fldCharType="end"/>
          </w:r>
        </w:p>
      </w:sdtContent>
    </w:sdt>
    <w:p w14:paraId="70D1EDCA" w14:textId="77777777" w:rsidR="00C30192" w:rsidRDefault="00C30192"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bookmarkStart w:id="1" w:name="_Toc185163011"/>
    </w:p>
    <w:p w14:paraId="3C5CF618"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2486C044"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0BCF7CC8"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08F7749C"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233229EF"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6E4C4BDD"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1D3713FB"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76E5E3CE" w14:textId="77777777" w:rsidR="00E94F1E" w:rsidRDefault="00E94F1E" w:rsidP="00D06E37">
      <w:pPr>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s-ES"/>
          <w14:ligatures w14:val="none"/>
        </w:rPr>
      </w:pPr>
    </w:p>
    <w:p w14:paraId="7B6C9DA2" w14:textId="77777777" w:rsidR="0042243E" w:rsidRPr="00554F37" w:rsidRDefault="0042243E" w:rsidP="00D06E37">
      <w:pPr>
        <w:spacing w:before="100" w:beforeAutospacing="1" w:after="100" w:afterAutospacing="1" w:line="240" w:lineRule="auto"/>
        <w:outlineLvl w:val="2"/>
        <w:rPr>
          <w:rFonts w:ascii="Times New Roman" w:eastAsia="Times New Roman" w:hAnsi="Times New Roman" w:cs="Times New Roman"/>
          <w:kern w:val="0"/>
          <w:sz w:val="27"/>
          <w:szCs w:val="27"/>
          <w:lang w:val="es-ES" w:eastAsia="es-ES"/>
          <w14:ligatures w14:val="none"/>
        </w:rPr>
      </w:pPr>
    </w:p>
    <w:p w14:paraId="28823C8F" w14:textId="7BE9A2FE" w:rsidR="00D06E37" w:rsidRPr="00AF1052" w:rsidRDefault="00DF413B" w:rsidP="003544AB">
      <w:pPr>
        <w:pStyle w:val="Estilo1"/>
      </w:pPr>
      <w:bookmarkStart w:id="2" w:name="_Toc198988483"/>
      <w:bookmarkStart w:id="3" w:name="_Hlk199099464"/>
      <w:bookmarkEnd w:id="1"/>
      <w:r>
        <w:lastRenderedPageBreak/>
        <w:t>INTRODUCCIÓN</w:t>
      </w:r>
      <w:bookmarkEnd w:id="2"/>
    </w:p>
    <w:bookmarkEnd w:id="3"/>
    <w:p w14:paraId="7D5AEC38" w14:textId="6F49478B" w:rsidR="00561FB9" w:rsidRDefault="00D06E37" w:rsidP="00036BD2">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D06E37">
        <w:rPr>
          <w:rFonts w:ascii="Times New Roman" w:eastAsia="Times New Roman" w:hAnsi="Times New Roman" w:cs="Times New Roman"/>
          <w:kern w:val="0"/>
          <w:sz w:val="24"/>
          <w:szCs w:val="24"/>
          <w:lang w:val="es-ES" w:eastAsia="es-ES"/>
          <w14:ligatures w14:val="none"/>
        </w:rPr>
        <w:t xml:space="preserve">El Rif, una región montañosa situada en el norte de Marruecos, es una de las áreas de mayor riqueza cultural y tradición oral del país. </w:t>
      </w:r>
      <w:r w:rsidR="00561FB9">
        <w:rPr>
          <w:rFonts w:ascii="Times New Roman" w:eastAsia="Times New Roman" w:hAnsi="Times New Roman" w:cs="Times New Roman"/>
          <w:kern w:val="0"/>
          <w:sz w:val="24"/>
          <w:szCs w:val="24"/>
          <w:lang w:val="es-ES" w:eastAsia="es-ES"/>
          <w14:ligatures w14:val="none"/>
        </w:rPr>
        <w:t>Una</w:t>
      </w:r>
      <w:r w:rsidR="00B93E45">
        <w:rPr>
          <w:rFonts w:ascii="Times New Roman" w:eastAsia="Times New Roman" w:hAnsi="Times New Roman" w:cs="Times New Roman"/>
          <w:kern w:val="0"/>
          <w:sz w:val="24"/>
          <w:szCs w:val="24"/>
          <w:lang w:val="es-ES" w:eastAsia="es-ES"/>
          <w14:ligatures w14:val="none"/>
        </w:rPr>
        <w:t>s</w:t>
      </w:r>
      <w:r w:rsidR="00561FB9">
        <w:rPr>
          <w:rFonts w:ascii="Times New Roman" w:eastAsia="Times New Roman" w:hAnsi="Times New Roman" w:cs="Times New Roman"/>
          <w:kern w:val="0"/>
          <w:sz w:val="24"/>
          <w:szCs w:val="24"/>
          <w:lang w:val="es-ES" w:eastAsia="es-ES"/>
          <w14:ligatures w14:val="none"/>
        </w:rPr>
        <w:t xml:space="preserve"> de las ciudades más importantes de la </w:t>
      </w:r>
      <w:r w:rsidR="00FA67DE">
        <w:rPr>
          <w:rFonts w:ascii="Times New Roman" w:eastAsia="Times New Roman" w:hAnsi="Times New Roman" w:cs="Times New Roman"/>
          <w:kern w:val="0"/>
          <w:sz w:val="24"/>
          <w:szCs w:val="24"/>
          <w:lang w:val="es-ES" w:eastAsia="es-ES"/>
          <w14:ligatures w14:val="none"/>
        </w:rPr>
        <w:t>región</w:t>
      </w:r>
      <w:r w:rsidR="00561FB9">
        <w:rPr>
          <w:rFonts w:ascii="Times New Roman" w:eastAsia="Times New Roman" w:hAnsi="Times New Roman" w:cs="Times New Roman"/>
          <w:kern w:val="0"/>
          <w:sz w:val="24"/>
          <w:szCs w:val="24"/>
          <w:lang w:val="es-ES" w:eastAsia="es-ES"/>
          <w14:ligatures w14:val="none"/>
        </w:rPr>
        <w:t xml:space="preserve"> son Alhucemas, Nador </w:t>
      </w:r>
      <w:r w:rsidR="007825BE">
        <w:rPr>
          <w:rFonts w:ascii="Times New Roman" w:eastAsia="Times New Roman" w:hAnsi="Times New Roman" w:cs="Times New Roman"/>
          <w:kern w:val="0"/>
          <w:sz w:val="24"/>
          <w:szCs w:val="24"/>
          <w:lang w:val="es-ES" w:eastAsia="es-ES"/>
          <w14:ligatures w14:val="none"/>
        </w:rPr>
        <w:t xml:space="preserve">y </w:t>
      </w:r>
      <w:proofErr w:type="spellStart"/>
      <w:r w:rsidR="00B634B5">
        <w:rPr>
          <w:rFonts w:ascii="Times New Roman" w:eastAsia="Times New Roman" w:hAnsi="Times New Roman" w:cs="Times New Roman"/>
          <w:kern w:val="0"/>
          <w:sz w:val="24"/>
          <w:szCs w:val="24"/>
          <w:lang w:val="es-ES" w:eastAsia="es-ES"/>
          <w14:ligatures w14:val="none"/>
        </w:rPr>
        <w:t>Driuch</w:t>
      </w:r>
      <w:proofErr w:type="spellEnd"/>
      <w:r w:rsidR="00E77C68">
        <w:rPr>
          <w:rFonts w:ascii="Times New Roman" w:eastAsia="Times New Roman" w:hAnsi="Times New Roman" w:cs="Times New Roman"/>
          <w:kern w:val="0"/>
          <w:sz w:val="24"/>
          <w:szCs w:val="24"/>
          <w:lang w:val="es-ES" w:eastAsia="es-ES"/>
          <w14:ligatures w14:val="none"/>
        </w:rPr>
        <w:t xml:space="preserve">. </w:t>
      </w:r>
    </w:p>
    <w:p w14:paraId="0ADCD10E" w14:textId="77777777" w:rsidR="00403916" w:rsidRDefault="00D06E37" w:rsidP="00036BD2">
      <w:pPr>
        <w:spacing w:line="360" w:lineRule="auto"/>
        <w:jc w:val="both"/>
        <w:rPr>
          <w:rFonts w:ascii="Times New Roman" w:eastAsia="Times New Roman" w:hAnsi="Times New Roman" w:cs="Times New Roman"/>
          <w:kern w:val="0"/>
          <w:sz w:val="24"/>
          <w:szCs w:val="24"/>
          <w:lang w:val="es-ES" w:eastAsia="es-ES"/>
          <w14:ligatures w14:val="none"/>
        </w:rPr>
      </w:pPr>
      <w:r w:rsidRPr="00D06E37">
        <w:rPr>
          <w:rFonts w:ascii="Times New Roman" w:eastAsia="Times New Roman" w:hAnsi="Times New Roman" w:cs="Times New Roman"/>
          <w:kern w:val="0"/>
          <w:sz w:val="24"/>
          <w:szCs w:val="24"/>
          <w:lang w:val="es-ES" w:eastAsia="es-ES"/>
          <w14:ligatures w14:val="none"/>
        </w:rPr>
        <w:t xml:space="preserve">Históricamente habitada por los </w:t>
      </w:r>
      <w:proofErr w:type="spellStart"/>
      <w:r w:rsidRPr="00D06E37">
        <w:rPr>
          <w:rFonts w:ascii="Times New Roman" w:eastAsia="Times New Roman" w:hAnsi="Times New Roman" w:cs="Times New Roman"/>
          <w:kern w:val="0"/>
          <w:sz w:val="24"/>
          <w:szCs w:val="24"/>
          <w:lang w:val="es-ES" w:eastAsia="es-ES"/>
          <w14:ligatures w14:val="none"/>
        </w:rPr>
        <w:t>amazigh</w:t>
      </w:r>
      <w:proofErr w:type="spellEnd"/>
      <w:r w:rsidRPr="00D06E37">
        <w:rPr>
          <w:rFonts w:ascii="Times New Roman" w:eastAsia="Times New Roman" w:hAnsi="Times New Roman" w:cs="Times New Roman"/>
          <w:kern w:val="0"/>
          <w:sz w:val="24"/>
          <w:szCs w:val="24"/>
          <w:lang w:val="es-ES" w:eastAsia="es-ES"/>
          <w14:ligatures w14:val="none"/>
        </w:rPr>
        <w:t xml:space="preserve">, también conocidos como bereberes, esta región ha preservado durante siglos un legado cultural que se refleja en su lengua, costumbres y relatos populares. </w:t>
      </w:r>
      <w:r w:rsidR="008170F0">
        <w:rPr>
          <w:rFonts w:ascii="Times New Roman" w:eastAsia="Times New Roman" w:hAnsi="Times New Roman" w:cs="Times New Roman"/>
          <w:kern w:val="0"/>
          <w:sz w:val="24"/>
          <w:szCs w:val="24"/>
          <w:lang w:val="es-ES" w:eastAsia="es-ES"/>
          <w14:ligatures w14:val="none"/>
        </w:rPr>
        <w:t xml:space="preserve">El idioma </w:t>
      </w:r>
      <w:r w:rsidR="00A97DDB">
        <w:rPr>
          <w:rFonts w:ascii="Times New Roman" w:eastAsia="Times New Roman" w:hAnsi="Times New Roman" w:cs="Times New Roman"/>
          <w:kern w:val="0"/>
          <w:sz w:val="24"/>
          <w:szCs w:val="24"/>
          <w:lang w:val="es-ES" w:eastAsia="es-ES"/>
          <w14:ligatures w14:val="none"/>
        </w:rPr>
        <w:t>que se</w:t>
      </w:r>
      <w:r w:rsidR="007621A9">
        <w:rPr>
          <w:rFonts w:ascii="Times New Roman" w:eastAsia="Times New Roman" w:hAnsi="Times New Roman" w:cs="Times New Roman"/>
          <w:kern w:val="0"/>
          <w:sz w:val="24"/>
          <w:szCs w:val="24"/>
          <w:lang w:val="es-ES" w:eastAsia="es-ES"/>
          <w14:ligatures w14:val="none"/>
        </w:rPr>
        <w:t xml:space="preserve"> habla en la zona es el rifeño, siendo </w:t>
      </w:r>
      <w:r w:rsidR="00E947B8">
        <w:rPr>
          <w:rFonts w:ascii="Times New Roman" w:eastAsia="Times New Roman" w:hAnsi="Times New Roman" w:cs="Times New Roman"/>
          <w:kern w:val="0"/>
          <w:sz w:val="24"/>
          <w:szCs w:val="24"/>
          <w:lang w:val="es-ES" w:eastAsia="es-ES"/>
          <w14:ligatures w14:val="none"/>
        </w:rPr>
        <w:t>una</w:t>
      </w:r>
      <w:r w:rsidR="00845073">
        <w:rPr>
          <w:rFonts w:ascii="Times New Roman" w:eastAsia="Times New Roman" w:hAnsi="Times New Roman" w:cs="Times New Roman"/>
          <w:kern w:val="0"/>
          <w:sz w:val="24"/>
          <w:szCs w:val="24"/>
          <w:lang w:val="es-ES" w:eastAsia="es-ES"/>
          <w14:ligatures w14:val="none"/>
        </w:rPr>
        <w:t xml:space="preserve"> de las variantes del idioma </w:t>
      </w:r>
      <w:proofErr w:type="spellStart"/>
      <w:r w:rsidR="00845073">
        <w:rPr>
          <w:rFonts w:ascii="Times New Roman" w:eastAsia="Times New Roman" w:hAnsi="Times New Roman" w:cs="Times New Roman"/>
          <w:kern w:val="0"/>
          <w:sz w:val="24"/>
          <w:szCs w:val="24"/>
          <w:lang w:val="es-ES" w:eastAsia="es-ES"/>
          <w14:ligatures w14:val="none"/>
        </w:rPr>
        <w:t>amazigh</w:t>
      </w:r>
      <w:proofErr w:type="spellEnd"/>
      <w:r w:rsidR="00E7342F">
        <w:rPr>
          <w:rFonts w:ascii="Times New Roman" w:eastAsia="Times New Roman" w:hAnsi="Times New Roman" w:cs="Times New Roman"/>
          <w:kern w:val="0"/>
          <w:sz w:val="24"/>
          <w:szCs w:val="24"/>
          <w:lang w:val="es-ES" w:eastAsia="es-ES"/>
          <w14:ligatures w14:val="none"/>
        </w:rPr>
        <w:t xml:space="preserve"> que,</w:t>
      </w:r>
      <w:r w:rsidR="00141CFA">
        <w:rPr>
          <w:rFonts w:ascii="Times New Roman" w:eastAsia="Times New Roman" w:hAnsi="Times New Roman" w:cs="Times New Roman"/>
          <w:kern w:val="0"/>
          <w:sz w:val="24"/>
          <w:szCs w:val="24"/>
          <w:lang w:val="es-ES" w:eastAsia="es-ES"/>
          <w14:ligatures w14:val="none"/>
        </w:rPr>
        <w:t xml:space="preserve"> a su vez, es la lengua oficial de Marruecos junto al árabe</w:t>
      </w:r>
      <w:r w:rsidR="005A3BDF">
        <w:rPr>
          <w:rFonts w:ascii="Times New Roman" w:eastAsia="Times New Roman" w:hAnsi="Times New Roman" w:cs="Times New Roman"/>
          <w:kern w:val="0"/>
          <w:sz w:val="24"/>
          <w:szCs w:val="24"/>
          <w:lang w:val="es-ES" w:eastAsia="es-ES"/>
          <w14:ligatures w14:val="none"/>
        </w:rPr>
        <w:t xml:space="preserve"> marroquí o también </w:t>
      </w:r>
      <w:r w:rsidR="0028559E">
        <w:rPr>
          <w:rFonts w:ascii="Times New Roman" w:eastAsia="Times New Roman" w:hAnsi="Times New Roman" w:cs="Times New Roman"/>
          <w:kern w:val="0"/>
          <w:sz w:val="24"/>
          <w:szCs w:val="24"/>
          <w:lang w:val="es-ES" w:eastAsia="es-ES"/>
          <w14:ligatures w14:val="none"/>
        </w:rPr>
        <w:t xml:space="preserve">llamado </w:t>
      </w:r>
      <w:proofErr w:type="spellStart"/>
      <w:r w:rsidR="00E7342F">
        <w:rPr>
          <w:rFonts w:ascii="Times New Roman" w:eastAsia="Times New Roman" w:hAnsi="Times New Roman" w:cs="Times New Roman"/>
          <w:kern w:val="0"/>
          <w:sz w:val="24"/>
          <w:szCs w:val="24"/>
          <w:lang w:val="es-ES" w:eastAsia="es-ES"/>
          <w14:ligatures w14:val="none"/>
        </w:rPr>
        <w:t>dariya</w:t>
      </w:r>
      <w:proofErr w:type="spellEnd"/>
      <w:r w:rsidR="00E7342F">
        <w:rPr>
          <w:rFonts w:ascii="Times New Roman" w:eastAsia="Times New Roman" w:hAnsi="Times New Roman" w:cs="Times New Roman"/>
          <w:kern w:val="0"/>
          <w:sz w:val="24"/>
          <w:szCs w:val="24"/>
          <w:lang w:val="es-ES" w:eastAsia="es-ES"/>
          <w14:ligatures w14:val="none"/>
        </w:rPr>
        <w:t xml:space="preserve">. </w:t>
      </w:r>
    </w:p>
    <w:p w14:paraId="1231E293" w14:textId="625C52AE" w:rsidR="009740D4" w:rsidRDefault="001B1397" w:rsidP="00036BD2">
      <w:pPr>
        <w:spacing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Lo </w:t>
      </w:r>
      <w:r w:rsidR="00FC1540">
        <w:rPr>
          <w:rFonts w:ascii="Times New Roman" w:eastAsia="Times New Roman" w:hAnsi="Times New Roman" w:cs="Times New Roman"/>
          <w:kern w:val="0"/>
          <w:sz w:val="24"/>
          <w:szCs w:val="24"/>
          <w:lang w:val="es-ES" w:eastAsia="es-ES"/>
          <w14:ligatures w14:val="none"/>
        </w:rPr>
        <w:t>peculiar</w:t>
      </w:r>
      <w:r>
        <w:rPr>
          <w:rFonts w:ascii="Times New Roman" w:eastAsia="Times New Roman" w:hAnsi="Times New Roman" w:cs="Times New Roman"/>
          <w:kern w:val="0"/>
          <w:sz w:val="24"/>
          <w:szCs w:val="24"/>
          <w:lang w:val="es-ES" w:eastAsia="es-ES"/>
          <w14:ligatures w14:val="none"/>
        </w:rPr>
        <w:t xml:space="preserve"> del rifeño</w:t>
      </w:r>
      <w:r w:rsidR="00141923">
        <w:rPr>
          <w:rFonts w:ascii="Times New Roman" w:eastAsia="Times New Roman" w:hAnsi="Times New Roman" w:cs="Times New Roman"/>
          <w:kern w:val="0"/>
          <w:sz w:val="24"/>
          <w:szCs w:val="24"/>
          <w:lang w:val="es-ES" w:eastAsia="es-ES"/>
          <w14:ligatures w14:val="none"/>
        </w:rPr>
        <w:t>,</w:t>
      </w:r>
      <w:r w:rsidR="00A2316D">
        <w:rPr>
          <w:rFonts w:ascii="Times New Roman" w:eastAsia="Times New Roman" w:hAnsi="Times New Roman" w:cs="Times New Roman"/>
          <w:kern w:val="0"/>
          <w:sz w:val="24"/>
          <w:szCs w:val="24"/>
          <w:lang w:val="es-ES" w:eastAsia="es-ES"/>
          <w14:ligatures w14:val="none"/>
        </w:rPr>
        <w:t xml:space="preserve"> es </w:t>
      </w:r>
      <w:r w:rsidR="00A2052B">
        <w:rPr>
          <w:rFonts w:ascii="Times New Roman" w:eastAsia="Times New Roman" w:hAnsi="Times New Roman" w:cs="Times New Roman"/>
          <w:kern w:val="0"/>
          <w:sz w:val="24"/>
          <w:szCs w:val="24"/>
          <w:lang w:val="es-ES" w:eastAsia="es-ES"/>
          <w14:ligatures w14:val="none"/>
        </w:rPr>
        <w:t xml:space="preserve">que abarca varios términos del español, </w:t>
      </w:r>
      <w:r w:rsidR="0089615E" w:rsidRPr="0089615E">
        <w:rPr>
          <w:rFonts w:ascii="Times New Roman" w:eastAsia="Times New Roman" w:hAnsi="Times New Roman" w:cs="Times New Roman"/>
          <w:kern w:val="0"/>
          <w:sz w:val="24"/>
          <w:szCs w:val="24"/>
          <w:lang w:val="es-ES" w:eastAsia="es-ES"/>
          <w14:ligatures w14:val="none"/>
        </w:rPr>
        <w:t>fenómeno que tiene diversas causas</w:t>
      </w:r>
      <w:r w:rsidR="0089615E">
        <w:rPr>
          <w:rFonts w:ascii="Times New Roman" w:eastAsia="Times New Roman" w:hAnsi="Times New Roman" w:cs="Times New Roman"/>
          <w:kern w:val="0"/>
          <w:sz w:val="24"/>
          <w:szCs w:val="24"/>
          <w:lang w:val="es-ES" w:eastAsia="es-ES"/>
          <w14:ligatures w14:val="none"/>
        </w:rPr>
        <w:t xml:space="preserve">. </w:t>
      </w:r>
      <w:r w:rsidR="000B1BE4">
        <w:rPr>
          <w:rFonts w:ascii="Times New Roman" w:eastAsia="Times New Roman" w:hAnsi="Times New Roman" w:cs="Times New Roman"/>
          <w:kern w:val="0"/>
          <w:sz w:val="24"/>
          <w:szCs w:val="24"/>
          <w:lang w:val="es-ES" w:eastAsia="es-ES"/>
          <w14:ligatures w14:val="none"/>
        </w:rPr>
        <w:t xml:space="preserve">Primero, la </w:t>
      </w:r>
      <w:r w:rsidR="004E78BB">
        <w:rPr>
          <w:rFonts w:ascii="Times New Roman" w:eastAsia="Times New Roman" w:hAnsi="Times New Roman" w:cs="Times New Roman"/>
          <w:kern w:val="0"/>
          <w:sz w:val="24"/>
          <w:szCs w:val="24"/>
          <w:lang w:val="es-ES" w:eastAsia="es-ES"/>
          <w14:ligatures w14:val="none"/>
        </w:rPr>
        <w:t>vecindad</w:t>
      </w:r>
      <w:r w:rsidR="000B1BE4">
        <w:rPr>
          <w:rFonts w:ascii="Times New Roman" w:eastAsia="Times New Roman" w:hAnsi="Times New Roman" w:cs="Times New Roman"/>
          <w:kern w:val="0"/>
          <w:sz w:val="24"/>
          <w:szCs w:val="24"/>
          <w:lang w:val="es-ES" w:eastAsia="es-ES"/>
          <w14:ligatures w14:val="none"/>
        </w:rPr>
        <w:t xml:space="preserve"> de ambos países (Marruecos y España)</w:t>
      </w:r>
      <w:r w:rsidR="000F08D1" w:rsidRPr="000F08D1">
        <w:rPr>
          <w:lang w:val="es-ES"/>
        </w:rPr>
        <w:t xml:space="preserve"> </w:t>
      </w:r>
      <w:r w:rsidR="000F08D1" w:rsidRPr="00A023CE">
        <w:rPr>
          <w:rFonts w:asciiTheme="majorBidi" w:hAnsiTheme="majorBidi" w:cstheme="majorBidi"/>
          <w:lang w:val="es-ES"/>
        </w:rPr>
        <w:t>que</w:t>
      </w:r>
      <w:r w:rsidR="000F08D1">
        <w:rPr>
          <w:lang w:val="es-ES"/>
        </w:rPr>
        <w:t xml:space="preserve"> </w:t>
      </w:r>
      <w:r w:rsidR="000F08D1" w:rsidRPr="000F08D1">
        <w:rPr>
          <w:rFonts w:ascii="Times New Roman" w:eastAsia="Times New Roman" w:hAnsi="Times New Roman" w:cs="Times New Roman"/>
          <w:kern w:val="0"/>
          <w:sz w:val="24"/>
          <w:szCs w:val="24"/>
          <w:lang w:val="es-ES" w:eastAsia="es-ES"/>
          <w14:ligatures w14:val="none"/>
        </w:rPr>
        <w:t xml:space="preserve">ha facilitado un intercambio cultural </w:t>
      </w:r>
      <w:r w:rsidR="00A023CE" w:rsidRPr="000F08D1">
        <w:rPr>
          <w:rFonts w:ascii="Times New Roman" w:eastAsia="Times New Roman" w:hAnsi="Times New Roman" w:cs="Times New Roman"/>
          <w:kern w:val="0"/>
          <w:sz w:val="24"/>
          <w:szCs w:val="24"/>
          <w:lang w:val="es-ES" w:eastAsia="es-ES"/>
          <w14:ligatures w14:val="none"/>
        </w:rPr>
        <w:t>constante</w:t>
      </w:r>
      <w:r w:rsidR="00A023CE">
        <w:rPr>
          <w:rFonts w:ascii="Times New Roman" w:eastAsia="Times New Roman" w:hAnsi="Times New Roman" w:cs="Times New Roman"/>
          <w:kern w:val="0"/>
          <w:sz w:val="24"/>
          <w:szCs w:val="24"/>
          <w:lang w:val="es-ES" w:eastAsia="es-ES"/>
          <w14:ligatures w14:val="none"/>
        </w:rPr>
        <w:t>.</w:t>
      </w:r>
      <w:r w:rsidR="00523AA9">
        <w:rPr>
          <w:rFonts w:ascii="Times New Roman" w:eastAsia="Times New Roman" w:hAnsi="Times New Roman" w:cs="Times New Roman"/>
          <w:kern w:val="0"/>
          <w:sz w:val="24"/>
          <w:szCs w:val="24"/>
          <w:lang w:val="es-ES" w:eastAsia="es-ES"/>
          <w14:ligatures w14:val="none"/>
        </w:rPr>
        <w:t xml:space="preserve"> </w:t>
      </w:r>
      <w:r w:rsidR="00CF641F" w:rsidRPr="00CF641F">
        <w:rPr>
          <w:rFonts w:ascii="Times New Roman" w:eastAsia="Times New Roman" w:hAnsi="Times New Roman" w:cs="Times New Roman"/>
          <w:kern w:val="0"/>
          <w:sz w:val="24"/>
          <w:szCs w:val="24"/>
          <w:lang w:val="es-ES" w:eastAsia="es-ES"/>
          <w14:ligatures w14:val="none"/>
        </w:rPr>
        <w:t>Además, el establecimiento del español como lengua administrativa y educativa durante el Protectorado español en Marruecos (1912-1956) contribuyó significativamente a esta influencia</w:t>
      </w:r>
      <w:r w:rsidR="00A30ACD">
        <w:rPr>
          <w:rFonts w:ascii="Times New Roman" w:eastAsia="Times New Roman" w:hAnsi="Times New Roman" w:cs="Times New Roman"/>
          <w:kern w:val="0"/>
          <w:sz w:val="24"/>
          <w:szCs w:val="24"/>
          <w:lang w:val="es-ES" w:eastAsia="es-ES"/>
          <w14:ligatures w14:val="none"/>
        </w:rPr>
        <w:t xml:space="preserve">. </w:t>
      </w:r>
      <w:r w:rsidR="00775673">
        <w:rPr>
          <w:rFonts w:ascii="Times New Roman" w:eastAsia="Times New Roman" w:hAnsi="Times New Roman" w:cs="Times New Roman"/>
          <w:kern w:val="0"/>
          <w:sz w:val="24"/>
          <w:szCs w:val="24"/>
          <w:lang w:val="es-ES" w:eastAsia="es-ES"/>
          <w14:ligatures w14:val="none"/>
        </w:rPr>
        <w:t>C</w:t>
      </w:r>
      <w:r w:rsidR="009740D4" w:rsidRPr="009740D4">
        <w:rPr>
          <w:rFonts w:ascii="Times New Roman" w:eastAsia="Times New Roman" w:hAnsi="Times New Roman" w:cs="Times New Roman"/>
          <w:kern w:val="0"/>
          <w:sz w:val="24"/>
          <w:szCs w:val="24"/>
          <w:lang w:val="es-ES" w:eastAsia="es-ES"/>
          <w14:ligatures w14:val="none"/>
        </w:rPr>
        <w:t>omo resultado, la coexistencia de dos idiomas distintos en un mismo contexto ha dado lugar a un interesante fenómeno de mezcla lingüística.</w:t>
      </w:r>
    </w:p>
    <w:p w14:paraId="273315B0" w14:textId="2F1D1704" w:rsidR="003A53C3" w:rsidRDefault="003A53C3" w:rsidP="00036BD2">
      <w:pPr>
        <w:spacing w:line="360" w:lineRule="auto"/>
        <w:jc w:val="both"/>
        <w:rPr>
          <w:rFonts w:ascii="Times New Roman" w:eastAsia="Times New Roman" w:hAnsi="Times New Roman" w:cs="Times New Roman"/>
          <w:kern w:val="0"/>
          <w:sz w:val="24"/>
          <w:szCs w:val="24"/>
          <w:lang w:val="es-ES" w:eastAsia="es-ES"/>
          <w14:ligatures w14:val="none"/>
        </w:rPr>
      </w:pPr>
      <w:r w:rsidRPr="003A53C3">
        <w:rPr>
          <w:rFonts w:ascii="Times New Roman" w:eastAsia="Times New Roman" w:hAnsi="Times New Roman" w:cs="Times New Roman"/>
          <w:kern w:val="0"/>
          <w:sz w:val="24"/>
          <w:szCs w:val="24"/>
          <w:lang w:val="es-ES" w:eastAsia="es-ES"/>
          <w14:ligatures w14:val="none"/>
        </w:rPr>
        <w:t xml:space="preserve">El contacto entre lenguas es un fenómeno universal que ha ocurrido a lo largo de la historia en todo el mundo, tanto en épocas de paz como de conflicto. En la actualidad, con la globalización, resulta casi imposible </w:t>
      </w:r>
      <w:r w:rsidR="007E0912">
        <w:rPr>
          <w:rFonts w:ascii="Times New Roman" w:eastAsia="Times New Roman" w:hAnsi="Times New Roman" w:cs="Times New Roman"/>
          <w:kern w:val="0"/>
          <w:sz w:val="24"/>
          <w:szCs w:val="24"/>
          <w:lang w:val="es-ES" w:eastAsia="es-ES"/>
          <w14:ligatures w14:val="none"/>
        </w:rPr>
        <w:t>encontrar una</w:t>
      </w:r>
      <w:r w:rsidRPr="003A53C3">
        <w:rPr>
          <w:rFonts w:ascii="Times New Roman" w:eastAsia="Times New Roman" w:hAnsi="Times New Roman" w:cs="Times New Roman"/>
          <w:kern w:val="0"/>
          <w:sz w:val="24"/>
          <w:szCs w:val="24"/>
          <w:lang w:val="es-ES" w:eastAsia="es-ES"/>
          <w14:ligatures w14:val="none"/>
        </w:rPr>
        <w:t xml:space="preserve"> lengua </w:t>
      </w:r>
      <w:r w:rsidR="007E0912">
        <w:rPr>
          <w:rFonts w:ascii="Times New Roman" w:eastAsia="Times New Roman" w:hAnsi="Times New Roman" w:cs="Times New Roman"/>
          <w:kern w:val="0"/>
          <w:sz w:val="24"/>
          <w:szCs w:val="24"/>
          <w:lang w:val="es-ES" w:eastAsia="es-ES"/>
          <w14:ligatures w14:val="none"/>
        </w:rPr>
        <w:t>que no haya</w:t>
      </w:r>
      <w:r w:rsidRPr="003A53C3">
        <w:rPr>
          <w:rFonts w:ascii="Times New Roman" w:eastAsia="Times New Roman" w:hAnsi="Times New Roman" w:cs="Times New Roman"/>
          <w:kern w:val="0"/>
          <w:sz w:val="24"/>
          <w:szCs w:val="24"/>
          <w:lang w:val="es-ES" w:eastAsia="es-ES"/>
          <w14:ligatures w14:val="none"/>
        </w:rPr>
        <w:t xml:space="preserve"> interactuado con otras.</w:t>
      </w:r>
      <w:r w:rsidR="001656F5">
        <w:rPr>
          <w:rFonts w:ascii="Times New Roman" w:eastAsia="Times New Roman" w:hAnsi="Times New Roman" w:cs="Times New Roman"/>
          <w:kern w:val="0"/>
          <w:sz w:val="24"/>
          <w:szCs w:val="24"/>
          <w:lang w:val="es-ES" w:eastAsia="es-ES"/>
          <w14:ligatures w14:val="none"/>
        </w:rPr>
        <w:t xml:space="preserve"> </w:t>
      </w:r>
      <w:r w:rsidR="00031F8F" w:rsidRPr="00031F8F">
        <w:rPr>
          <w:rFonts w:ascii="Times New Roman" w:eastAsia="Times New Roman" w:hAnsi="Times New Roman" w:cs="Times New Roman"/>
          <w:kern w:val="0"/>
          <w:sz w:val="24"/>
          <w:szCs w:val="24"/>
          <w:lang w:val="es-ES" w:eastAsia="es-ES"/>
          <w14:ligatures w14:val="none"/>
        </w:rPr>
        <w:t>Los primeros enfoques sobre el contacto entre lenguas consideraban este hecho como dañino para los idiomas. Sin embargo, con el tiempo, esta perspectiva cambió drásticamente, ya que los investigadores se dieron cuenta de que las lenguas no evolucionan sin interacci</w:t>
      </w:r>
      <w:r w:rsidR="003F41F2">
        <w:rPr>
          <w:rFonts w:ascii="Times New Roman" w:eastAsia="Times New Roman" w:hAnsi="Times New Roman" w:cs="Times New Roman"/>
          <w:kern w:val="0"/>
          <w:sz w:val="24"/>
          <w:szCs w:val="24"/>
          <w:lang w:val="es-ES" w:eastAsia="es-ES"/>
          <w14:ligatures w14:val="none"/>
        </w:rPr>
        <w:t>onar</w:t>
      </w:r>
      <w:r w:rsidR="00031F8F" w:rsidRPr="00031F8F">
        <w:rPr>
          <w:rFonts w:ascii="Times New Roman" w:eastAsia="Times New Roman" w:hAnsi="Times New Roman" w:cs="Times New Roman"/>
          <w:kern w:val="0"/>
          <w:sz w:val="24"/>
          <w:szCs w:val="24"/>
          <w:lang w:val="es-ES" w:eastAsia="es-ES"/>
          <w14:ligatures w14:val="none"/>
        </w:rPr>
        <w:t xml:space="preserve"> con otras. </w:t>
      </w:r>
      <w:r w:rsidR="005814FF">
        <w:rPr>
          <w:rFonts w:ascii="Times New Roman" w:eastAsia="Times New Roman" w:hAnsi="Times New Roman" w:cs="Times New Roman"/>
          <w:kern w:val="0"/>
          <w:sz w:val="24"/>
          <w:szCs w:val="24"/>
          <w:lang w:val="es-ES" w:eastAsia="es-ES"/>
          <w14:ligatures w14:val="none"/>
        </w:rPr>
        <w:t>Por lo que actualmente</w:t>
      </w:r>
      <w:r w:rsidR="00031F8F" w:rsidRPr="00031F8F">
        <w:rPr>
          <w:rFonts w:ascii="Times New Roman" w:eastAsia="Times New Roman" w:hAnsi="Times New Roman" w:cs="Times New Roman"/>
          <w:kern w:val="0"/>
          <w:sz w:val="24"/>
          <w:szCs w:val="24"/>
          <w:lang w:val="es-ES" w:eastAsia="es-ES"/>
          <w14:ligatures w14:val="none"/>
        </w:rPr>
        <w:t xml:space="preserve">, el contacto lingüístico </w:t>
      </w:r>
      <w:r w:rsidR="0064504E">
        <w:rPr>
          <w:rFonts w:ascii="Times New Roman" w:eastAsia="Times New Roman" w:hAnsi="Times New Roman" w:cs="Times New Roman"/>
          <w:kern w:val="0"/>
          <w:sz w:val="24"/>
          <w:szCs w:val="24"/>
          <w:lang w:val="es-ES" w:eastAsia="es-ES"/>
          <w14:ligatures w14:val="none"/>
        </w:rPr>
        <w:t xml:space="preserve">es </w:t>
      </w:r>
      <w:r w:rsidR="006A4469">
        <w:rPr>
          <w:rFonts w:ascii="Times New Roman" w:eastAsia="Times New Roman" w:hAnsi="Times New Roman" w:cs="Times New Roman"/>
          <w:kern w:val="0"/>
          <w:sz w:val="24"/>
          <w:szCs w:val="24"/>
          <w:lang w:val="es-ES" w:eastAsia="es-ES"/>
          <w14:ligatures w14:val="none"/>
        </w:rPr>
        <w:t>considerado</w:t>
      </w:r>
      <w:r w:rsidR="00031F8F" w:rsidRPr="00031F8F">
        <w:rPr>
          <w:rFonts w:ascii="Times New Roman" w:eastAsia="Times New Roman" w:hAnsi="Times New Roman" w:cs="Times New Roman"/>
          <w:kern w:val="0"/>
          <w:sz w:val="24"/>
          <w:szCs w:val="24"/>
          <w:lang w:val="es-ES" w:eastAsia="es-ES"/>
          <w14:ligatures w14:val="none"/>
        </w:rPr>
        <w:t xml:space="preserve"> como un factor clave en el desarrollo de las lenguas.</w:t>
      </w:r>
      <w:r w:rsidR="005C6EB9">
        <w:rPr>
          <w:rFonts w:ascii="Times New Roman" w:eastAsia="Times New Roman" w:hAnsi="Times New Roman" w:cs="Times New Roman"/>
          <w:kern w:val="0"/>
          <w:sz w:val="24"/>
          <w:szCs w:val="24"/>
          <w:lang w:val="es-ES" w:eastAsia="es-ES"/>
          <w14:ligatures w14:val="none"/>
        </w:rPr>
        <w:t xml:space="preserve"> </w:t>
      </w:r>
    </w:p>
    <w:p w14:paraId="345A0488" w14:textId="44E30D36" w:rsidR="0053769F" w:rsidRPr="009740D4" w:rsidRDefault="008E1AA1" w:rsidP="00036BD2">
      <w:pPr>
        <w:spacing w:line="360" w:lineRule="auto"/>
        <w:jc w:val="both"/>
        <w:rPr>
          <w:rFonts w:ascii="Times New Roman" w:eastAsia="Times New Roman" w:hAnsi="Times New Roman" w:cs="Times New Roman"/>
          <w:kern w:val="0"/>
          <w:sz w:val="24"/>
          <w:szCs w:val="24"/>
          <w:lang w:val="es-ES" w:eastAsia="es-ES"/>
          <w14:ligatures w14:val="none"/>
        </w:rPr>
      </w:pPr>
      <w:r w:rsidRPr="008E1AA1">
        <w:rPr>
          <w:rFonts w:ascii="Times New Roman" w:eastAsia="Times New Roman" w:hAnsi="Times New Roman" w:cs="Times New Roman"/>
          <w:kern w:val="0"/>
          <w:sz w:val="24"/>
          <w:szCs w:val="24"/>
          <w:lang w:val="es-ES" w:eastAsia="es-ES"/>
          <w14:ligatures w14:val="none"/>
        </w:rPr>
        <w:t>La influencia del español en el Rif, condicionada por diversos factores, se remonta a las primeras etapas de la relación histórica entre Marruecos y España</w:t>
      </w:r>
      <w:r w:rsidR="00BA3B09">
        <w:rPr>
          <w:rFonts w:ascii="Times New Roman" w:eastAsia="Times New Roman" w:hAnsi="Times New Roman" w:cs="Times New Roman"/>
          <w:kern w:val="0"/>
          <w:sz w:val="24"/>
          <w:szCs w:val="24"/>
          <w:lang w:val="es-ES" w:eastAsia="es-ES"/>
          <w14:ligatures w14:val="none"/>
        </w:rPr>
        <w:t>.</w:t>
      </w:r>
      <w:r w:rsidR="000F5031">
        <w:rPr>
          <w:rFonts w:ascii="Times New Roman" w:eastAsia="Times New Roman" w:hAnsi="Times New Roman" w:cs="Times New Roman"/>
          <w:kern w:val="0"/>
          <w:sz w:val="24"/>
          <w:szCs w:val="24"/>
          <w:lang w:val="es-ES" w:eastAsia="es-ES"/>
          <w14:ligatures w14:val="none"/>
        </w:rPr>
        <w:t xml:space="preserve"> </w:t>
      </w:r>
      <w:r w:rsidR="00FB5853">
        <w:rPr>
          <w:rFonts w:ascii="Times New Roman" w:eastAsia="Times New Roman" w:hAnsi="Times New Roman" w:cs="Times New Roman"/>
          <w:kern w:val="0"/>
          <w:sz w:val="24"/>
          <w:szCs w:val="24"/>
          <w:lang w:val="es-ES" w:eastAsia="es-ES"/>
          <w14:ligatures w14:val="none"/>
        </w:rPr>
        <w:t>Comenzó t</w:t>
      </w:r>
      <w:r w:rsidR="000F5031" w:rsidRPr="000F5031">
        <w:rPr>
          <w:rFonts w:ascii="Times New Roman" w:eastAsia="Times New Roman" w:hAnsi="Times New Roman" w:cs="Times New Roman"/>
          <w:kern w:val="0"/>
          <w:sz w:val="24"/>
          <w:szCs w:val="24"/>
          <w:lang w:val="es-ES" w:eastAsia="es-ES"/>
          <w14:ligatures w14:val="none"/>
        </w:rPr>
        <w:t>ras la caída de Granada en 1492</w:t>
      </w:r>
      <w:r w:rsidR="00FB5853">
        <w:rPr>
          <w:rFonts w:ascii="Times New Roman" w:eastAsia="Times New Roman" w:hAnsi="Times New Roman" w:cs="Times New Roman"/>
          <w:kern w:val="0"/>
          <w:sz w:val="24"/>
          <w:szCs w:val="24"/>
          <w:lang w:val="es-ES" w:eastAsia="es-ES"/>
          <w14:ligatures w14:val="none"/>
        </w:rPr>
        <w:t>,</w:t>
      </w:r>
      <w:r w:rsidR="00C658C9">
        <w:rPr>
          <w:rFonts w:ascii="Times New Roman" w:eastAsia="Times New Roman" w:hAnsi="Times New Roman" w:cs="Times New Roman"/>
          <w:kern w:val="0"/>
          <w:sz w:val="24"/>
          <w:szCs w:val="24"/>
          <w:lang w:val="es-ES" w:eastAsia="es-ES"/>
          <w14:ligatures w14:val="none"/>
        </w:rPr>
        <w:t xml:space="preserve"> hecho que</w:t>
      </w:r>
      <w:r w:rsidR="000F5031" w:rsidRPr="000F5031">
        <w:rPr>
          <w:rFonts w:ascii="Times New Roman" w:eastAsia="Times New Roman" w:hAnsi="Times New Roman" w:cs="Times New Roman"/>
          <w:kern w:val="0"/>
          <w:sz w:val="24"/>
          <w:szCs w:val="24"/>
          <w:lang w:val="es-ES" w:eastAsia="es-ES"/>
          <w14:ligatures w14:val="none"/>
        </w:rPr>
        <w:t xml:space="preserve"> aumentó el contacto hispano-marroquí. </w:t>
      </w:r>
      <w:r w:rsidR="00C658C9">
        <w:rPr>
          <w:rFonts w:ascii="Times New Roman" w:eastAsia="Times New Roman" w:hAnsi="Times New Roman" w:cs="Times New Roman"/>
          <w:kern w:val="0"/>
          <w:sz w:val="24"/>
          <w:szCs w:val="24"/>
          <w:lang w:val="es-ES" w:eastAsia="es-ES"/>
          <w14:ligatures w14:val="none"/>
        </w:rPr>
        <w:t>Después en</w:t>
      </w:r>
      <w:r w:rsidR="000F5031" w:rsidRPr="000F5031">
        <w:rPr>
          <w:rFonts w:ascii="Times New Roman" w:eastAsia="Times New Roman" w:hAnsi="Times New Roman" w:cs="Times New Roman"/>
          <w:kern w:val="0"/>
          <w:sz w:val="24"/>
          <w:szCs w:val="24"/>
          <w:lang w:val="es-ES" w:eastAsia="es-ES"/>
          <w14:ligatures w14:val="none"/>
        </w:rPr>
        <w:t xml:space="preserve"> 1893, la Primera Guerra del Rif enfrentó a las tribus locales con España por la construcción de una fortificación en Melilla.</w:t>
      </w:r>
      <w:r w:rsidR="00502043">
        <w:rPr>
          <w:rFonts w:ascii="Times New Roman" w:eastAsia="Times New Roman" w:hAnsi="Times New Roman" w:cs="Times New Roman"/>
          <w:kern w:val="0"/>
          <w:sz w:val="24"/>
          <w:szCs w:val="24"/>
          <w:lang w:val="es-ES" w:eastAsia="es-ES"/>
          <w14:ligatures w14:val="none"/>
        </w:rPr>
        <w:t xml:space="preserve"> </w:t>
      </w:r>
      <w:r w:rsidR="007E6997">
        <w:rPr>
          <w:rFonts w:ascii="Times New Roman" w:eastAsia="Times New Roman" w:hAnsi="Times New Roman" w:cs="Times New Roman"/>
          <w:kern w:val="0"/>
          <w:sz w:val="24"/>
          <w:szCs w:val="24"/>
          <w:lang w:val="es-ES" w:eastAsia="es-ES"/>
          <w14:ligatures w14:val="none"/>
        </w:rPr>
        <w:t>Sin embargo,</w:t>
      </w:r>
      <w:r w:rsidR="00502043">
        <w:rPr>
          <w:rFonts w:ascii="Times New Roman" w:eastAsia="Times New Roman" w:hAnsi="Times New Roman" w:cs="Times New Roman"/>
          <w:kern w:val="0"/>
          <w:sz w:val="24"/>
          <w:szCs w:val="24"/>
          <w:lang w:val="es-ES" w:eastAsia="es-ES"/>
          <w14:ligatures w14:val="none"/>
        </w:rPr>
        <w:t xml:space="preserve"> el </w:t>
      </w:r>
      <w:r w:rsidR="00976D56">
        <w:rPr>
          <w:rFonts w:ascii="Times New Roman" w:eastAsia="Times New Roman" w:hAnsi="Times New Roman" w:cs="Times New Roman"/>
          <w:kern w:val="0"/>
          <w:sz w:val="24"/>
          <w:szCs w:val="24"/>
          <w:lang w:val="es-ES" w:eastAsia="es-ES"/>
          <w14:ligatures w14:val="none"/>
        </w:rPr>
        <w:t xml:space="preserve">acontecimiento que más </w:t>
      </w:r>
      <w:r w:rsidR="00ED59D1">
        <w:rPr>
          <w:rFonts w:ascii="Times New Roman" w:eastAsia="Times New Roman" w:hAnsi="Times New Roman" w:cs="Times New Roman"/>
          <w:kern w:val="0"/>
          <w:sz w:val="24"/>
          <w:szCs w:val="24"/>
          <w:lang w:val="es-ES" w:eastAsia="es-ES"/>
          <w14:ligatures w14:val="none"/>
        </w:rPr>
        <w:t>contri</w:t>
      </w:r>
      <w:r w:rsidR="005101CC">
        <w:rPr>
          <w:rFonts w:ascii="Times New Roman" w:eastAsia="Times New Roman" w:hAnsi="Times New Roman" w:cs="Times New Roman"/>
          <w:kern w:val="0"/>
          <w:sz w:val="24"/>
          <w:szCs w:val="24"/>
          <w:lang w:val="es-ES" w:eastAsia="es-ES"/>
          <w14:ligatures w14:val="none"/>
        </w:rPr>
        <w:t>buyó</w:t>
      </w:r>
      <w:r w:rsidR="00DA1BD9">
        <w:rPr>
          <w:rFonts w:ascii="Times New Roman" w:eastAsia="Times New Roman" w:hAnsi="Times New Roman" w:cs="Times New Roman"/>
          <w:kern w:val="0"/>
          <w:sz w:val="24"/>
          <w:szCs w:val="24"/>
          <w:lang w:val="es-ES" w:eastAsia="es-ES"/>
          <w14:ligatures w14:val="none"/>
        </w:rPr>
        <w:t xml:space="preserve"> en est</w:t>
      </w:r>
      <w:r w:rsidR="00AB4A6A">
        <w:rPr>
          <w:rFonts w:ascii="Times New Roman" w:eastAsia="Times New Roman" w:hAnsi="Times New Roman" w:cs="Times New Roman"/>
          <w:kern w:val="0"/>
          <w:sz w:val="24"/>
          <w:szCs w:val="24"/>
          <w:lang w:val="es-ES" w:eastAsia="es-ES"/>
          <w14:ligatures w14:val="none"/>
        </w:rPr>
        <w:t>a</w:t>
      </w:r>
      <w:r w:rsidR="00DA1BD9">
        <w:rPr>
          <w:rFonts w:ascii="Times New Roman" w:eastAsia="Times New Roman" w:hAnsi="Times New Roman" w:cs="Times New Roman"/>
          <w:kern w:val="0"/>
          <w:sz w:val="24"/>
          <w:szCs w:val="24"/>
          <w:lang w:val="es-ES" w:eastAsia="es-ES"/>
          <w14:ligatures w14:val="none"/>
        </w:rPr>
        <w:t xml:space="preserve"> </w:t>
      </w:r>
      <w:r w:rsidR="00ED59D1">
        <w:rPr>
          <w:rFonts w:ascii="Times New Roman" w:eastAsia="Times New Roman" w:hAnsi="Times New Roman" w:cs="Times New Roman"/>
          <w:kern w:val="0"/>
          <w:sz w:val="24"/>
          <w:szCs w:val="24"/>
          <w:lang w:val="es-ES" w:eastAsia="es-ES"/>
          <w14:ligatures w14:val="none"/>
        </w:rPr>
        <w:t>influencia</w:t>
      </w:r>
      <w:r w:rsidR="00DA1BD9">
        <w:rPr>
          <w:rFonts w:ascii="Times New Roman" w:eastAsia="Times New Roman" w:hAnsi="Times New Roman" w:cs="Times New Roman"/>
          <w:kern w:val="0"/>
          <w:sz w:val="24"/>
          <w:szCs w:val="24"/>
          <w:lang w:val="es-ES" w:eastAsia="es-ES"/>
          <w14:ligatures w14:val="none"/>
        </w:rPr>
        <w:t xml:space="preserve"> </w:t>
      </w:r>
      <w:r w:rsidR="008D1852">
        <w:rPr>
          <w:rFonts w:ascii="Times New Roman" w:eastAsia="Times New Roman" w:hAnsi="Times New Roman" w:cs="Times New Roman"/>
          <w:kern w:val="0"/>
          <w:sz w:val="24"/>
          <w:szCs w:val="24"/>
          <w:lang w:val="es-ES" w:eastAsia="es-ES"/>
          <w14:ligatures w14:val="none"/>
        </w:rPr>
        <w:t>lingüística</w:t>
      </w:r>
      <w:r w:rsidR="00DA1BD9">
        <w:rPr>
          <w:rFonts w:ascii="Times New Roman" w:eastAsia="Times New Roman" w:hAnsi="Times New Roman" w:cs="Times New Roman"/>
          <w:kern w:val="0"/>
          <w:sz w:val="24"/>
          <w:szCs w:val="24"/>
          <w:lang w:val="es-ES" w:eastAsia="es-ES"/>
          <w14:ligatures w14:val="none"/>
        </w:rPr>
        <w:t xml:space="preserve"> </w:t>
      </w:r>
      <w:r w:rsidR="007E6997">
        <w:rPr>
          <w:rFonts w:ascii="Times New Roman" w:eastAsia="Times New Roman" w:hAnsi="Times New Roman" w:cs="Times New Roman"/>
          <w:kern w:val="0"/>
          <w:sz w:val="24"/>
          <w:szCs w:val="24"/>
          <w:lang w:val="es-ES" w:eastAsia="es-ES"/>
          <w14:ligatures w14:val="none"/>
        </w:rPr>
        <w:t xml:space="preserve">fue </w:t>
      </w:r>
      <w:r w:rsidR="00AB4A6A">
        <w:rPr>
          <w:rFonts w:ascii="Times New Roman" w:eastAsia="Times New Roman" w:hAnsi="Times New Roman" w:cs="Times New Roman"/>
          <w:kern w:val="0"/>
          <w:sz w:val="24"/>
          <w:szCs w:val="24"/>
          <w:lang w:val="es-ES" w:eastAsia="es-ES"/>
          <w14:ligatures w14:val="none"/>
        </w:rPr>
        <w:t>la del Protectorado</w:t>
      </w:r>
      <w:r w:rsidR="005101CC">
        <w:rPr>
          <w:rFonts w:ascii="Times New Roman" w:eastAsia="Times New Roman" w:hAnsi="Times New Roman" w:cs="Times New Roman"/>
          <w:kern w:val="0"/>
          <w:sz w:val="24"/>
          <w:szCs w:val="24"/>
          <w:lang w:val="es-ES" w:eastAsia="es-ES"/>
          <w14:ligatures w14:val="none"/>
        </w:rPr>
        <w:t>,</w:t>
      </w:r>
      <w:r w:rsidR="002651A7">
        <w:rPr>
          <w:rFonts w:ascii="Times New Roman" w:eastAsia="Times New Roman" w:hAnsi="Times New Roman" w:cs="Times New Roman"/>
          <w:kern w:val="0"/>
          <w:sz w:val="24"/>
          <w:szCs w:val="24"/>
          <w:lang w:val="es-ES" w:eastAsia="es-ES"/>
          <w14:ligatures w14:val="none"/>
        </w:rPr>
        <w:t xml:space="preserve"> ya que durante aquella etapa las interacciones entre ambas</w:t>
      </w:r>
      <w:r w:rsidR="00E97D13">
        <w:rPr>
          <w:rFonts w:ascii="Times New Roman" w:eastAsia="Times New Roman" w:hAnsi="Times New Roman" w:cs="Times New Roman"/>
          <w:kern w:val="0"/>
          <w:sz w:val="24"/>
          <w:szCs w:val="24"/>
          <w:lang w:val="es-ES" w:eastAsia="es-ES"/>
          <w14:ligatures w14:val="none"/>
        </w:rPr>
        <w:t xml:space="preserve"> culturas se intensificaron por la convivencia.</w:t>
      </w:r>
      <w:r w:rsidR="00DB596E">
        <w:rPr>
          <w:rFonts w:ascii="Times New Roman" w:eastAsia="Times New Roman" w:hAnsi="Times New Roman" w:cs="Times New Roman"/>
          <w:kern w:val="0"/>
          <w:sz w:val="24"/>
          <w:szCs w:val="24"/>
          <w:lang w:val="es-ES" w:eastAsia="es-ES"/>
          <w14:ligatures w14:val="none"/>
        </w:rPr>
        <w:t xml:space="preserve"> </w:t>
      </w:r>
      <w:r w:rsidR="003C649A">
        <w:rPr>
          <w:rFonts w:ascii="Times New Roman" w:eastAsia="Times New Roman" w:hAnsi="Times New Roman" w:cs="Times New Roman"/>
          <w:kern w:val="0"/>
          <w:sz w:val="24"/>
          <w:szCs w:val="24"/>
          <w:lang w:val="es-ES" w:eastAsia="es-ES"/>
          <w14:ligatures w14:val="none"/>
        </w:rPr>
        <w:t xml:space="preserve">Un ejemplo de </w:t>
      </w:r>
      <w:r w:rsidR="003C649A">
        <w:rPr>
          <w:rFonts w:ascii="Times New Roman" w:eastAsia="Times New Roman" w:hAnsi="Times New Roman" w:cs="Times New Roman"/>
          <w:kern w:val="0"/>
          <w:sz w:val="24"/>
          <w:szCs w:val="24"/>
          <w:lang w:val="es-ES" w:eastAsia="es-ES"/>
          <w14:ligatures w14:val="none"/>
        </w:rPr>
        <w:lastRenderedPageBreak/>
        <w:t xml:space="preserve">convivencia </w:t>
      </w:r>
      <w:r w:rsidR="00B849DF">
        <w:rPr>
          <w:rFonts w:ascii="Times New Roman" w:eastAsia="Times New Roman" w:hAnsi="Times New Roman" w:cs="Times New Roman"/>
          <w:kern w:val="0"/>
          <w:sz w:val="24"/>
          <w:szCs w:val="24"/>
          <w:lang w:val="es-ES" w:eastAsia="es-ES"/>
          <w14:ligatures w14:val="none"/>
        </w:rPr>
        <w:t>hispa</w:t>
      </w:r>
      <w:r w:rsidR="00DB596E">
        <w:rPr>
          <w:rFonts w:ascii="Times New Roman" w:eastAsia="Times New Roman" w:hAnsi="Times New Roman" w:cs="Times New Roman"/>
          <w:kern w:val="0"/>
          <w:sz w:val="24"/>
          <w:szCs w:val="24"/>
          <w:lang w:val="es-ES" w:eastAsia="es-ES"/>
          <w14:ligatures w14:val="none"/>
        </w:rPr>
        <w:t>n</w:t>
      </w:r>
      <w:r w:rsidR="00B849DF">
        <w:rPr>
          <w:rFonts w:ascii="Times New Roman" w:eastAsia="Times New Roman" w:hAnsi="Times New Roman" w:cs="Times New Roman"/>
          <w:kern w:val="0"/>
          <w:sz w:val="24"/>
          <w:szCs w:val="24"/>
          <w:lang w:val="es-ES" w:eastAsia="es-ES"/>
          <w14:ligatures w14:val="none"/>
        </w:rPr>
        <w:t>o-rifeña</w:t>
      </w:r>
      <w:r w:rsidR="00D83E4C">
        <w:rPr>
          <w:rFonts w:ascii="Times New Roman" w:eastAsia="Times New Roman" w:hAnsi="Times New Roman" w:cs="Times New Roman"/>
          <w:kern w:val="0"/>
          <w:sz w:val="24"/>
          <w:szCs w:val="24"/>
          <w:lang w:val="es-ES" w:eastAsia="es-ES"/>
          <w14:ligatures w14:val="none"/>
        </w:rPr>
        <w:t xml:space="preserve"> que persiste hasta la actualidad es </w:t>
      </w:r>
      <w:r w:rsidR="00D35FD9">
        <w:rPr>
          <w:rFonts w:ascii="Times New Roman" w:eastAsia="Times New Roman" w:hAnsi="Times New Roman" w:cs="Times New Roman"/>
          <w:kern w:val="0"/>
          <w:sz w:val="24"/>
          <w:szCs w:val="24"/>
          <w:lang w:val="es-ES" w:eastAsia="es-ES"/>
          <w14:ligatures w14:val="none"/>
        </w:rPr>
        <w:t xml:space="preserve">en </w:t>
      </w:r>
      <w:r w:rsidR="00D83E4C">
        <w:rPr>
          <w:rFonts w:ascii="Times New Roman" w:eastAsia="Times New Roman" w:hAnsi="Times New Roman" w:cs="Times New Roman"/>
          <w:kern w:val="0"/>
          <w:sz w:val="24"/>
          <w:szCs w:val="24"/>
          <w:lang w:val="es-ES" w:eastAsia="es-ES"/>
          <w14:ligatures w14:val="none"/>
        </w:rPr>
        <w:t>la ciudad</w:t>
      </w:r>
      <w:r w:rsidR="00EB5F90">
        <w:rPr>
          <w:rFonts w:ascii="Times New Roman" w:eastAsia="Times New Roman" w:hAnsi="Times New Roman" w:cs="Times New Roman"/>
          <w:kern w:val="0"/>
          <w:sz w:val="24"/>
          <w:szCs w:val="24"/>
          <w:lang w:val="es-ES" w:eastAsia="es-ES"/>
          <w14:ligatures w14:val="none"/>
        </w:rPr>
        <w:t xml:space="preserve"> de Melilla</w:t>
      </w:r>
      <w:r w:rsidR="00773E93">
        <w:rPr>
          <w:rFonts w:ascii="Times New Roman" w:eastAsia="Times New Roman" w:hAnsi="Times New Roman" w:cs="Times New Roman"/>
          <w:kern w:val="0"/>
          <w:sz w:val="24"/>
          <w:szCs w:val="24"/>
          <w:lang w:val="es-ES" w:eastAsia="es-ES"/>
          <w14:ligatures w14:val="none"/>
        </w:rPr>
        <w:t>, donde cohabitan dos sociedades</w:t>
      </w:r>
      <w:r w:rsidR="00564080">
        <w:rPr>
          <w:rFonts w:ascii="Times New Roman" w:eastAsia="Times New Roman" w:hAnsi="Times New Roman" w:cs="Times New Roman"/>
          <w:kern w:val="0"/>
          <w:sz w:val="24"/>
          <w:szCs w:val="24"/>
          <w:lang w:val="es-ES" w:eastAsia="es-ES"/>
          <w14:ligatures w14:val="none"/>
        </w:rPr>
        <w:t xml:space="preserve"> distintas en cu</w:t>
      </w:r>
      <w:r w:rsidR="00D35FD9">
        <w:rPr>
          <w:rFonts w:ascii="Times New Roman" w:eastAsia="Times New Roman" w:hAnsi="Times New Roman" w:cs="Times New Roman"/>
          <w:kern w:val="0"/>
          <w:sz w:val="24"/>
          <w:szCs w:val="24"/>
          <w:lang w:val="es-ES" w:eastAsia="es-ES"/>
          <w14:ligatures w14:val="none"/>
        </w:rPr>
        <w:t>a</w:t>
      </w:r>
      <w:r w:rsidR="00564080">
        <w:rPr>
          <w:rFonts w:ascii="Times New Roman" w:eastAsia="Times New Roman" w:hAnsi="Times New Roman" w:cs="Times New Roman"/>
          <w:kern w:val="0"/>
          <w:sz w:val="24"/>
          <w:szCs w:val="24"/>
          <w:lang w:val="es-ES" w:eastAsia="es-ES"/>
          <w14:ligatures w14:val="none"/>
        </w:rPr>
        <w:t>nt</w:t>
      </w:r>
      <w:r w:rsidR="00C1261E">
        <w:rPr>
          <w:rFonts w:ascii="Times New Roman" w:eastAsia="Times New Roman" w:hAnsi="Times New Roman" w:cs="Times New Roman"/>
          <w:kern w:val="0"/>
          <w:sz w:val="24"/>
          <w:szCs w:val="24"/>
          <w:lang w:val="es-ES" w:eastAsia="es-ES"/>
          <w14:ligatures w14:val="none"/>
        </w:rPr>
        <w:t>o</w:t>
      </w:r>
      <w:r w:rsidR="00564080">
        <w:rPr>
          <w:rFonts w:ascii="Times New Roman" w:eastAsia="Times New Roman" w:hAnsi="Times New Roman" w:cs="Times New Roman"/>
          <w:kern w:val="0"/>
          <w:sz w:val="24"/>
          <w:szCs w:val="24"/>
          <w:lang w:val="es-ES" w:eastAsia="es-ES"/>
          <w14:ligatures w14:val="none"/>
        </w:rPr>
        <w:t xml:space="preserve"> a religión y etnia.</w:t>
      </w:r>
      <w:r w:rsidR="00DB596E">
        <w:rPr>
          <w:rFonts w:ascii="Times New Roman" w:eastAsia="Times New Roman" w:hAnsi="Times New Roman" w:cs="Times New Roman"/>
          <w:kern w:val="0"/>
          <w:sz w:val="24"/>
          <w:szCs w:val="24"/>
          <w:lang w:val="es-ES" w:eastAsia="es-ES"/>
          <w14:ligatures w14:val="none"/>
        </w:rPr>
        <w:t xml:space="preserve"> </w:t>
      </w:r>
    </w:p>
    <w:p w14:paraId="275A1597" w14:textId="215C4BD5" w:rsidR="00D06E37" w:rsidRPr="00D06E37" w:rsidRDefault="005C3773" w:rsidP="00036BD2">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C3773">
        <w:rPr>
          <w:rFonts w:ascii="Times New Roman" w:eastAsia="Times New Roman" w:hAnsi="Times New Roman" w:cs="Times New Roman"/>
          <w:kern w:val="0"/>
          <w:sz w:val="24"/>
          <w:szCs w:val="24"/>
          <w:lang w:val="es-ES" w:eastAsia="es-ES"/>
          <w14:ligatures w14:val="none"/>
        </w:rPr>
        <w:t xml:space="preserve">En este marco de </w:t>
      </w:r>
      <w:r w:rsidR="000C6786">
        <w:rPr>
          <w:rFonts w:ascii="Times New Roman" w:eastAsia="Times New Roman" w:hAnsi="Times New Roman" w:cs="Times New Roman"/>
          <w:kern w:val="0"/>
          <w:sz w:val="24"/>
          <w:szCs w:val="24"/>
          <w:lang w:val="es-ES" w:eastAsia="es-ES"/>
          <w14:ligatures w14:val="none"/>
        </w:rPr>
        <w:t>influencia</w:t>
      </w:r>
      <w:r w:rsidR="00E961F9">
        <w:rPr>
          <w:rFonts w:ascii="Times New Roman" w:eastAsia="Times New Roman" w:hAnsi="Times New Roman" w:cs="Times New Roman"/>
          <w:kern w:val="0"/>
          <w:sz w:val="24"/>
          <w:szCs w:val="24"/>
          <w:lang w:val="es-ES" w:eastAsia="es-ES"/>
          <w14:ligatures w14:val="none"/>
        </w:rPr>
        <w:t xml:space="preserve"> lingüístic</w:t>
      </w:r>
      <w:r w:rsidR="000C6786">
        <w:rPr>
          <w:rFonts w:ascii="Times New Roman" w:eastAsia="Times New Roman" w:hAnsi="Times New Roman" w:cs="Times New Roman"/>
          <w:kern w:val="0"/>
          <w:sz w:val="24"/>
          <w:szCs w:val="24"/>
          <w:lang w:val="es-ES" w:eastAsia="es-ES"/>
          <w14:ligatures w14:val="none"/>
        </w:rPr>
        <w:t>a</w:t>
      </w:r>
      <w:r w:rsidR="00030452">
        <w:rPr>
          <w:rFonts w:ascii="Times New Roman" w:eastAsia="Times New Roman" w:hAnsi="Times New Roman" w:cs="Times New Roman"/>
          <w:kern w:val="0"/>
          <w:sz w:val="24"/>
          <w:szCs w:val="24"/>
          <w:lang w:val="es-ES" w:eastAsia="es-ES"/>
          <w14:ligatures w14:val="none"/>
        </w:rPr>
        <w:t xml:space="preserve"> </w:t>
      </w:r>
      <w:r w:rsidRPr="005C3773">
        <w:rPr>
          <w:rFonts w:ascii="Times New Roman" w:eastAsia="Times New Roman" w:hAnsi="Times New Roman" w:cs="Times New Roman"/>
          <w:kern w:val="0"/>
          <w:sz w:val="24"/>
          <w:szCs w:val="24"/>
          <w:lang w:val="es-ES" w:eastAsia="es-ES"/>
          <w14:ligatures w14:val="none"/>
        </w:rPr>
        <w:t>y convivencia</w:t>
      </w:r>
      <w:r w:rsidR="00D06E37" w:rsidRPr="00D06E37">
        <w:rPr>
          <w:rFonts w:ascii="Times New Roman" w:eastAsia="Times New Roman" w:hAnsi="Times New Roman" w:cs="Times New Roman"/>
          <w:kern w:val="0"/>
          <w:sz w:val="24"/>
          <w:szCs w:val="24"/>
          <w:lang w:val="es-ES" w:eastAsia="es-ES"/>
          <w14:ligatures w14:val="none"/>
        </w:rPr>
        <w:t xml:space="preserve">, el libro </w:t>
      </w:r>
      <w:r w:rsidR="00D06E37" w:rsidRPr="00D06E37">
        <w:rPr>
          <w:rFonts w:ascii="Times New Roman" w:eastAsia="Times New Roman" w:hAnsi="Times New Roman" w:cs="Times New Roman"/>
          <w:i/>
          <w:iCs/>
          <w:kern w:val="0"/>
          <w:sz w:val="24"/>
          <w:szCs w:val="24"/>
          <w:lang w:val="es-ES" w:eastAsia="es-ES"/>
          <w14:ligatures w14:val="none"/>
        </w:rPr>
        <w:t>Cuentos populares del Rif</w:t>
      </w:r>
      <w:r w:rsidR="00D06E37" w:rsidRPr="00D06E37">
        <w:rPr>
          <w:rFonts w:ascii="Times New Roman" w:eastAsia="Times New Roman" w:hAnsi="Times New Roman" w:cs="Times New Roman"/>
          <w:kern w:val="0"/>
          <w:sz w:val="24"/>
          <w:szCs w:val="24"/>
          <w:lang w:val="es-ES" w:eastAsia="es-ES"/>
          <w14:ligatures w14:val="none"/>
        </w:rPr>
        <w:t xml:space="preserve">, recopilado por </w:t>
      </w:r>
      <w:proofErr w:type="spellStart"/>
      <w:r w:rsidR="00D06E37" w:rsidRPr="00D06E37">
        <w:rPr>
          <w:rFonts w:ascii="Times New Roman" w:eastAsia="Times New Roman" w:hAnsi="Times New Roman" w:cs="Times New Roman"/>
          <w:kern w:val="0"/>
          <w:sz w:val="24"/>
          <w:szCs w:val="24"/>
          <w:lang w:val="es-ES" w:eastAsia="es-ES"/>
          <w14:ligatures w14:val="none"/>
        </w:rPr>
        <w:t>Zoubida</w:t>
      </w:r>
      <w:proofErr w:type="spellEnd"/>
      <w:r w:rsidR="00D06E37" w:rsidRPr="00D06E37">
        <w:rPr>
          <w:rFonts w:ascii="Times New Roman" w:eastAsia="Times New Roman" w:hAnsi="Times New Roman" w:cs="Times New Roman"/>
          <w:kern w:val="0"/>
          <w:sz w:val="24"/>
          <w:szCs w:val="24"/>
          <w:lang w:val="es-ES" w:eastAsia="es-ES"/>
          <w14:ligatures w14:val="none"/>
        </w:rPr>
        <w:t xml:space="preserve"> </w:t>
      </w:r>
      <w:proofErr w:type="spellStart"/>
      <w:r w:rsidR="00D06E37" w:rsidRPr="00D06E37">
        <w:rPr>
          <w:rFonts w:ascii="Times New Roman" w:eastAsia="Times New Roman" w:hAnsi="Times New Roman" w:cs="Times New Roman"/>
          <w:kern w:val="0"/>
          <w:sz w:val="24"/>
          <w:szCs w:val="24"/>
          <w:lang w:val="es-ES" w:eastAsia="es-ES"/>
          <w14:ligatures w14:val="none"/>
        </w:rPr>
        <w:t>Boughaba</w:t>
      </w:r>
      <w:proofErr w:type="spellEnd"/>
      <w:r w:rsidR="00D06E37" w:rsidRPr="00D06E37">
        <w:rPr>
          <w:rFonts w:ascii="Times New Roman" w:eastAsia="Times New Roman" w:hAnsi="Times New Roman" w:cs="Times New Roman"/>
          <w:kern w:val="0"/>
          <w:sz w:val="24"/>
          <w:szCs w:val="24"/>
          <w:lang w:val="es-ES" w:eastAsia="es-ES"/>
          <w14:ligatures w14:val="none"/>
        </w:rPr>
        <w:t xml:space="preserve"> </w:t>
      </w:r>
      <w:proofErr w:type="spellStart"/>
      <w:r w:rsidR="00D06E37" w:rsidRPr="00D06E37">
        <w:rPr>
          <w:rFonts w:ascii="Times New Roman" w:eastAsia="Times New Roman" w:hAnsi="Times New Roman" w:cs="Times New Roman"/>
          <w:kern w:val="0"/>
          <w:sz w:val="24"/>
          <w:szCs w:val="24"/>
          <w:lang w:val="es-ES" w:eastAsia="es-ES"/>
          <w14:ligatures w14:val="none"/>
        </w:rPr>
        <w:t>Maleem</w:t>
      </w:r>
      <w:proofErr w:type="spellEnd"/>
      <w:r w:rsidR="00D06E37" w:rsidRPr="00D06E37">
        <w:rPr>
          <w:rFonts w:ascii="Times New Roman" w:eastAsia="Times New Roman" w:hAnsi="Times New Roman" w:cs="Times New Roman"/>
          <w:kern w:val="0"/>
          <w:sz w:val="24"/>
          <w:szCs w:val="24"/>
          <w:lang w:val="es-ES" w:eastAsia="es-ES"/>
          <w14:ligatures w14:val="none"/>
        </w:rPr>
        <w:t>, se presenta como un testimonio único de la riqueza narrativa de las mujeres rifeñas y una ventana hacia la vida, los valores y las creencias de esta comunidad.</w:t>
      </w:r>
    </w:p>
    <w:p w14:paraId="44497D90" w14:textId="5F616D72" w:rsidR="00E41BBD" w:rsidRDefault="00885EAE" w:rsidP="002A3AA2">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Más adelante</w:t>
      </w:r>
      <w:r w:rsidR="002430C0">
        <w:rPr>
          <w:rFonts w:ascii="Times New Roman" w:eastAsia="Times New Roman" w:hAnsi="Times New Roman" w:cs="Times New Roman"/>
          <w:kern w:val="0"/>
          <w:sz w:val="24"/>
          <w:szCs w:val="24"/>
          <w:lang w:val="es-ES" w:eastAsia="es-ES"/>
          <w14:ligatures w14:val="none"/>
        </w:rPr>
        <w:t>,</w:t>
      </w:r>
      <w:r w:rsidR="00D06E37" w:rsidRPr="00D06E37">
        <w:rPr>
          <w:rFonts w:ascii="Times New Roman" w:eastAsia="Times New Roman" w:hAnsi="Times New Roman" w:cs="Times New Roman"/>
          <w:kern w:val="0"/>
          <w:sz w:val="24"/>
          <w:szCs w:val="24"/>
          <w:lang w:val="es-ES" w:eastAsia="es-ES"/>
          <w14:ligatures w14:val="none"/>
        </w:rPr>
        <w:t xml:space="preserve"> </w:t>
      </w:r>
      <w:r w:rsidR="005C525E">
        <w:rPr>
          <w:rFonts w:ascii="Times New Roman" w:eastAsia="Times New Roman" w:hAnsi="Times New Roman" w:cs="Times New Roman"/>
          <w:kern w:val="0"/>
          <w:sz w:val="24"/>
          <w:szCs w:val="24"/>
          <w:lang w:val="es-ES" w:eastAsia="es-ES"/>
          <w14:ligatures w14:val="none"/>
        </w:rPr>
        <w:t>se explicarán</w:t>
      </w:r>
      <w:r w:rsidR="00D06E37" w:rsidRPr="00D06E37">
        <w:rPr>
          <w:rFonts w:ascii="Times New Roman" w:eastAsia="Times New Roman" w:hAnsi="Times New Roman" w:cs="Times New Roman"/>
          <w:kern w:val="0"/>
          <w:sz w:val="24"/>
          <w:szCs w:val="24"/>
          <w:lang w:val="es-ES" w:eastAsia="es-ES"/>
          <w14:ligatures w14:val="none"/>
        </w:rPr>
        <w:t xml:space="preserve"> los orígenes de la cultura y la sociedad </w:t>
      </w:r>
      <w:proofErr w:type="spellStart"/>
      <w:r w:rsidR="00D06E37" w:rsidRPr="00D06E37">
        <w:rPr>
          <w:rFonts w:ascii="Times New Roman" w:eastAsia="Times New Roman" w:hAnsi="Times New Roman" w:cs="Times New Roman"/>
          <w:kern w:val="0"/>
          <w:sz w:val="24"/>
          <w:szCs w:val="24"/>
          <w:lang w:val="es-ES" w:eastAsia="es-ES"/>
          <w14:ligatures w14:val="none"/>
        </w:rPr>
        <w:t>amazigh</w:t>
      </w:r>
      <w:proofErr w:type="spellEnd"/>
      <w:r w:rsidR="00D06E37" w:rsidRPr="00D06E37">
        <w:rPr>
          <w:rFonts w:ascii="Times New Roman" w:eastAsia="Times New Roman" w:hAnsi="Times New Roman" w:cs="Times New Roman"/>
          <w:kern w:val="0"/>
          <w:sz w:val="24"/>
          <w:szCs w:val="24"/>
          <w:lang w:val="es-ES" w:eastAsia="es-ES"/>
          <w14:ligatures w14:val="none"/>
        </w:rPr>
        <w:t xml:space="preserve">, los roles sociales de la mujer rifeña y su papel como narradora de historias, así como los desafíos y estrategias implicados en la traducción de los matices lingüísticos y culturales del </w:t>
      </w:r>
      <w:r w:rsidR="00B75A2E">
        <w:rPr>
          <w:rFonts w:ascii="Times New Roman" w:eastAsia="Times New Roman" w:hAnsi="Times New Roman" w:cs="Times New Roman"/>
          <w:kern w:val="0"/>
          <w:sz w:val="24"/>
          <w:szCs w:val="24"/>
          <w:lang w:val="es-ES" w:eastAsia="es-ES"/>
          <w14:ligatures w14:val="none"/>
        </w:rPr>
        <w:t>rifeño</w:t>
      </w:r>
      <w:r w:rsidR="00D06E37" w:rsidRPr="00D06E37">
        <w:rPr>
          <w:rFonts w:ascii="Times New Roman" w:eastAsia="Times New Roman" w:hAnsi="Times New Roman" w:cs="Times New Roman"/>
          <w:kern w:val="0"/>
          <w:sz w:val="24"/>
          <w:szCs w:val="24"/>
          <w:lang w:val="es-ES" w:eastAsia="es-ES"/>
          <w14:ligatures w14:val="none"/>
        </w:rPr>
        <w:t xml:space="preserve"> al español. Este análisis no solo busca valorar el libro como una obra literaria, sino también como una pieza clave para comprender una cultura profundamente arraigada en la tradición oral.</w:t>
      </w:r>
      <w:r w:rsidR="00BE6EA0">
        <w:rPr>
          <w:rFonts w:ascii="Times New Roman" w:eastAsia="Times New Roman" w:hAnsi="Times New Roman" w:cs="Times New Roman"/>
          <w:kern w:val="0"/>
          <w:sz w:val="24"/>
          <w:szCs w:val="24"/>
          <w:lang w:val="es-ES" w:eastAsia="es-ES"/>
          <w14:ligatures w14:val="none"/>
        </w:rPr>
        <w:t xml:space="preserve"> </w:t>
      </w:r>
    </w:p>
    <w:p w14:paraId="0569DFE9" w14:textId="192BECB6" w:rsidR="00E41BBD" w:rsidRPr="003544AB" w:rsidRDefault="003E73AD" w:rsidP="003544AB">
      <w:pPr>
        <w:pStyle w:val="Estilo2"/>
      </w:pPr>
      <w:bookmarkStart w:id="4" w:name="_Toc198988484"/>
      <w:r w:rsidRPr="003544AB">
        <w:t>Objetivos</w:t>
      </w:r>
      <w:bookmarkEnd w:id="4"/>
    </w:p>
    <w:p w14:paraId="70619C01" w14:textId="606403A1" w:rsidR="00396E29" w:rsidRPr="00B26E9D" w:rsidRDefault="00696B5A" w:rsidP="00E41BBD">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E</w:t>
      </w:r>
      <w:r w:rsidR="00D64B52">
        <w:rPr>
          <w:rFonts w:ascii="Times New Roman" w:eastAsia="Times New Roman" w:hAnsi="Times New Roman" w:cs="Times New Roman"/>
          <w:kern w:val="0"/>
          <w:sz w:val="24"/>
          <w:szCs w:val="24"/>
          <w:lang w:val="es-ES" w:eastAsia="es-ES"/>
          <w14:ligatures w14:val="none"/>
        </w:rPr>
        <w:t xml:space="preserve">l objetivo de este Trabajo Fin de Grado es </w:t>
      </w:r>
      <w:r w:rsidR="0005223E">
        <w:rPr>
          <w:rFonts w:ascii="Times New Roman" w:eastAsia="Times New Roman" w:hAnsi="Times New Roman" w:cs="Times New Roman"/>
          <w:kern w:val="0"/>
          <w:sz w:val="24"/>
          <w:szCs w:val="24"/>
          <w:lang w:val="es-ES" w:eastAsia="es-ES"/>
          <w14:ligatures w14:val="none"/>
        </w:rPr>
        <w:t>analizar las estrategias de traducción</w:t>
      </w:r>
      <w:r w:rsidR="00E23DDB">
        <w:rPr>
          <w:rFonts w:ascii="Times New Roman" w:eastAsia="Times New Roman" w:hAnsi="Times New Roman" w:cs="Times New Roman"/>
          <w:kern w:val="0"/>
          <w:sz w:val="24"/>
          <w:szCs w:val="24"/>
          <w:lang w:val="es-ES" w:eastAsia="es-ES"/>
          <w14:ligatures w14:val="none"/>
        </w:rPr>
        <w:t xml:space="preserve"> utilizadas para trasladar los matices lingüísticos y culturales del rifeño al español en el libro </w:t>
      </w:r>
      <w:r w:rsidR="00E23DDB" w:rsidRPr="002B7954">
        <w:rPr>
          <w:rFonts w:ascii="Times New Roman" w:eastAsia="Times New Roman" w:hAnsi="Times New Roman" w:cs="Times New Roman"/>
          <w:i/>
          <w:iCs/>
          <w:kern w:val="0"/>
          <w:sz w:val="24"/>
          <w:szCs w:val="24"/>
          <w:lang w:val="es-ES" w:eastAsia="es-ES"/>
          <w14:ligatures w14:val="none"/>
        </w:rPr>
        <w:t>Cuentos populares del Rif</w:t>
      </w:r>
      <w:r w:rsidR="00324792">
        <w:rPr>
          <w:rFonts w:ascii="Times New Roman" w:eastAsia="Times New Roman" w:hAnsi="Times New Roman" w:cs="Times New Roman"/>
          <w:i/>
          <w:iCs/>
          <w:kern w:val="0"/>
          <w:sz w:val="24"/>
          <w:szCs w:val="24"/>
          <w:lang w:val="es-ES" w:eastAsia="es-ES"/>
          <w14:ligatures w14:val="none"/>
        </w:rPr>
        <w:t>.</w:t>
      </w:r>
      <w:r w:rsidR="00F946A5">
        <w:rPr>
          <w:rFonts w:ascii="Times New Roman" w:eastAsia="Times New Roman" w:hAnsi="Times New Roman" w:cs="Times New Roman"/>
          <w:kern w:val="0"/>
          <w:sz w:val="24"/>
          <w:szCs w:val="24"/>
          <w:lang w:val="es-ES" w:eastAsia="es-ES"/>
          <w14:ligatures w14:val="none"/>
        </w:rPr>
        <w:t xml:space="preserve"> Seguidamente, se exponen los</w:t>
      </w:r>
      <w:r w:rsidR="006B37AC">
        <w:rPr>
          <w:rFonts w:ascii="Times New Roman" w:eastAsia="Times New Roman" w:hAnsi="Times New Roman" w:cs="Times New Roman"/>
          <w:kern w:val="0"/>
          <w:sz w:val="24"/>
          <w:szCs w:val="24"/>
          <w:lang w:val="es-ES" w:eastAsia="es-ES"/>
          <w14:ligatures w14:val="none"/>
        </w:rPr>
        <w:t xml:space="preserve"> objetivos generales del trabajo:</w:t>
      </w:r>
    </w:p>
    <w:p w14:paraId="67224989" w14:textId="3529377F" w:rsidR="00D70B4B" w:rsidRPr="009F4CAC" w:rsidRDefault="00427883" w:rsidP="00E41BBD">
      <w:pPr>
        <w:pStyle w:val="Prrafodelista"/>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Identificar</w:t>
      </w:r>
      <w:r w:rsidR="00EE5341">
        <w:rPr>
          <w:rFonts w:ascii="Times New Roman" w:eastAsia="Times New Roman" w:hAnsi="Times New Roman" w:cs="Times New Roman"/>
          <w:kern w:val="0"/>
          <w:sz w:val="24"/>
          <w:szCs w:val="24"/>
          <w:lang w:val="es-ES" w:eastAsia="es-ES"/>
          <w14:ligatures w14:val="none"/>
        </w:rPr>
        <w:t xml:space="preserve"> </w:t>
      </w:r>
      <w:r>
        <w:rPr>
          <w:rFonts w:ascii="Times New Roman" w:eastAsia="Times New Roman" w:hAnsi="Times New Roman" w:cs="Times New Roman"/>
          <w:kern w:val="0"/>
          <w:sz w:val="24"/>
          <w:szCs w:val="24"/>
          <w:lang w:val="es-ES" w:eastAsia="es-ES"/>
          <w14:ligatures w14:val="none"/>
        </w:rPr>
        <w:t>los principales matices lingüísticos</w:t>
      </w:r>
      <w:r w:rsidR="000806D6">
        <w:rPr>
          <w:rFonts w:ascii="Times New Roman" w:eastAsia="Times New Roman" w:hAnsi="Times New Roman" w:cs="Times New Roman"/>
          <w:kern w:val="0"/>
          <w:sz w:val="24"/>
          <w:szCs w:val="24"/>
          <w:lang w:val="es-ES" w:eastAsia="es-ES"/>
          <w14:ligatures w14:val="none"/>
        </w:rPr>
        <w:t xml:space="preserve"> y culturales presentes en los cuentos recogidos en </w:t>
      </w:r>
      <w:r w:rsidR="002B5833" w:rsidRPr="002B5833">
        <w:rPr>
          <w:rFonts w:ascii="Times New Roman" w:eastAsia="Times New Roman" w:hAnsi="Times New Roman" w:cs="Times New Roman"/>
          <w:i/>
          <w:iCs/>
          <w:kern w:val="0"/>
          <w:sz w:val="24"/>
          <w:szCs w:val="24"/>
          <w:lang w:val="es-ES" w:eastAsia="es-ES"/>
          <w14:ligatures w14:val="none"/>
        </w:rPr>
        <w:t>Cuento</w:t>
      </w:r>
      <w:r w:rsidR="001E01A1">
        <w:rPr>
          <w:rFonts w:ascii="Times New Roman" w:eastAsia="Times New Roman" w:hAnsi="Times New Roman" w:cs="Times New Roman"/>
          <w:i/>
          <w:iCs/>
          <w:kern w:val="0"/>
          <w:sz w:val="24"/>
          <w:szCs w:val="24"/>
          <w:lang w:val="es-ES" w:eastAsia="es-ES"/>
          <w14:ligatures w14:val="none"/>
        </w:rPr>
        <w:t>s</w:t>
      </w:r>
      <w:r w:rsidR="002B5833" w:rsidRPr="002B5833">
        <w:rPr>
          <w:rFonts w:ascii="Times New Roman" w:eastAsia="Times New Roman" w:hAnsi="Times New Roman" w:cs="Times New Roman"/>
          <w:i/>
          <w:iCs/>
          <w:kern w:val="0"/>
          <w:sz w:val="24"/>
          <w:szCs w:val="24"/>
          <w:lang w:val="es-ES" w:eastAsia="es-ES"/>
          <w14:ligatures w14:val="none"/>
        </w:rPr>
        <w:t xml:space="preserve"> populares del Rif</w:t>
      </w:r>
      <w:r w:rsidR="002B5833">
        <w:rPr>
          <w:rFonts w:ascii="Times New Roman" w:eastAsia="Times New Roman" w:hAnsi="Times New Roman" w:cs="Times New Roman"/>
          <w:kern w:val="0"/>
          <w:sz w:val="24"/>
          <w:szCs w:val="24"/>
          <w:lang w:val="es-ES" w:eastAsia="es-ES"/>
          <w14:ligatures w14:val="none"/>
        </w:rPr>
        <w:t xml:space="preserve">, </w:t>
      </w:r>
      <w:r w:rsidR="001E01A1">
        <w:rPr>
          <w:rFonts w:ascii="Times New Roman" w:eastAsia="Times New Roman" w:hAnsi="Times New Roman" w:cs="Times New Roman"/>
          <w:kern w:val="0"/>
          <w:sz w:val="24"/>
          <w:szCs w:val="24"/>
          <w:lang w:val="es-ES" w:eastAsia="es-ES"/>
          <w14:ligatures w14:val="none"/>
        </w:rPr>
        <w:t>destacando aquellos que presentan una mayor</w:t>
      </w:r>
      <w:r w:rsidR="00C168A7">
        <w:rPr>
          <w:rFonts w:ascii="Times New Roman" w:eastAsia="Times New Roman" w:hAnsi="Times New Roman" w:cs="Times New Roman"/>
          <w:kern w:val="0"/>
          <w:sz w:val="24"/>
          <w:szCs w:val="24"/>
          <w:lang w:val="es-ES" w:eastAsia="es-ES"/>
          <w14:ligatures w14:val="none"/>
        </w:rPr>
        <w:t xml:space="preserve"> complejidad para su traducción al español.</w:t>
      </w:r>
    </w:p>
    <w:p w14:paraId="3338DB65" w14:textId="52D4A8F7" w:rsidR="00E81960" w:rsidRPr="009F4CAC" w:rsidRDefault="00E07986" w:rsidP="00E41BBD">
      <w:pPr>
        <w:pStyle w:val="Prrafodelista"/>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Evaluar </w:t>
      </w:r>
      <w:r w:rsidR="0007674D">
        <w:rPr>
          <w:rFonts w:ascii="Times New Roman" w:eastAsia="Times New Roman" w:hAnsi="Times New Roman" w:cs="Times New Roman"/>
          <w:kern w:val="0"/>
          <w:sz w:val="24"/>
          <w:szCs w:val="24"/>
          <w:lang w:val="es-ES" w:eastAsia="es-ES"/>
          <w14:ligatures w14:val="none"/>
        </w:rPr>
        <w:t xml:space="preserve">y clasificar </w:t>
      </w:r>
      <w:r>
        <w:rPr>
          <w:rFonts w:ascii="Times New Roman" w:eastAsia="Times New Roman" w:hAnsi="Times New Roman" w:cs="Times New Roman"/>
          <w:kern w:val="0"/>
          <w:sz w:val="24"/>
          <w:szCs w:val="24"/>
          <w:lang w:val="es-ES" w:eastAsia="es-ES"/>
          <w14:ligatures w14:val="none"/>
        </w:rPr>
        <w:t>las estrategias</w:t>
      </w:r>
      <w:r w:rsidR="00B75349">
        <w:rPr>
          <w:rFonts w:ascii="Times New Roman" w:eastAsia="Times New Roman" w:hAnsi="Times New Roman" w:cs="Times New Roman"/>
          <w:kern w:val="0"/>
          <w:sz w:val="24"/>
          <w:szCs w:val="24"/>
          <w:lang w:val="es-ES" w:eastAsia="es-ES"/>
          <w14:ligatures w14:val="none"/>
        </w:rPr>
        <w:t xml:space="preserve"> de traducción empleadas en el libro para preservar o adaptar estos matices </w:t>
      </w:r>
      <w:r w:rsidR="00EB500D">
        <w:rPr>
          <w:rFonts w:ascii="Times New Roman" w:eastAsia="Times New Roman" w:hAnsi="Times New Roman" w:cs="Times New Roman"/>
          <w:kern w:val="0"/>
          <w:sz w:val="24"/>
          <w:szCs w:val="24"/>
          <w:lang w:val="es-ES" w:eastAsia="es-ES"/>
          <w14:ligatures w14:val="none"/>
        </w:rPr>
        <w:t xml:space="preserve">en el contexto de la lengua y cultura </w:t>
      </w:r>
      <w:r w:rsidR="00E81960">
        <w:rPr>
          <w:rFonts w:ascii="Times New Roman" w:eastAsia="Times New Roman" w:hAnsi="Times New Roman" w:cs="Times New Roman"/>
          <w:kern w:val="0"/>
          <w:sz w:val="24"/>
          <w:szCs w:val="24"/>
          <w:lang w:val="es-ES" w:eastAsia="es-ES"/>
          <w14:ligatures w14:val="none"/>
        </w:rPr>
        <w:t>española.</w:t>
      </w:r>
    </w:p>
    <w:p w14:paraId="4082B83C" w14:textId="688CBE3E" w:rsidR="00DB0BC4" w:rsidRPr="009F4CAC" w:rsidRDefault="00A040AC" w:rsidP="00E41BBD">
      <w:pPr>
        <w:pStyle w:val="Prrafodelista"/>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Reflexionar sobre las decisiones traductológicas adoptadas en el proceso, poniendo</w:t>
      </w:r>
      <w:r w:rsidR="0006360D">
        <w:rPr>
          <w:rFonts w:ascii="Times New Roman" w:eastAsia="Times New Roman" w:hAnsi="Times New Roman" w:cs="Times New Roman"/>
          <w:kern w:val="0"/>
          <w:sz w:val="24"/>
          <w:szCs w:val="24"/>
          <w:lang w:val="es-ES" w:eastAsia="es-ES"/>
          <w14:ligatures w14:val="none"/>
        </w:rPr>
        <w:t xml:space="preserve"> énfasis en los retos que supone la traducción </w:t>
      </w:r>
      <w:r w:rsidR="00EA199F">
        <w:rPr>
          <w:rFonts w:ascii="Times New Roman" w:eastAsia="Times New Roman" w:hAnsi="Times New Roman" w:cs="Times New Roman"/>
          <w:kern w:val="0"/>
          <w:sz w:val="24"/>
          <w:szCs w:val="24"/>
          <w:lang w:val="es-ES" w:eastAsia="es-ES"/>
          <w14:ligatures w14:val="none"/>
        </w:rPr>
        <w:t>de conce</w:t>
      </w:r>
      <w:r w:rsidR="00C2771F">
        <w:rPr>
          <w:rFonts w:ascii="Times New Roman" w:eastAsia="Times New Roman" w:hAnsi="Times New Roman" w:cs="Times New Roman"/>
          <w:kern w:val="0"/>
          <w:sz w:val="24"/>
          <w:szCs w:val="24"/>
          <w:lang w:val="es-ES" w:eastAsia="es-ES"/>
          <w14:ligatures w14:val="none"/>
        </w:rPr>
        <w:t xml:space="preserve">ptos ligados a la </w:t>
      </w:r>
      <w:r w:rsidR="00DB0BC4">
        <w:rPr>
          <w:rFonts w:ascii="Times New Roman" w:eastAsia="Times New Roman" w:hAnsi="Times New Roman" w:cs="Times New Roman"/>
          <w:kern w:val="0"/>
          <w:sz w:val="24"/>
          <w:szCs w:val="24"/>
          <w:lang w:val="es-ES" w:eastAsia="es-ES"/>
          <w14:ligatures w14:val="none"/>
        </w:rPr>
        <w:t>cultura y tradición oral rifeña.</w:t>
      </w:r>
    </w:p>
    <w:p w14:paraId="600525A9" w14:textId="77165A54" w:rsidR="00DB0BC4" w:rsidRDefault="00C91367" w:rsidP="00E41BBD">
      <w:pPr>
        <w:pStyle w:val="Prrafodelista"/>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Incorporar perspectivas </w:t>
      </w:r>
      <w:r w:rsidR="00363D39">
        <w:rPr>
          <w:rFonts w:ascii="Times New Roman" w:eastAsia="Times New Roman" w:hAnsi="Times New Roman" w:cs="Times New Roman"/>
          <w:kern w:val="0"/>
          <w:sz w:val="24"/>
          <w:szCs w:val="24"/>
          <w:lang w:val="es-ES" w:eastAsia="es-ES"/>
          <w14:ligatures w14:val="none"/>
        </w:rPr>
        <w:t>únicas a través de una entrevista con la autora del libro</w:t>
      </w:r>
      <w:r w:rsidR="00BF46AA">
        <w:rPr>
          <w:rFonts w:ascii="Times New Roman" w:eastAsia="Times New Roman" w:hAnsi="Times New Roman" w:cs="Times New Roman"/>
          <w:kern w:val="0"/>
          <w:sz w:val="24"/>
          <w:szCs w:val="24"/>
          <w:lang w:val="es-ES" w:eastAsia="es-ES"/>
          <w14:ligatures w14:val="none"/>
        </w:rPr>
        <w:t xml:space="preserve"> </w:t>
      </w:r>
      <w:proofErr w:type="spellStart"/>
      <w:r w:rsidR="00BF46AA" w:rsidRPr="00BF46AA">
        <w:rPr>
          <w:rFonts w:ascii="Times New Roman" w:eastAsia="Times New Roman" w:hAnsi="Times New Roman" w:cs="Times New Roman"/>
          <w:kern w:val="0"/>
          <w:sz w:val="24"/>
          <w:szCs w:val="24"/>
          <w:lang w:val="es-ES" w:eastAsia="es-ES"/>
          <w14:ligatures w14:val="none"/>
        </w:rPr>
        <w:t>Zoubida</w:t>
      </w:r>
      <w:proofErr w:type="spellEnd"/>
      <w:r w:rsidR="00BF46AA" w:rsidRPr="00BF46AA">
        <w:rPr>
          <w:rFonts w:ascii="Times New Roman" w:eastAsia="Times New Roman" w:hAnsi="Times New Roman" w:cs="Times New Roman"/>
          <w:kern w:val="0"/>
          <w:sz w:val="24"/>
          <w:szCs w:val="24"/>
          <w:lang w:val="es-ES" w:eastAsia="es-ES"/>
          <w14:ligatures w14:val="none"/>
        </w:rPr>
        <w:t xml:space="preserve"> </w:t>
      </w:r>
      <w:proofErr w:type="spellStart"/>
      <w:r w:rsidR="00BF46AA" w:rsidRPr="00BF46AA">
        <w:rPr>
          <w:rFonts w:ascii="Times New Roman" w:eastAsia="Times New Roman" w:hAnsi="Times New Roman" w:cs="Times New Roman"/>
          <w:kern w:val="0"/>
          <w:sz w:val="24"/>
          <w:szCs w:val="24"/>
          <w:lang w:val="es-ES" w:eastAsia="es-ES"/>
          <w14:ligatures w14:val="none"/>
        </w:rPr>
        <w:t>Boughaba</w:t>
      </w:r>
      <w:proofErr w:type="spellEnd"/>
      <w:r w:rsidR="00BF46AA" w:rsidRPr="00BF46AA">
        <w:rPr>
          <w:rFonts w:ascii="Times New Roman" w:eastAsia="Times New Roman" w:hAnsi="Times New Roman" w:cs="Times New Roman"/>
          <w:kern w:val="0"/>
          <w:sz w:val="24"/>
          <w:szCs w:val="24"/>
          <w:lang w:val="es-ES" w:eastAsia="es-ES"/>
          <w14:ligatures w14:val="none"/>
        </w:rPr>
        <w:t xml:space="preserve"> </w:t>
      </w:r>
      <w:proofErr w:type="spellStart"/>
      <w:r w:rsidR="00BF46AA" w:rsidRPr="00BF46AA">
        <w:rPr>
          <w:rFonts w:ascii="Times New Roman" w:eastAsia="Times New Roman" w:hAnsi="Times New Roman" w:cs="Times New Roman"/>
          <w:kern w:val="0"/>
          <w:sz w:val="24"/>
          <w:szCs w:val="24"/>
          <w:lang w:val="es-ES" w:eastAsia="es-ES"/>
          <w14:ligatures w14:val="none"/>
        </w:rPr>
        <w:t>Maleem</w:t>
      </w:r>
      <w:proofErr w:type="spellEnd"/>
      <w:r w:rsidR="00363D39">
        <w:rPr>
          <w:rFonts w:ascii="Times New Roman" w:eastAsia="Times New Roman" w:hAnsi="Times New Roman" w:cs="Times New Roman"/>
          <w:kern w:val="0"/>
          <w:sz w:val="24"/>
          <w:szCs w:val="24"/>
          <w:lang w:val="es-ES" w:eastAsia="es-ES"/>
          <w14:ligatures w14:val="none"/>
        </w:rPr>
        <w:t xml:space="preserve">, </w:t>
      </w:r>
      <w:r w:rsidR="0050253C">
        <w:rPr>
          <w:rFonts w:ascii="Times New Roman" w:eastAsia="Times New Roman" w:hAnsi="Times New Roman" w:cs="Times New Roman"/>
          <w:kern w:val="0"/>
          <w:sz w:val="24"/>
          <w:szCs w:val="24"/>
          <w:lang w:val="es-ES" w:eastAsia="es-ES"/>
          <w14:ligatures w14:val="none"/>
        </w:rPr>
        <w:t xml:space="preserve">con el fin de enriquecer el análisis </w:t>
      </w:r>
      <w:r w:rsidR="00E45877">
        <w:rPr>
          <w:rFonts w:ascii="Times New Roman" w:eastAsia="Times New Roman" w:hAnsi="Times New Roman" w:cs="Times New Roman"/>
          <w:kern w:val="0"/>
          <w:sz w:val="24"/>
          <w:szCs w:val="24"/>
          <w:lang w:val="es-ES" w:eastAsia="es-ES"/>
          <w14:ligatures w14:val="none"/>
        </w:rPr>
        <w:t>de las estrategias</w:t>
      </w:r>
      <w:r w:rsidR="009E1B42">
        <w:rPr>
          <w:rFonts w:ascii="Times New Roman" w:eastAsia="Times New Roman" w:hAnsi="Times New Roman" w:cs="Times New Roman"/>
          <w:kern w:val="0"/>
          <w:sz w:val="24"/>
          <w:szCs w:val="24"/>
          <w:lang w:val="es-ES" w:eastAsia="es-ES"/>
          <w14:ligatures w14:val="none"/>
        </w:rPr>
        <w:t xml:space="preserve"> de traducción y el impacto cultural de la obra. </w:t>
      </w:r>
      <w:r w:rsidR="00E75168">
        <w:rPr>
          <w:rFonts w:ascii="Times New Roman" w:eastAsia="Times New Roman" w:hAnsi="Times New Roman" w:cs="Times New Roman"/>
          <w:kern w:val="0"/>
          <w:sz w:val="24"/>
          <w:szCs w:val="24"/>
          <w:lang w:val="es-ES" w:eastAsia="es-ES"/>
          <w14:ligatures w14:val="none"/>
        </w:rPr>
        <w:t>La entrevista explorará tanto su proceso creativo como su visión sobre los retos de trad</w:t>
      </w:r>
      <w:r w:rsidR="00D3671A">
        <w:rPr>
          <w:rFonts w:ascii="Times New Roman" w:eastAsia="Times New Roman" w:hAnsi="Times New Roman" w:cs="Times New Roman"/>
          <w:kern w:val="0"/>
          <w:sz w:val="24"/>
          <w:szCs w:val="24"/>
          <w:lang w:val="es-ES" w:eastAsia="es-ES"/>
          <w14:ligatures w14:val="none"/>
        </w:rPr>
        <w:t>ucir una cultura oral a un formato escrito y bilingüe.</w:t>
      </w:r>
    </w:p>
    <w:p w14:paraId="2F8A6F27" w14:textId="77777777" w:rsidR="00164033" w:rsidRPr="00164033" w:rsidRDefault="00164033" w:rsidP="00E41BBD">
      <w:pPr>
        <w:pStyle w:val="Prrafodelista"/>
        <w:spacing w:line="360" w:lineRule="auto"/>
        <w:rPr>
          <w:rFonts w:ascii="Times New Roman" w:eastAsia="Times New Roman" w:hAnsi="Times New Roman" w:cs="Times New Roman"/>
          <w:kern w:val="0"/>
          <w:sz w:val="24"/>
          <w:szCs w:val="24"/>
          <w:lang w:val="es-ES" w:eastAsia="es-ES"/>
          <w14:ligatures w14:val="none"/>
        </w:rPr>
      </w:pPr>
    </w:p>
    <w:p w14:paraId="6BAF1906" w14:textId="73F2B6AE" w:rsidR="00077601" w:rsidRPr="0022396B" w:rsidRDefault="00164033" w:rsidP="0022396B">
      <w:pPr>
        <w:pStyle w:val="Prrafodelista"/>
        <w:numPr>
          <w:ilvl w:val="0"/>
          <w:numId w:val="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Proponer recomendaciones y reflexiones finales que contribuyan a futuros estudios sobre la traducción de</w:t>
      </w:r>
      <w:r w:rsidR="00B65754">
        <w:rPr>
          <w:rFonts w:ascii="Times New Roman" w:eastAsia="Times New Roman" w:hAnsi="Times New Roman" w:cs="Times New Roman"/>
          <w:kern w:val="0"/>
          <w:sz w:val="24"/>
          <w:szCs w:val="24"/>
          <w:lang w:val="es-ES" w:eastAsia="es-ES"/>
          <w14:ligatures w14:val="none"/>
        </w:rPr>
        <w:t xml:space="preserve"> tradiciones orales rifeñas y su representación en el ámbito literario.</w:t>
      </w:r>
    </w:p>
    <w:p w14:paraId="29F0800A" w14:textId="271DAC37" w:rsidR="000E61FF" w:rsidRPr="00AF1052" w:rsidRDefault="00B41D19" w:rsidP="00257157">
      <w:pPr>
        <w:pStyle w:val="Estilo1"/>
      </w:pPr>
      <w:bookmarkStart w:id="5" w:name="_Toc198988485"/>
      <w:r w:rsidRPr="00AF1052">
        <w:t>METODOLOGÍA</w:t>
      </w:r>
      <w:bookmarkEnd w:id="5"/>
    </w:p>
    <w:p w14:paraId="734C67E7" w14:textId="0F845E86" w:rsidR="001F4339" w:rsidRDefault="00DA2806" w:rsidP="003618A7">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La presente investigación se enmarca en un análisis cualitativo que tiene como</w:t>
      </w:r>
      <w:r w:rsidR="00C6460D">
        <w:rPr>
          <w:rFonts w:ascii="Times New Roman" w:eastAsia="Times New Roman" w:hAnsi="Times New Roman" w:cs="Times New Roman"/>
          <w:kern w:val="0"/>
          <w:sz w:val="24"/>
          <w:szCs w:val="24"/>
          <w:lang w:val="es-ES" w:eastAsia="es-ES"/>
          <w14:ligatures w14:val="none"/>
        </w:rPr>
        <w:t xml:space="preserve"> objetivo principal estudiar las estrategias de traducción</w:t>
      </w:r>
      <w:r w:rsidR="008E1150">
        <w:rPr>
          <w:rFonts w:ascii="Times New Roman" w:eastAsia="Times New Roman" w:hAnsi="Times New Roman" w:cs="Times New Roman"/>
          <w:kern w:val="0"/>
          <w:sz w:val="24"/>
          <w:szCs w:val="24"/>
          <w:lang w:val="es-ES" w:eastAsia="es-ES"/>
          <w14:ligatures w14:val="none"/>
        </w:rPr>
        <w:t xml:space="preserve"> de</w:t>
      </w:r>
      <w:r w:rsidR="00D82083">
        <w:rPr>
          <w:rFonts w:ascii="Times New Roman" w:eastAsia="Times New Roman" w:hAnsi="Times New Roman" w:cs="Times New Roman"/>
          <w:kern w:val="0"/>
          <w:sz w:val="24"/>
          <w:szCs w:val="24"/>
          <w:lang w:val="es-ES" w:eastAsia="es-ES"/>
          <w14:ligatures w14:val="none"/>
        </w:rPr>
        <w:t xml:space="preserve"> los matices lingüísticos </w:t>
      </w:r>
      <w:r w:rsidR="00667B7C">
        <w:rPr>
          <w:rFonts w:ascii="Times New Roman" w:eastAsia="Times New Roman" w:hAnsi="Times New Roman" w:cs="Times New Roman"/>
          <w:kern w:val="0"/>
          <w:sz w:val="24"/>
          <w:szCs w:val="24"/>
          <w:lang w:val="es-ES" w:eastAsia="es-ES"/>
          <w14:ligatures w14:val="none"/>
        </w:rPr>
        <w:t xml:space="preserve">y culturales del rifeño </w:t>
      </w:r>
      <w:r w:rsidR="00F151E0">
        <w:rPr>
          <w:rFonts w:ascii="Times New Roman" w:eastAsia="Times New Roman" w:hAnsi="Times New Roman" w:cs="Times New Roman"/>
          <w:kern w:val="0"/>
          <w:sz w:val="24"/>
          <w:szCs w:val="24"/>
          <w:lang w:val="es-ES" w:eastAsia="es-ES"/>
          <w14:ligatures w14:val="none"/>
        </w:rPr>
        <w:t xml:space="preserve">al español del libro </w:t>
      </w:r>
      <w:r w:rsidR="00F151E0" w:rsidRPr="00F151E0">
        <w:rPr>
          <w:rFonts w:ascii="Times New Roman" w:eastAsia="Times New Roman" w:hAnsi="Times New Roman" w:cs="Times New Roman"/>
          <w:i/>
          <w:iCs/>
          <w:kern w:val="0"/>
          <w:sz w:val="24"/>
          <w:szCs w:val="24"/>
          <w:lang w:val="es-ES" w:eastAsia="es-ES"/>
          <w14:ligatures w14:val="none"/>
        </w:rPr>
        <w:t>Cuentos populares del Rif.</w:t>
      </w:r>
      <w:r w:rsidR="00F151E0">
        <w:rPr>
          <w:rFonts w:ascii="Times New Roman" w:eastAsia="Times New Roman" w:hAnsi="Times New Roman" w:cs="Times New Roman"/>
          <w:kern w:val="0"/>
          <w:sz w:val="24"/>
          <w:szCs w:val="24"/>
          <w:lang w:val="es-ES" w:eastAsia="es-ES"/>
          <w14:ligatures w14:val="none"/>
        </w:rPr>
        <w:t xml:space="preserve"> </w:t>
      </w:r>
      <w:r w:rsidR="00D949D4">
        <w:rPr>
          <w:rFonts w:ascii="Times New Roman" w:eastAsia="Times New Roman" w:hAnsi="Times New Roman" w:cs="Times New Roman"/>
          <w:kern w:val="0"/>
          <w:sz w:val="24"/>
          <w:szCs w:val="24"/>
          <w:lang w:val="es-ES" w:eastAsia="es-ES"/>
          <w14:ligatures w14:val="none"/>
        </w:rPr>
        <w:t xml:space="preserve">Para ello, se utilizarán diversas herramientas y enfoques metodológicos </w:t>
      </w:r>
      <w:r w:rsidR="00017B22">
        <w:rPr>
          <w:rFonts w:ascii="Times New Roman" w:eastAsia="Times New Roman" w:hAnsi="Times New Roman" w:cs="Times New Roman"/>
          <w:kern w:val="0"/>
          <w:sz w:val="24"/>
          <w:szCs w:val="24"/>
          <w:lang w:val="es-ES" w:eastAsia="es-ES"/>
          <w14:ligatures w14:val="none"/>
        </w:rPr>
        <w:t xml:space="preserve">que permitirán profundizar </w:t>
      </w:r>
      <w:r w:rsidR="005E473D">
        <w:rPr>
          <w:rFonts w:ascii="Times New Roman" w:eastAsia="Times New Roman" w:hAnsi="Times New Roman" w:cs="Times New Roman"/>
          <w:kern w:val="0"/>
          <w:sz w:val="24"/>
          <w:szCs w:val="24"/>
          <w:lang w:val="es-ES" w:eastAsia="es-ES"/>
          <w14:ligatures w14:val="none"/>
        </w:rPr>
        <w:t xml:space="preserve">tanto </w:t>
      </w:r>
      <w:r w:rsidR="00521BF9">
        <w:rPr>
          <w:rFonts w:ascii="Times New Roman" w:eastAsia="Times New Roman" w:hAnsi="Times New Roman" w:cs="Times New Roman"/>
          <w:kern w:val="0"/>
          <w:sz w:val="24"/>
          <w:szCs w:val="24"/>
          <w:lang w:val="es-ES" w:eastAsia="es-ES"/>
          <w14:ligatures w14:val="none"/>
        </w:rPr>
        <w:t xml:space="preserve">en los aspectos lingüísticos como en las implicaciones culturales y sociolingüísticas del proceso de traducción. </w:t>
      </w:r>
      <w:r w:rsidR="00CE26C9">
        <w:rPr>
          <w:rFonts w:ascii="Times New Roman" w:eastAsia="Times New Roman" w:hAnsi="Times New Roman" w:cs="Times New Roman"/>
          <w:kern w:val="0"/>
          <w:sz w:val="24"/>
          <w:szCs w:val="24"/>
          <w:lang w:val="es-ES" w:eastAsia="es-ES"/>
          <w14:ligatures w14:val="none"/>
        </w:rPr>
        <w:t xml:space="preserve">A </w:t>
      </w:r>
      <w:r w:rsidR="00DE51AA">
        <w:rPr>
          <w:rFonts w:ascii="Times New Roman" w:eastAsia="Times New Roman" w:hAnsi="Times New Roman" w:cs="Times New Roman"/>
          <w:kern w:val="0"/>
          <w:sz w:val="24"/>
          <w:szCs w:val="24"/>
          <w:lang w:val="es-ES" w:eastAsia="es-ES"/>
          <w14:ligatures w14:val="none"/>
        </w:rPr>
        <w:t>continuación,</w:t>
      </w:r>
      <w:r w:rsidR="00CE26C9">
        <w:rPr>
          <w:rFonts w:ascii="Times New Roman" w:eastAsia="Times New Roman" w:hAnsi="Times New Roman" w:cs="Times New Roman"/>
          <w:kern w:val="0"/>
          <w:sz w:val="24"/>
          <w:szCs w:val="24"/>
          <w:lang w:val="es-ES" w:eastAsia="es-ES"/>
          <w14:ligatures w14:val="none"/>
        </w:rPr>
        <w:t xml:space="preserve"> explicamos </w:t>
      </w:r>
      <w:r w:rsidR="00DE51AA">
        <w:rPr>
          <w:rFonts w:ascii="Times New Roman" w:eastAsia="Times New Roman" w:hAnsi="Times New Roman" w:cs="Times New Roman"/>
          <w:kern w:val="0"/>
          <w:sz w:val="24"/>
          <w:szCs w:val="24"/>
          <w:lang w:val="es-ES" w:eastAsia="es-ES"/>
          <w14:ligatures w14:val="none"/>
        </w:rPr>
        <w:t>el procedimiento:</w:t>
      </w:r>
    </w:p>
    <w:p w14:paraId="1E9A0DD5" w14:textId="5584CCDE" w:rsidR="00427D9F" w:rsidRPr="00427D9F" w:rsidRDefault="00915DFB" w:rsidP="00427D9F">
      <w:pPr>
        <w:pStyle w:val="Prrafodelista"/>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Primero, </w:t>
      </w:r>
      <w:r w:rsidR="00A0765D" w:rsidRPr="00A0765D">
        <w:rPr>
          <w:rFonts w:ascii="Times New Roman" w:eastAsia="Times New Roman" w:hAnsi="Times New Roman" w:cs="Times New Roman"/>
          <w:kern w:val="0"/>
          <w:sz w:val="24"/>
          <w:szCs w:val="24"/>
          <w:lang w:val="es-ES" w:eastAsia="es-ES"/>
          <w14:ligatures w14:val="none"/>
        </w:rPr>
        <w:t xml:space="preserve">se hará una contextualización sociocultural del Rif en el que se explicará el origen de la cultura y sociedad rifeña, los roles sociales de la mujer </w:t>
      </w:r>
      <w:r w:rsidR="002F6609" w:rsidRPr="00A0765D">
        <w:rPr>
          <w:rFonts w:ascii="Times New Roman" w:eastAsia="Times New Roman" w:hAnsi="Times New Roman" w:cs="Times New Roman"/>
          <w:kern w:val="0"/>
          <w:sz w:val="24"/>
          <w:szCs w:val="24"/>
          <w:lang w:val="es-ES" w:eastAsia="es-ES"/>
          <w14:ligatures w14:val="none"/>
        </w:rPr>
        <w:t>rifeña,</w:t>
      </w:r>
      <w:r w:rsidR="00D8214E">
        <w:rPr>
          <w:rFonts w:ascii="Times New Roman" w:eastAsia="Times New Roman" w:hAnsi="Times New Roman" w:cs="Times New Roman"/>
          <w:kern w:val="0"/>
          <w:sz w:val="24"/>
          <w:szCs w:val="24"/>
          <w:lang w:val="es-ES" w:eastAsia="es-ES"/>
          <w14:ligatures w14:val="none"/>
        </w:rPr>
        <w:t xml:space="preserve"> </w:t>
      </w:r>
      <w:r w:rsidR="00A0765D" w:rsidRPr="00A0765D">
        <w:rPr>
          <w:rFonts w:ascii="Times New Roman" w:eastAsia="Times New Roman" w:hAnsi="Times New Roman" w:cs="Times New Roman"/>
          <w:kern w:val="0"/>
          <w:sz w:val="24"/>
          <w:szCs w:val="24"/>
          <w:lang w:val="es-ES" w:eastAsia="es-ES"/>
          <w14:ligatures w14:val="none"/>
        </w:rPr>
        <w:t xml:space="preserve">su </w:t>
      </w:r>
      <w:r w:rsidR="00D83ADF">
        <w:rPr>
          <w:rFonts w:ascii="Times New Roman" w:eastAsia="Times New Roman" w:hAnsi="Times New Roman" w:cs="Times New Roman"/>
          <w:kern w:val="0"/>
          <w:sz w:val="24"/>
          <w:szCs w:val="24"/>
          <w:lang w:val="es-ES" w:eastAsia="es-ES"/>
          <w14:ligatures w14:val="none"/>
        </w:rPr>
        <w:t>papel</w:t>
      </w:r>
      <w:r w:rsidR="00A0765D" w:rsidRPr="00A0765D">
        <w:rPr>
          <w:rFonts w:ascii="Times New Roman" w:eastAsia="Times New Roman" w:hAnsi="Times New Roman" w:cs="Times New Roman"/>
          <w:kern w:val="0"/>
          <w:sz w:val="24"/>
          <w:szCs w:val="24"/>
          <w:lang w:val="es-ES" w:eastAsia="es-ES"/>
          <w14:ligatures w14:val="none"/>
        </w:rPr>
        <w:t xml:space="preserve"> como narradora</w:t>
      </w:r>
      <w:r w:rsidR="000C06C7">
        <w:rPr>
          <w:rFonts w:ascii="Times New Roman" w:eastAsia="Times New Roman" w:hAnsi="Times New Roman" w:cs="Times New Roman"/>
          <w:kern w:val="0"/>
          <w:sz w:val="24"/>
          <w:szCs w:val="24"/>
          <w:lang w:val="es-ES" w:eastAsia="es-ES"/>
          <w14:ligatures w14:val="none"/>
        </w:rPr>
        <w:t xml:space="preserve"> y ciertos aspectos globales del libro</w:t>
      </w:r>
      <w:r w:rsidR="00A0765D" w:rsidRPr="00A0765D">
        <w:rPr>
          <w:rFonts w:ascii="Times New Roman" w:eastAsia="Times New Roman" w:hAnsi="Times New Roman" w:cs="Times New Roman"/>
          <w:kern w:val="0"/>
          <w:sz w:val="24"/>
          <w:szCs w:val="24"/>
          <w:lang w:val="es-ES" w:eastAsia="es-ES"/>
          <w14:ligatures w14:val="none"/>
        </w:rPr>
        <w:t>.</w:t>
      </w:r>
      <w:r w:rsidR="00427D9F" w:rsidRPr="00427D9F">
        <w:rPr>
          <w:lang w:val="es-ES"/>
        </w:rPr>
        <w:t xml:space="preserve"> </w:t>
      </w:r>
      <w:r w:rsidR="00427D9F">
        <w:rPr>
          <w:rFonts w:ascii="Times New Roman" w:eastAsia="Times New Roman" w:hAnsi="Times New Roman" w:cs="Times New Roman"/>
          <w:kern w:val="0"/>
          <w:sz w:val="24"/>
          <w:szCs w:val="24"/>
          <w:lang w:val="es-ES" w:eastAsia="es-ES"/>
          <w14:ligatures w14:val="none"/>
        </w:rPr>
        <w:t>La</w:t>
      </w:r>
      <w:r w:rsidR="00427D9F" w:rsidRPr="00427D9F">
        <w:rPr>
          <w:rFonts w:ascii="Times New Roman" w:eastAsia="Times New Roman" w:hAnsi="Times New Roman" w:cs="Times New Roman"/>
          <w:kern w:val="0"/>
          <w:sz w:val="24"/>
          <w:szCs w:val="24"/>
          <w:lang w:val="es-ES" w:eastAsia="es-ES"/>
          <w14:ligatures w14:val="none"/>
        </w:rPr>
        <w:t xml:space="preserve"> </w:t>
      </w:r>
      <w:r w:rsidR="00427D9F">
        <w:rPr>
          <w:rFonts w:ascii="Times New Roman" w:eastAsia="Times New Roman" w:hAnsi="Times New Roman" w:cs="Times New Roman"/>
          <w:kern w:val="0"/>
          <w:sz w:val="24"/>
          <w:szCs w:val="24"/>
          <w:lang w:val="es-ES" w:eastAsia="es-ES"/>
          <w14:ligatures w14:val="none"/>
        </w:rPr>
        <w:t>contextualización</w:t>
      </w:r>
      <w:r w:rsidR="00427D9F" w:rsidRPr="00427D9F">
        <w:rPr>
          <w:rFonts w:ascii="Times New Roman" w:eastAsia="Times New Roman" w:hAnsi="Times New Roman" w:cs="Times New Roman"/>
          <w:kern w:val="0"/>
          <w:sz w:val="24"/>
          <w:szCs w:val="24"/>
          <w:lang w:val="es-ES" w:eastAsia="es-ES"/>
          <w14:ligatures w14:val="none"/>
        </w:rPr>
        <w:t xml:space="preserve"> de estos elementos permitirá comprender mejor las decisiones de la autora y las cuentacuentos en relación con la transmisión de los relatos.</w:t>
      </w:r>
      <w:r w:rsidR="00273CF7">
        <w:rPr>
          <w:rFonts w:ascii="Times New Roman" w:eastAsia="Times New Roman" w:hAnsi="Times New Roman" w:cs="Times New Roman"/>
          <w:kern w:val="0"/>
          <w:sz w:val="24"/>
          <w:szCs w:val="24"/>
          <w:lang w:val="es-ES" w:eastAsia="es-ES"/>
          <w14:ligatures w14:val="none"/>
        </w:rPr>
        <w:t xml:space="preserve"> </w:t>
      </w:r>
    </w:p>
    <w:p w14:paraId="3BF03EFB" w14:textId="42F9A5EF" w:rsidR="00563C4B" w:rsidRDefault="00A0765D" w:rsidP="00EC7757">
      <w:pPr>
        <w:pStyle w:val="Prrafodelista"/>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Luego, </w:t>
      </w:r>
      <w:r w:rsidR="00915DFB">
        <w:rPr>
          <w:rFonts w:ascii="Times New Roman" w:eastAsia="Times New Roman" w:hAnsi="Times New Roman" w:cs="Times New Roman"/>
          <w:kern w:val="0"/>
          <w:sz w:val="24"/>
          <w:szCs w:val="24"/>
          <w:lang w:val="es-ES" w:eastAsia="es-ES"/>
          <w14:ligatures w14:val="none"/>
        </w:rPr>
        <w:t xml:space="preserve">se hará un análisis de los textos fuente y meta. </w:t>
      </w:r>
      <w:r w:rsidR="002978D7">
        <w:rPr>
          <w:rFonts w:ascii="Times New Roman" w:eastAsia="Times New Roman" w:hAnsi="Times New Roman" w:cs="Times New Roman"/>
          <w:kern w:val="0"/>
          <w:sz w:val="24"/>
          <w:szCs w:val="24"/>
          <w:lang w:val="es-ES" w:eastAsia="es-ES"/>
          <w14:ligatures w14:val="none"/>
        </w:rPr>
        <w:t xml:space="preserve">El análisis se centrará </w:t>
      </w:r>
      <w:r w:rsidR="00EF2313">
        <w:rPr>
          <w:rFonts w:ascii="Times New Roman" w:eastAsia="Times New Roman" w:hAnsi="Times New Roman" w:cs="Times New Roman"/>
          <w:kern w:val="0"/>
          <w:sz w:val="24"/>
          <w:szCs w:val="24"/>
          <w:lang w:val="es-ES" w:eastAsia="es-ES"/>
          <w14:ligatures w14:val="none"/>
        </w:rPr>
        <w:t>en</w:t>
      </w:r>
      <w:r w:rsidR="008A3DD3">
        <w:rPr>
          <w:rFonts w:ascii="Times New Roman" w:eastAsia="Times New Roman" w:hAnsi="Times New Roman" w:cs="Times New Roman"/>
          <w:kern w:val="0"/>
          <w:sz w:val="24"/>
          <w:szCs w:val="24"/>
          <w:lang w:val="es-ES" w:eastAsia="es-ES"/>
          <w14:ligatures w14:val="none"/>
        </w:rPr>
        <w:t xml:space="preserve"> </w:t>
      </w:r>
      <w:r w:rsidR="006772A0">
        <w:rPr>
          <w:rFonts w:ascii="Times New Roman" w:eastAsia="Times New Roman" w:hAnsi="Times New Roman" w:cs="Times New Roman"/>
          <w:kern w:val="0"/>
          <w:sz w:val="24"/>
          <w:szCs w:val="24"/>
          <w:lang w:val="es-ES" w:eastAsia="es-ES"/>
          <w14:ligatures w14:val="none"/>
        </w:rPr>
        <w:t xml:space="preserve">fragmentos seleccionados </w:t>
      </w:r>
      <w:r w:rsidR="00425606">
        <w:rPr>
          <w:rFonts w:ascii="Times New Roman" w:eastAsia="Times New Roman" w:hAnsi="Times New Roman" w:cs="Times New Roman"/>
          <w:kern w:val="0"/>
          <w:sz w:val="24"/>
          <w:szCs w:val="24"/>
          <w:lang w:val="es-ES" w:eastAsia="es-ES"/>
          <w14:ligatures w14:val="none"/>
        </w:rPr>
        <w:t>del libro</w:t>
      </w:r>
      <w:r w:rsidR="00026245">
        <w:rPr>
          <w:rFonts w:ascii="Times New Roman" w:eastAsia="Times New Roman" w:hAnsi="Times New Roman" w:cs="Times New Roman"/>
          <w:kern w:val="0"/>
          <w:sz w:val="24"/>
          <w:szCs w:val="24"/>
          <w:lang w:val="es-ES" w:eastAsia="es-ES"/>
          <w14:ligatures w14:val="none"/>
        </w:rPr>
        <w:t>,</w:t>
      </w:r>
      <w:r w:rsidR="00425606">
        <w:rPr>
          <w:rFonts w:ascii="Times New Roman" w:eastAsia="Times New Roman" w:hAnsi="Times New Roman" w:cs="Times New Roman"/>
          <w:kern w:val="0"/>
          <w:sz w:val="24"/>
          <w:szCs w:val="24"/>
          <w:lang w:val="es-ES" w:eastAsia="es-ES"/>
          <w14:ligatures w14:val="none"/>
        </w:rPr>
        <w:t xml:space="preserve"> </w:t>
      </w:r>
      <w:r w:rsidR="00282D9B">
        <w:rPr>
          <w:rFonts w:ascii="Times New Roman" w:eastAsia="Times New Roman" w:hAnsi="Times New Roman" w:cs="Times New Roman"/>
          <w:kern w:val="0"/>
          <w:sz w:val="24"/>
          <w:szCs w:val="24"/>
          <w:lang w:val="es-ES" w:eastAsia="es-ES"/>
          <w14:ligatures w14:val="none"/>
        </w:rPr>
        <w:t xml:space="preserve">cuya traducción directa del rifeño al castellano </w:t>
      </w:r>
      <w:r w:rsidR="00387B61">
        <w:rPr>
          <w:rFonts w:ascii="Times New Roman" w:eastAsia="Times New Roman" w:hAnsi="Times New Roman" w:cs="Times New Roman"/>
          <w:kern w:val="0"/>
          <w:sz w:val="24"/>
          <w:szCs w:val="24"/>
          <w:lang w:val="es-ES" w:eastAsia="es-ES"/>
          <w14:ligatures w14:val="none"/>
        </w:rPr>
        <w:t>constituye el</w:t>
      </w:r>
      <w:r w:rsidR="00FF66B2">
        <w:rPr>
          <w:rFonts w:ascii="Times New Roman" w:eastAsia="Times New Roman" w:hAnsi="Times New Roman" w:cs="Times New Roman"/>
          <w:kern w:val="0"/>
          <w:sz w:val="24"/>
          <w:szCs w:val="24"/>
          <w:lang w:val="es-ES" w:eastAsia="es-ES"/>
          <w14:ligatures w14:val="none"/>
        </w:rPr>
        <w:t xml:space="preserve"> objeto de estudio. </w:t>
      </w:r>
      <w:r w:rsidR="00387B61">
        <w:rPr>
          <w:rFonts w:ascii="Times New Roman" w:eastAsia="Times New Roman" w:hAnsi="Times New Roman" w:cs="Times New Roman"/>
          <w:kern w:val="0"/>
          <w:sz w:val="24"/>
          <w:szCs w:val="24"/>
          <w:lang w:val="es-ES" w:eastAsia="es-ES"/>
          <w14:ligatures w14:val="none"/>
        </w:rPr>
        <w:t xml:space="preserve">Se escogerán fragmentos </w:t>
      </w:r>
      <w:r w:rsidR="00DC50E6">
        <w:rPr>
          <w:rFonts w:ascii="Times New Roman" w:eastAsia="Times New Roman" w:hAnsi="Times New Roman" w:cs="Times New Roman"/>
          <w:kern w:val="0"/>
          <w:sz w:val="24"/>
          <w:szCs w:val="24"/>
          <w:lang w:val="es-ES" w:eastAsia="es-ES"/>
          <w14:ligatures w14:val="none"/>
        </w:rPr>
        <w:t xml:space="preserve">representativos de los relatos, con especial énfasis en aquellos que presentan </w:t>
      </w:r>
      <w:r w:rsidR="00293241">
        <w:rPr>
          <w:rFonts w:ascii="Times New Roman" w:eastAsia="Times New Roman" w:hAnsi="Times New Roman" w:cs="Times New Roman"/>
          <w:kern w:val="0"/>
          <w:sz w:val="24"/>
          <w:szCs w:val="24"/>
          <w:lang w:val="es-ES" w:eastAsia="es-ES"/>
          <w14:ligatures w14:val="none"/>
        </w:rPr>
        <w:t>características lingüísticas y culturales complejas</w:t>
      </w:r>
      <w:r w:rsidR="003176B3">
        <w:rPr>
          <w:rFonts w:ascii="Times New Roman" w:eastAsia="Times New Roman" w:hAnsi="Times New Roman" w:cs="Times New Roman"/>
          <w:kern w:val="0"/>
          <w:sz w:val="24"/>
          <w:szCs w:val="24"/>
          <w:lang w:val="es-ES" w:eastAsia="es-ES"/>
          <w14:ligatures w14:val="none"/>
        </w:rPr>
        <w:t>.</w:t>
      </w:r>
      <w:r w:rsidR="003D0605">
        <w:rPr>
          <w:rFonts w:ascii="Times New Roman" w:eastAsia="Times New Roman" w:hAnsi="Times New Roman" w:cs="Times New Roman"/>
          <w:kern w:val="0"/>
          <w:sz w:val="24"/>
          <w:szCs w:val="24"/>
          <w:lang w:val="es-ES" w:eastAsia="es-ES"/>
          <w14:ligatures w14:val="none"/>
        </w:rPr>
        <w:t xml:space="preserve"> Para cada fragmento, se examinará cómo se han trasladado estos rasgos</w:t>
      </w:r>
      <w:r w:rsidR="00C45174">
        <w:rPr>
          <w:rFonts w:ascii="Times New Roman" w:eastAsia="Times New Roman" w:hAnsi="Times New Roman" w:cs="Times New Roman"/>
          <w:kern w:val="0"/>
          <w:sz w:val="24"/>
          <w:szCs w:val="24"/>
          <w:lang w:val="es-ES" w:eastAsia="es-ES"/>
          <w14:ligatures w14:val="none"/>
        </w:rPr>
        <w:t xml:space="preserve"> al castellano, evaluando</w:t>
      </w:r>
      <w:r w:rsidR="003618A7">
        <w:rPr>
          <w:rFonts w:ascii="Times New Roman" w:eastAsia="Times New Roman" w:hAnsi="Times New Roman" w:cs="Times New Roman"/>
          <w:kern w:val="0"/>
          <w:sz w:val="24"/>
          <w:szCs w:val="24"/>
          <w:lang w:val="es-ES" w:eastAsia="es-ES"/>
          <w14:ligatures w14:val="none"/>
        </w:rPr>
        <w:t xml:space="preserve"> las decisiones traductoras tomadas por la autora y el impacto de estas decisiones en la fidelidad y naturalidad del texto traducido.</w:t>
      </w:r>
      <w:r w:rsidR="009B0B38">
        <w:rPr>
          <w:rFonts w:ascii="Times New Roman" w:eastAsia="Times New Roman" w:hAnsi="Times New Roman" w:cs="Times New Roman"/>
          <w:kern w:val="0"/>
          <w:sz w:val="24"/>
          <w:szCs w:val="24"/>
          <w:lang w:val="es-ES" w:eastAsia="es-ES"/>
          <w14:ligatures w14:val="none"/>
        </w:rPr>
        <w:t xml:space="preserve"> Este análisis </w:t>
      </w:r>
      <w:r w:rsidR="00563C4B">
        <w:rPr>
          <w:rFonts w:ascii="Times New Roman" w:eastAsia="Times New Roman" w:hAnsi="Times New Roman" w:cs="Times New Roman"/>
          <w:kern w:val="0"/>
          <w:sz w:val="24"/>
          <w:szCs w:val="24"/>
          <w:lang w:val="es-ES" w:eastAsia="es-ES"/>
          <w14:ligatures w14:val="none"/>
        </w:rPr>
        <w:t>estudiará los siguientes aspectos:</w:t>
      </w:r>
    </w:p>
    <w:p w14:paraId="0D9AB9C9" w14:textId="5DA37696" w:rsidR="00EC7757" w:rsidRDefault="00A44379" w:rsidP="00EC7757">
      <w:pPr>
        <w:pStyle w:val="Prrafodelista"/>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Adaptación cultural: estudio de las estrategias de adaptación utilizadas para transmitir las particularidades</w:t>
      </w:r>
      <w:r w:rsidR="00915B58">
        <w:rPr>
          <w:rFonts w:ascii="Times New Roman" w:eastAsia="Times New Roman" w:hAnsi="Times New Roman" w:cs="Times New Roman"/>
          <w:kern w:val="0"/>
          <w:sz w:val="24"/>
          <w:szCs w:val="24"/>
          <w:lang w:val="es-ES" w:eastAsia="es-ES"/>
          <w14:ligatures w14:val="none"/>
        </w:rPr>
        <w:t xml:space="preserve"> culturales del Rif a un público de habla hispana.</w:t>
      </w:r>
    </w:p>
    <w:p w14:paraId="74A8A3DB" w14:textId="4F35CDDB" w:rsidR="00915B58" w:rsidRDefault="00115A8F" w:rsidP="00EC7757">
      <w:pPr>
        <w:pStyle w:val="Prrafodelista"/>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Equivalencia formal y semántica: comparación de la </w:t>
      </w:r>
      <w:r w:rsidR="006E2E95">
        <w:rPr>
          <w:rFonts w:ascii="Times New Roman" w:eastAsia="Times New Roman" w:hAnsi="Times New Roman" w:cs="Times New Roman"/>
          <w:kern w:val="0"/>
          <w:sz w:val="24"/>
          <w:szCs w:val="24"/>
          <w:lang w:val="es-ES" w:eastAsia="es-ES"/>
          <w14:ligatures w14:val="none"/>
        </w:rPr>
        <w:t xml:space="preserve">precisión en los </w:t>
      </w:r>
      <w:r w:rsidR="00E47BC2">
        <w:rPr>
          <w:rFonts w:ascii="Times New Roman" w:eastAsia="Times New Roman" w:hAnsi="Times New Roman" w:cs="Times New Roman"/>
          <w:kern w:val="0"/>
          <w:sz w:val="24"/>
          <w:szCs w:val="24"/>
          <w:lang w:val="es-ES" w:eastAsia="es-ES"/>
          <w14:ligatures w14:val="none"/>
        </w:rPr>
        <w:t xml:space="preserve">elementos lingüísticos y la conservación </w:t>
      </w:r>
      <w:r w:rsidR="00390F9F">
        <w:rPr>
          <w:rFonts w:ascii="Times New Roman" w:eastAsia="Times New Roman" w:hAnsi="Times New Roman" w:cs="Times New Roman"/>
          <w:kern w:val="0"/>
          <w:sz w:val="24"/>
          <w:szCs w:val="24"/>
          <w:lang w:val="es-ES" w:eastAsia="es-ES"/>
          <w14:ligatures w14:val="none"/>
        </w:rPr>
        <w:t>de los matices culturales.</w:t>
      </w:r>
    </w:p>
    <w:p w14:paraId="28DFD92F" w14:textId="4F2C10CE" w:rsidR="00EC7757" w:rsidRPr="0041601B" w:rsidRDefault="003A7DA9" w:rsidP="0041601B">
      <w:pPr>
        <w:pStyle w:val="Prrafodelista"/>
        <w:numPr>
          <w:ilvl w:val="0"/>
          <w:numId w:val="20"/>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Preservación de la oralidad: evaluación de cómo se han reproducido en la traducción </w:t>
      </w:r>
      <w:r w:rsidR="0041601B">
        <w:rPr>
          <w:rFonts w:ascii="Times New Roman" w:eastAsia="Times New Roman" w:hAnsi="Times New Roman" w:cs="Times New Roman"/>
          <w:kern w:val="0"/>
          <w:sz w:val="24"/>
          <w:szCs w:val="24"/>
          <w:lang w:val="es-ES" w:eastAsia="es-ES"/>
          <w14:ligatures w14:val="none"/>
        </w:rPr>
        <w:t>los elementos orales.</w:t>
      </w:r>
    </w:p>
    <w:p w14:paraId="75DD8DE4" w14:textId="23BF0002" w:rsidR="00EC3411" w:rsidRDefault="00A0765D" w:rsidP="00EC3411">
      <w:pPr>
        <w:pStyle w:val="Prrafodelista"/>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lastRenderedPageBreak/>
        <w:t>Se</w:t>
      </w:r>
      <w:r w:rsidR="000B5641">
        <w:rPr>
          <w:rFonts w:ascii="Times New Roman" w:eastAsia="Times New Roman" w:hAnsi="Times New Roman" w:cs="Times New Roman"/>
          <w:kern w:val="0"/>
          <w:sz w:val="24"/>
          <w:szCs w:val="24"/>
          <w:lang w:val="es-ES" w:eastAsia="es-ES"/>
          <w14:ligatures w14:val="none"/>
        </w:rPr>
        <w:t xml:space="preserve"> realizará una </w:t>
      </w:r>
      <w:r w:rsidR="00FC21B1">
        <w:rPr>
          <w:rFonts w:ascii="Times New Roman" w:eastAsia="Times New Roman" w:hAnsi="Times New Roman" w:cs="Times New Roman"/>
          <w:kern w:val="0"/>
          <w:sz w:val="24"/>
          <w:szCs w:val="24"/>
          <w:lang w:val="es-ES" w:eastAsia="es-ES"/>
          <w14:ligatures w14:val="none"/>
        </w:rPr>
        <w:t xml:space="preserve">entrevista </w:t>
      </w:r>
      <w:r w:rsidR="003E1F5A">
        <w:rPr>
          <w:rFonts w:ascii="Times New Roman" w:eastAsia="Times New Roman" w:hAnsi="Times New Roman" w:cs="Times New Roman"/>
          <w:kern w:val="0"/>
          <w:sz w:val="24"/>
          <w:szCs w:val="24"/>
          <w:lang w:val="es-ES" w:eastAsia="es-ES"/>
          <w14:ligatures w14:val="none"/>
        </w:rPr>
        <w:t>con</w:t>
      </w:r>
      <w:r w:rsidR="00FC21B1">
        <w:rPr>
          <w:rFonts w:ascii="Times New Roman" w:eastAsia="Times New Roman" w:hAnsi="Times New Roman" w:cs="Times New Roman"/>
          <w:kern w:val="0"/>
          <w:sz w:val="24"/>
          <w:szCs w:val="24"/>
          <w:lang w:val="es-ES" w:eastAsia="es-ES"/>
          <w14:ligatures w14:val="none"/>
        </w:rPr>
        <w:t xml:space="preserve"> la autora. Una </w:t>
      </w:r>
      <w:r w:rsidR="000C5F11">
        <w:rPr>
          <w:rFonts w:ascii="Times New Roman" w:eastAsia="Times New Roman" w:hAnsi="Times New Roman" w:cs="Times New Roman"/>
          <w:kern w:val="0"/>
          <w:sz w:val="24"/>
          <w:szCs w:val="24"/>
          <w:lang w:val="es-ES" w:eastAsia="es-ES"/>
          <w14:ligatures w14:val="none"/>
        </w:rPr>
        <w:t xml:space="preserve">parte esencial de la metodología consiste en una entrevista cualitativa con la autora del libro, cuya perspectiva sobre el proceso de traducción será fundamental para comprender las decisiones tomadas </w:t>
      </w:r>
      <w:r w:rsidR="00D935FF">
        <w:rPr>
          <w:rFonts w:ascii="Times New Roman" w:eastAsia="Times New Roman" w:hAnsi="Times New Roman" w:cs="Times New Roman"/>
          <w:kern w:val="0"/>
          <w:sz w:val="24"/>
          <w:szCs w:val="24"/>
          <w:lang w:val="es-ES" w:eastAsia="es-ES"/>
          <w14:ligatures w14:val="none"/>
        </w:rPr>
        <w:t>durante el mismo. En la entrevista se abor</w:t>
      </w:r>
      <w:r w:rsidR="00B8622E">
        <w:rPr>
          <w:rFonts w:ascii="Times New Roman" w:eastAsia="Times New Roman" w:hAnsi="Times New Roman" w:cs="Times New Roman"/>
          <w:kern w:val="0"/>
          <w:sz w:val="24"/>
          <w:szCs w:val="24"/>
          <w:lang w:val="es-ES" w:eastAsia="es-ES"/>
          <w14:ligatures w14:val="none"/>
        </w:rPr>
        <w:t xml:space="preserve">darán preguntas específicas relacionadas con: </w:t>
      </w:r>
    </w:p>
    <w:p w14:paraId="54C60E1A" w14:textId="6EC0A1CA" w:rsidR="00EC3411" w:rsidRDefault="00EC3411" w:rsidP="00EC3411">
      <w:pPr>
        <w:pStyle w:val="Prrafodelista"/>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Las dificultades encontradas al traducir </w:t>
      </w:r>
      <w:r w:rsidR="00F25C8A">
        <w:rPr>
          <w:rFonts w:ascii="Times New Roman" w:eastAsia="Times New Roman" w:hAnsi="Times New Roman" w:cs="Times New Roman"/>
          <w:kern w:val="0"/>
          <w:sz w:val="24"/>
          <w:szCs w:val="24"/>
          <w:lang w:val="es-ES" w:eastAsia="es-ES"/>
          <w14:ligatures w14:val="none"/>
        </w:rPr>
        <w:t xml:space="preserve">términos específicos y </w:t>
      </w:r>
      <w:r>
        <w:rPr>
          <w:rFonts w:ascii="Times New Roman" w:eastAsia="Times New Roman" w:hAnsi="Times New Roman" w:cs="Times New Roman"/>
          <w:kern w:val="0"/>
          <w:sz w:val="24"/>
          <w:szCs w:val="24"/>
          <w:lang w:val="es-ES" w:eastAsia="es-ES"/>
          <w14:ligatures w14:val="none"/>
        </w:rPr>
        <w:t>matices del rifeño al español.</w:t>
      </w:r>
    </w:p>
    <w:p w14:paraId="660BE1EA" w14:textId="050CD75E" w:rsidR="00EC3411" w:rsidRDefault="00F25C8A" w:rsidP="00EC3411">
      <w:pPr>
        <w:pStyle w:val="Prrafodelista"/>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Las elecciones lingüísticas y </w:t>
      </w:r>
      <w:r w:rsidR="00761248">
        <w:rPr>
          <w:rFonts w:ascii="Times New Roman" w:eastAsia="Times New Roman" w:hAnsi="Times New Roman" w:cs="Times New Roman"/>
          <w:kern w:val="0"/>
          <w:sz w:val="24"/>
          <w:szCs w:val="24"/>
          <w:lang w:val="es-ES" w:eastAsia="es-ES"/>
          <w14:ligatures w14:val="none"/>
        </w:rPr>
        <w:t>estilísticas en la preservación de la oralidad.</w:t>
      </w:r>
    </w:p>
    <w:p w14:paraId="46FEB163" w14:textId="15B98402" w:rsidR="00761248" w:rsidRDefault="007224FF" w:rsidP="00EC3411">
      <w:pPr>
        <w:pStyle w:val="Prrafodelista"/>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La influencia de la cultura rifeña en los relatos y cómo se ha intentado transmitir estos elementos en la lengua meta.</w:t>
      </w:r>
    </w:p>
    <w:p w14:paraId="0CD4B109" w14:textId="5FA16D07" w:rsidR="00DB222E" w:rsidRPr="003A5CC8" w:rsidRDefault="006E744B" w:rsidP="003A5CC8">
      <w:pPr>
        <w:pStyle w:val="Prrafodelista"/>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Finalmente, se </w:t>
      </w:r>
      <w:r w:rsidR="00183F46" w:rsidRPr="000A4DC8">
        <w:rPr>
          <w:rFonts w:ascii="Times New Roman" w:eastAsia="Times New Roman" w:hAnsi="Times New Roman" w:cs="Times New Roman"/>
          <w:kern w:val="0"/>
          <w:sz w:val="24"/>
          <w:szCs w:val="24"/>
          <w:lang w:val="es-ES" w:eastAsia="es-ES"/>
          <w14:ligatures w14:val="none"/>
        </w:rPr>
        <w:t xml:space="preserve">elaborará </w:t>
      </w:r>
      <w:r w:rsidR="00183F46">
        <w:rPr>
          <w:rFonts w:ascii="Times New Roman" w:eastAsia="Times New Roman" w:hAnsi="Times New Roman" w:cs="Times New Roman"/>
          <w:kern w:val="0"/>
          <w:sz w:val="24"/>
          <w:szCs w:val="24"/>
          <w:lang w:val="es-ES" w:eastAsia="es-ES"/>
          <w14:ligatures w14:val="none"/>
        </w:rPr>
        <w:t xml:space="preserve">una conclusión global </w:t>
      </w:r>
      <w:r w:rsidR="00802869">
        <w:rPr>
          <w:rFonts w:ascii="Times New Roman" w:eastAsia="Times New Roman" w:hAnsi="Times New Roman" w:cs="Times New Roman"/>
          <w:kern w:val="0"/>
          <w:sz w:val="24"/>
          <w:szCs w:val="24"/>
          <w:lang w:val="es-ES" w:eastAsia="es-ES"/>
          <w14:ligatures w14:val="none"/>
        </w:rPr>
        <w:t>basada en</w:t>
      </w:r>
      <w:r w:rsidR="00240CC7">
        <w:rPr>
          <w:rFonts w:ascii="Times New Roman" w:eastAsia="Times New Roman" w:hAnsi="Times New Roman" w:cs="Times New Roman"/>
          <w:kern w:val="0"/>
          <w:sz w:val="24"/>
          <w:szCs w:val="24"/>
          <w:lang w:val="es-ES" w:eastAsia="es-ES"/>
          <w14:ligatures w14:val="none"/>
        </w:rPr>
        <w:t xml:space="preserve"> la información derivada de </w:t>
      </w:r>
      <w:r w:rsidR="00206A17">
        <w:rPr>
          <w:rFonts w:ascii="Times New Roman" w:eastAsia="Times New Roman" w:hAnsi="Times New Roman" w:cs="Times New Roman"/>
          <w:kern w:val="0"/>
          <w:sz w:val="24"/>
          <w:szCs w:val="24"/>
          <w:lang w:val="es-ES" w:eastAsia="es-ES"/>
          <w14:ligatures w14:val="none"/>
        </w:rPr>
        <w:t xml:space="preserve">este análisis. </w:t>
      </w:r>
      <w:r w:rsidR="00C17287">
        <w:rPr>
          <w:rFonts w:ascii="Times New Roman" w:eastAsia="Times New Roman" w:hAnsi="Times New Roman" w:cs="Times New Roman"/>
          <w:kern w:val="0"/>
          <w:sz w:val="24"/>
          <w:szCs w:val="24"/>
          <w:lang w:val="es-ES" w:eastAsia="es-ES"/>
          <w14:ligatures w14:val="none"/>
        </w:rPr>
        <w:t xml:space="preserve"> </w:t>
      </w:r>
    </w:p>
    <w:p w14:paraId="299454AA" w14:textId="77777777" w:rsidR="001C034B" w:rsidRDefault="001C034B" w:rsidP="00B91AF4">
      <w:pPr>
        <w:spacing w:before="100" w:beforeAutospacing="1" w:after="100" w:afterAutospacing="1" w:line="240" w:lineRule="auto"/>
        <w:jc w:val="both"/>
        <w:rPr>
          <w:rFonts w:ascii="Times New Roman" w:eastAsia="Times New Roman" w:hAnsi="Times New Roman" w:cs="Times New Roman"/>
          <w:kern w:val="0"/>
          <w:sz w:val="24"/>
          <w:szCs w:val="24"/>
          <w:lang w:val="es-ES" w:eastAsia="es-ES"/>
          <w14:ligatures w14:val="none"/>
        </w:rPr>
      </w:pPr>
    </w:p>
    <w:p w14:paraId="15241498" w14:textId="352BEAC1" w:rsidR="00071CE1" w:rsidRPr="00AF1052" w:rsidRDefault="00071CE1" w:rsidP="00DE456C">
      <w:pPr>
        <w:pStyle w:val="Estilo2"/>
      </w:pPr>
      <w:bookmarkStart w:id="6" w:name="_Toc185163012"/>
      <w:bookmarkStart w:id="7" w:name="_Toc198988486"/>
      <w:r w:rsidRPr="00AF1052">
        <w:t xml:space="preserve">Orígenes y contexto de la cultura </w:t>
      </w:r>
      <w:proofErr w:type="spellStart"/>
      <w:r w:rsidRPr="00AF1052">
        <w:t>amazigh</w:t>
      </w:r>
      <w:bookmarkEnd w:id="6"/>
      <w:bookmarkEnd w:id="7"/>
      <w:proofErr w:type="spellEnd"/>
    </w:p>
    <w:p w14:paraId="2436C058" w14:textId="3D58A8E9" w:rsidR="00071CE1" w:rsidRPr="00071CE1" w:rsidRDefault="00071CE1" w:rsidP="00B91AF4">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071CE1">
        <w:rPr>
          <w:rFonts w:ascii="Times New Roman" w:eastAsia="Times New Roman" w:hAnsi="Times New Roman" w:cs="Times New Roman"/>
          <w:kern w:val="0"/>
          <w:sz w:val="24"/>
          <w:szCs w:val="24"/>
          <w:lang w:val="es-ES" w:eastAsia="es-ES"/>
          <w14:ligatures w14:val="none"/>
        </w:rPr>
        <w:t xml:space="preserve">Los </w:t>
      </w:r>
      <w:proofErr w:type="spellStart"/>
      <w:r w:rsidRPr="00071CE1">
        <w:rPr>
          <w:rFonts w:ascii="Times New Roman" w:eastAsia="Times New Roman" w:hAnsi="Times New Roman" w:cs="Times New Roman"/>
          <w:kern w:val="0"/>
          <w:sz w:val="24"/>
          <w:szCs w:val="24"/>
          <w:lang w:val="es-ES" w:eastAsia="es-ES"/>
          <w14:ligatures w14:val="none"/>
        </w:rPr>
        <w:t>amazigh</w:t>
      </w:r>
      <w:proofErr w:type="spellEnd"/>
      <w:r w:rsidRPr="00071CE1">
        <w:rPr>
          <w:rFonts w:ascii="Times New Roman" w:eastAsia="Times New Roman" w:hAnsi="Times New Roman" w:cs="Times New Roman"/>
          <w:kern w:val="0"/>
          <w:sz w:val="24"/>
          <w:szCs w:val="24"/>
          <w:lang w:val="es-ES" w:eastAsia="es-ES"/>
          <w14:ligatures w14:val="none"/>
        </w:rPr>
        <w:t>, cuyo nombre significa "hombres libres", son los habitantes originarios del norte de África y ocupan regiones que se extienden desde Marruecos hasta Egipto. La región del Rif</w:t>
      </w:r>
      <w:r w:rsidR="00D35677">
        <w:rPr>
          <w:rFonts w:ascii="Times New Roman" w:eastAsia="Times New Roman" w:hAnsi="Times New Roman" w:cs="Times New Roman"/>
          <w:kern w:val="0"/>
          <w:sz w:val="24"/>
          <w:szCs w:val="24"/>
          <w:lang w:val="es-ES" w:eastAsia="es-ES"/>
          <w14:ligatures w14:val="none"/>
        </w:rPr>
        <w:t>,</w:t>
      </w:r>
      <w:r w:rsidR="00292BCB">
        <w:rPr>
          <w:rFonts w:ascii="Times New Roman" w:eastAsia="Times New Roman" w:hAnsi="Times New Roman" w:cs="Times New Roman"/>
          <w:kern w:val="0"/>
          <w:sz w:val="24"/>
          <w:szCs w:val="24"/>
          <w:lang w:val="es-ES" w:eastAsia="es-ES"/>
          <w14:ligatures w14:val="none"/>
        </w:rPr>
        <w:t xml:space="preserve"> </w:t>
      </w:r>
      <w:r w:rsidRPr="00071CE1">
        <w:rPr>
          <w:rFonts w:ascii="Times New Roman" w:eastAsia="Times New Roman" w:hAnsi="Times New Roman" w:cs="Times New Roman"/>
          <w:kern w:val="0"/>
          <w:sz w:val="24"/>
          <w:szCs w:val="24"/>
          <w:lang w:val="es-ES" w:eastAsia="es-ES"/>
          <w14:ligatures w14:val="none"/>
        </w:rPr>
        <w:t xml:space="preserve">en particular, ha sido un refugio histórico para esta comunidad debido a su geografía montañosa y de difícil acceso. Esto ha permitido que los rifeños preserven su lengua, el </w:t>
      </w:r>
      <w:r w:rsidR="00E259FB">
        <w:rPr>
          <w:rFonts w:ascii="Times New Roman" w:eastAsia="Times New Roman" w:hAnsi="Times New Roman" w:cs="Times New Roman"/>
          <w:kern w:val="0"/>
          <w:sz w:val="24"/>
          <w:szCs w:val="24"/>
          <w:lang w:val="es-ES" w:eastAsia="es-ES"/>
          <w14:ligatures w14:val="none"/>
        </w:rPr>
        <w:t>rifeño</w:t>
      </w:r>
      <w:r w:rsidRPr="00071CE1">
        <w:rPr>
          <w:rFonts w:ascii="Times New Roman" w:eastAsia="Times New Roman" w:hAnsi="Times New Roman" w:cs="Times New Roman"/>
          <w:kern w:val="0"/>
          <w:sz w:val="24"/>
          <w:szCs w:val="24"/>
          <w:lang w:val="es-ES" w:eastAsia="es-ES"/>
          <w14:ligatures w14:val="none"/>
        </w:rPr>
        <w:t>, y sus costumbres frente a las influencias externa</w:t>
      </w:r>
      <w:r w:rsidR="00B67071">
        <w:rPr>
          <w:rFonts w:ascii="Times New Roman" w:eastAsia="Times New Roman" w:hAnsi="Times New Roman" w:cs="Times New Roman"/>
          <w:kern w:val="0"/>
          <w:sz w:val="24"/>
          <w:szCs w:val="24"/>
          <w:lang w:val="es-ES" w:eastAsia="es-ES"/>
          <w14:ligatures w14:val="none"/>
        </w:rPr>
        <w:t>s.</w:t>
      </w:r>
    </w:p>
    <w:p w14:paraId="637DC17D" w14:textId="77777777" w:rsidR="00071CE1" w:rsidRDefault="00071CE1" w:rsidP="00B91AF4">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071CE1">
        <w:rPr>
          <w:rFonts w:ascii="Times New Roman" w:eastAsia="Times New Roman" w:hAnsi="Times New Roman" w:cs="Times New Roman"/>
          <w:kern w:val="0"/>
          <w:sz w:val="24"/>
          <w:szCs w:val="24"/>
          <w:lang w:val="es-ES" w:eastAsia="es-ES"/>
          <w14:ligatures w14:val="none"/>
        </w:rPr>
        <w:t xml:space="preserve">La cultura </w:t>
      </w:r>
      <w:proofErr w:type="spellStart"/>
      <w:r w:rsidRPr="00071CE1">
        <w:rPr>
          <w:rFonts w:ascii="Times New Roman" w:eastAsia="Times New Roman" w:hAnsi="Times New Roman" w:cs="Times New Roman"/>
          <w:kern w:val="0"/>
          <w:sz w:val="24"/>
          <w:szCs w:val="24"/>
          <w:lang w:val="es-ES" w:eastAsia="es-ES"/>
          <w14:ligatures w14:val="none"/>
        </w:rPr>
        <w:t>amazigh</w:t>
      </w:r>
      <w:proofErr w:type="spellEnd"/>
      <w:r w:rsidRPr="00071CE1">
        <w:rPr>
          <w:rFonts w:ascii="Times New Roman" w:eastAsia="Times New Roman" w:hAnsi="Times New Roman" w:cs="Times New Roman"/>
          <w:kern w:val="0"/>
          <w:sz w:val="24"/>
          <w:szCs w:val="24"/>
          <w:lang w:val="es-ES" w:eastAsia="es-ES"/>
          <w14:ligatures w14:val="none"/>
        </w:rPr>
        <w:t xml:space="preserve"> del Rif está profundamente vinculada a la tierra y a una forma de vida comunitaria. La agricultura, la ganadería y el comercio han sido los pilares económicos de la región durante siglos. Las creencias tradicionales rifeñas combinan elementos islámicos con prácticas preislámicas, como la veneración de santos locales y la realización de rituales en morabitos (santuarios). Este sincretismo religioso también se refleja en los cuentos populares, donde los temas de justicia divina, astucia y moralidad son recurrentes.</w:t>
      </w:r>
    </w:p>
    <w:p w14:paraId="381BE8E0" w14:textId="05453385" w:rsidR="001F15D9" w:rsidRDefault="001F15D9" w:rsidP="00B91AF4">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1F15D9">
        <w:rPr>
          <w:rFonts w:ascii="Times New Roman" w:eastAsia="Times New Roman" w:hAnsi="Times New Roman" w:cs="Times New Roman"/>
          <w:kern w:val="0"/>
          <w:sz w:val="24"/>
          <w:szCs w:val="24"/>
          <w:lang w:val="es-ES" w:eastAsia="es-ES"/>
          <w14:ligatures w14:val="none"/>
        </w:rPr>
        <w:t>La música desempeña un papel central en la expresión cultural del Rif, una región marcada por su historia de resistencia. Además, constituye un medio clave para entender las costumbres tradicionales características de esta comunidad.  Las letras de las canciones del Rif se transmiten oralmente de generación en generación, asegurando la conservación del idioma, la cultura y los cuentos populares.</w:t>
      </w:r>
    </w:p>
    <w:p w14:paraId="3326196E" w14:textId="6B25C1BC" w:rsidR="0018556A" w:rsidRDefault="00460819" w:rsidP="00B91AF4">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lastRenderedPageBreak/>
        <w:t>La</w:t>
      </w:r>
      <w:r w:rsidR="00914DD5">
        <w:rPr>
          <w:rFonts w:ascii="Times New Roman" w:eastAsia="Times New Roman" w:hAnsi="Times New Roman" w:cs="Times New Roman"/>
          <w:kern w:val="0"/>
          <w:sz w:val="24"/>
          <w:szCs w:val="24"/>
          <w:lang w:val="es-ES" w:eastAsia="es-ES"/>
          <w14:ligatures w14:val="none"/>
        </w:rPr>
        <w:t xml:space="preserve"> música rifeña</w:t>
      </w:r>
      <w:r>
        <w:rPr>
          <w:rFonts w:ascii="Times New Roman" w:eastAsia="Times New Roman" w:hAnsi="Times New Roman" w:cs="Times New Roman"/>
          <w:kern w:val="0"/>
          <w:sz w:val="24"/>
          <w:szCs w:val="24"/>
          <w:lang w:val="es-ES" w:eastAsia="es-ES"/>
          <w14:ligatures w14:val="none"/>
        </w:rPr>
        <w:t xml:space="preserve"> se caracteriza</w:t>
      </w:r>
      <w:r w:rsidR="00914DD5">
        <w:rPr>
          <w:rFonts w:ascii="Times New Roman" w:eastAsia="Times New Roman" w:hAnsi="Times New Roman" w:cs="Times New Roman"/>
          <w:kern w:val="0"/>
          <w:sz w:val="24"/>
          <w:szCs w:val="24"/>
          <w:lang w:val="es-ES" w:eastAsia="es-ES"/>
          <w14:ligatures w14:val="none"/>
        </w:rPr>
        <w:t xml:space="preserve"> </w:t>
      </w:r>
      <w:r w:rsidR="00C74313">
        <w:rPr>
          <w:rFonts w:ascii="Times New Roman" w:eastAsia="Times New Roman" w:hAnsi="Times New Roman" w:cs="Times New Roman"/>
          <w:kern w:val="0"/>
          <w:sz w:val="24"/>
          <w:szCs w:val="24"/>
          <w:lang w:val="es-ES" w:eastAsia="es-ES"/>
          <w14:ligatures w14:val="none"/>
        </w:rPr>
        <w:t>por</w:t>
      </w:r>
      <w:r w:rsidR="00060D16">
        <w:rPr>
          <w:rFonts w:ascii="Times New Roman" w:eastAsia="Times New Roman" w:hAnsi="Times New Roman" w:cs="Times New Roman"/>
          <w:kern w:val="0"/>
          <w:sz w:val="24"/>
          <w:szCs w:val="24"/>
          <w:lang w:val="es-ES" w:eastAsia="es-ES"/>
          <w14:ligatures w14:val="none"/>
        </w:rPr>
        <w:t xml:space="preserve"> melodías </w:t>
      </w:r>
      <w:r w:rsidR="00C74313">
        <w:rPr>
          <w:rFonts w:ascii="Times New Roman" w:eastAsia="Times New Roman" w:hAnsi="Times New Roman" w:cs="Times New Roman"/>
          <w:kern w:val="0"/>
          <w:sz w:val="24"/>
          <w:szCs w:val="24"/>
          <w:lang w:val="es-ES" w:eastAsia="es-ES"/>
          <w14:ligatures w14:val="none"/>
        </w:rPr>
        <w:t>vibrantes</w:t>
      </w:r>
      <w:r w:rsidR="006008B7">
        <w:rPr>
          <w:rFonts w:ascii="Times New Roman" w:eastAsia="Times New Roman" w:hAnsi="Times New Roman" w:cs="Times New Roman"/>
          <w:kern w:val="0"/>
          <w:sz w:val="24"/>
          <w:szCs w:val="24"/>
          <w:lang w:val="es-ES" w:eastAsia="es-ES"/>
          <w14:ligatures w14:val="none"/>
        </w:rPr>
        <w:t xml:space="preserve"> </w:t>
      </w:r>
      <w:r w:rsidR="00C74313">
        <w:rPr>
          <w:rFonts w:ascii="Times New Roman" w:eastAsia="Times New Roman" w:hAnsi="Times New Roman" w:cs="Times New Roman"/>
          <w:kern w:val="0"/>
          <w:sz w:val="24"/>
          <w:szCs w:val="24"/>
          <w:lang w:val="es-ES" w:eastAsia="es-ES"/>
          <w14:ligatures w14:val="none"/>
        </w:rPr>
        <w:t>interpretadas</w:t>
      </w:r>
      <w:r w:rsidR="006008B7">
        <w:rPr>
          <w:rFonts w:ascii="Times New Roman" w:eastAsia="Times New Roman" w:hAnsi="Times New Roman" w:cs="Times New Roman"/>
          <w:kern w:val="0"/>
          <w:sz w:val="24"/>
          <w:szCs w:val="24"/>
          <w:lang w:val="es-ES" w:eastAsia="es-ES"/>
          <w14:ligatures w14:val="none"/>
        </w:rPr>
        <w:t xml:space="preserve"> </w:t>
      </w:r>
      <w:r w:rsidR="00032652">
        <w:rPr>
          <w:rFonts w:ascii="Times New Roman" w:eastAsia="Times New Roman" w:hAnsi="Times New Roman" w:cs="Times New Roman"/>
          <w:kern w:val="0"/>
          <w:sz w:val="24"/>
          <w:szCs w:val="24"/>
          <w:lang w:val="es-ES" w:eastAsia="es-ES"/>
          <w14:ligatures w14:val="none"/>
        </w:rPr>
        <w:t xml:space="preserve">por </w:t>
      </w:r>
      <w:r w:rsidR="00BB6469">
        <w:rPr>
          <w:rFonts w:ascii="Times New Roman" w:eastAsia="Times New Roman" w:hAnsi="Times New Roman" w:cs="Times New Roman"/>
          <w:kern w:val="0"/>
          <w:sz w:val="24"/>
          <w:szCs w:val="24"/>
          <w:lang w:val="es-ES" w:eastAsia="es-ES"/>
          <w14:ligatures w14:val="none"/>
        </w:rPr>
        <w:t>coros</w:t>
      </w:r>
      <w:r w:rsidR="00CE48E0">
        <w:rPr>
          <w:rFonts w:ascii="Times New Roman" w:eastAsia="Times New Roman" w:hAnsi="Times New Roman" w:cs="Times New Roman"/>
          <w:kern w:val="0"/>
          <w:sz w:val="24"/>
          <w:szCs w:val="24"/>
          <w:lang w:val="es-ES" w:eastAsia="es-ES"/>
          <w14:ligatures w14:val="none"/>
        </w:rPr>
        <w:t xml:space="preserve"> </w:t>
      </w:r>
      <w:r w:rsidR="00B215E5">
        <w:rPr>
          <w:rFonts w:ascii="Times New Roman" w:eastAsia="Times New Roman" w:hAnsi="Times New Roman" w:cs="Times New Roman"/>
          <w:kern w:val="0"/>
          <w:sz w:val="24"/>
          <w:szCs w:val="24"/>
          <w:lang w:val="es-ES" w:eastAsia="es-ES"/>
          <w14:ligatures w14:val="none"/>
        </w:rPr>
        <w:t xml:space="preserve">que </w:t>
      </w:r>
      <w:r w:rsidR="0074292D">
        <w:rPr>
          <w:rFonts w:ascii="Times New Roman" w:eastAsia="Times New Roman" w:hAnsi="Times New Roman" w:cs="Times New Roman"/>
          <w:kern w:val="0"/>
          <w:sz w:val="24"/>
          <w:szCs w:val="24"/>
          <w:lang w:val="es-ES" w:eastAsia="es-ES"/>
          <w14:ligatures w14:val="none"/>
        </w:rPr>
        <w:t>combinan</w:t>
      </w:r>
      <w:r w:rsidR="00B215E5">
        <w:rPr>
          <w:rFonts w:ascii="Times New Roman" w:eastAsia="Times New Roman" w:hAnsi="Times New Roman" w:cs="Times New Roman"/>
          <w:kern w:val="0"/>
          <w:sz w:val="24"/>
          <w:szCs w:val="24"/>
          <w:lang w:val="es-ES" w:eastAsia="es-ES"/>
          <w14:ligatures w14:val="none"/>
        </w:rPr>
        <w:t xml:space="preserve"> sus voces</w:t>
      </w:r>
      <w:r w:rsidR="006B02FD">
        <w:rPr>
          <w:rFonts w:ascii="Times New Roman" w:eastAsia="Times New Roman" w:hAnsi="Times New Roman" w:cs="Times New Roman"/>
          <w:kern w:val="0"/>
          <w:sz w:val="24"/>
          <w:szCs w:val="24"/>
          <w:lang w:val="es-ES" w:eastAsia="es-ES"/>
          <w14:ligatures w14:val="none"/>
        </w:rPr>
        <w:t xml:space="preserve"> </w:t>
      </w:r>
      <w:r w:rsidR="00B215E5">
        <w:rPr>
          <w:rFonts w:ascii="Times New Roman" w:eastAsia="Times New Roman" w:hAnsi="Times New Roman" w:cs="Times New Roman"/>
          <w:kern w:val="0"/>
          <w:sz w:val="24"/>
          <w:szCs w:val="24"/>
          <w:lang w:val="es-ES" w:eastAsia="es-ES"/>
          <w14:ligatures w14:val="none"/>
        </w:rPr>
        <w:t xml:space="preserve">con </w:t>
      </w:r>
      <w:r w:rsidR="006B02FD">
        <w:rPr>
          <w:rFonts w:ascii="Times New Roman" w:eastAsia="Times New Roman" w:hAnsi="Times New Roman" w:cs="Times New Roman"/>
          <w:kern w:val="0"/>
          <w:sz w:val="24"/>
          <w:szCs w:val="24"/>
          <w:lang w:val="es-ES" w:eastAsia="es-ES"/>
          <w14:ligatures w14:val="none"/>
        </w:rPr>
        <w:t>sonido</w:t>
      </w:r>
      <w:r w:rsidR="00B215E5">
        <w:rPr>
          <w:rFonts w:ascii="Times New Roman" w:eastAsia="Times New Roman" w:hAnsi="Times New Roman" w:cs="Times New Roman"/>
          <w:kern w:val="0"/>
          <w:sz w:val="24"/>
          <w:szCs w:val="24"/>
          <w:lang w:val="es-ES" w:eastAsia="es-ES"/>
          <w14:ligatures w14:val="none"/>
        </w:rPr>
        <w:t>s</w:t>
      </w:r>
      <w:r w:rsidR="006B02FD">
        <w:rPr>
          <w:rFonts w:ascii="Times New Roman" w:eastAsia="Times New Roman" w:hAnsi="Times New Roman" w:cs="Times New Roman"/>
          <w:kern w:val="0"/>
          <w:sz w:val="24"/>
          <w:szCs w:val="24"/>
          <w:lang w:val="es-ES" w:eastAsia="es-ES"/>
          <w14:ligatures w14:val="none"/>
        </w:rPr>
        <w:t xml:space="preserve"> emitido</w:t>
      </w:r>
      <w:r w:rsidR="0074292D">
        <w:rPr>
          <w:rFonts w:ascii="Times New Roman" w:eastAsia="Times New Roman" w:hAnsi="Times New Roman" w:cs="Times New Roman"/>
          <w:kern w:val="0"/>
          <w:sz w:val="24"/>
          <w:szCs w:val="24"/>
          <w:lang w:val="es-ES" w:eastAsia="es-ES"/>
          <w14:ligatures w14:val="none"/>
        </w:rPr>
        <w:t>s</w:t>
      </w:r>
      <w:r w:rsidR="006B02FD">
        <w:rPr>
          <w:rFonts w:ascii="Times New Roman" w:eastAsia="Times New Roman" w:hAnsi="Times New Roman" w:cs="Times New Roman"/>
          <w:kern w:val="0"/>
          <w:sz w:val="24"/>
          <w:szCs w:val="24"/>
          <w:lang w:val="es-ES" w:eastAsia="es-ES"/>
          <w14:ligatures w14:val="none"/>
        </w:rPr>
        <w:t xml:space="preserve"> de instrumentos</w:t>
      </w:r>
      <w:r w:rsidR="0074292D">
        <w:rPr>
          <w:rFonts w:ascii="Times New Roman" w:eastAsia="Times New Roman" w:hAnsi="Times New Roman" w:cs="Times New Roman"/>
          <w:kern w:val="0"/>
          <w:sz w:val="24"/>
          <w:szCs w:val="24"/>
          <w:lang w:val="es-ES" w:eastAsia="es-ES"/>
          <w14:ligatures w14:val="none"/>
        </w:rPr>
        <w:t xml:space="preserve"> tradicionales</w:t>
      </w:r>
      <w:r w:rsidR="006B02FD">
        <w:rPr>
          <w:rFonts w:ascii="Times New Roman" w:eastAsia="Times New Roman" w:hAnsi="Times New Roman" w:cs="Times New Roman"/>
          <w:kern w:val="0"/>
          <w:sz w:val="24"/>
          <w:szCs w:val="24"/>
          <w:lang w:val="es-ES" w:eastAsia="es-ES"/>
          <w14:ligatures w14:val="none"/>
        </w:rPr>
        <w:t xml:space="preserve"> </w:t>
      </w:r>
      <w:r w:rsidR="008C6BF6">
        <w:rPr>
          <w:rFonts w:ascii="Times New Roman" w:eastAsia="Times New Roman" w:hAnsi="Times New Roman" w:cs="Times New Roman"/>
          <w:kern w:val="0"/>
          <w:sz w:val="24"/>
          <w:szCs w:val="24"/>
          <w:lang w:val="es-ES" w:eastAsia="es-ES"/>
          <w14:ligatures w14:val="none"/>
        </w:rPr>
        <w:t>como</w:t>
      </w:r>
      <w:r w:rsidR="00195B6F">
        <w:rPr>
          <w:rFonts w:ascii="Times New Roman" w:eastAsia="Times New Roman" w:hAnsi="Times New Roman" w:cs="Times New Roman"/>
          <w:kern w:val="0"/>
          <w:sz w:val="24"/>
          <w:szCs w:val="24"/>
          <w:lang w:val="es-ES" w:eastAsia="es-ES"/>
          <w14:ligatures w14:val="none"/>
        </w:rPr>
        <w:t xml:space="preserve"> el </w:t>
      </w:r>
      <w:proofErr w:type="spellStart"/>
      <w:r w:rsidR="0042651E">
        <w:rPr>
          <w:rFonts w:ascii="Times New Roman" w:eastAsia="Times New Roman" w:hAnsi="Times New Roman" w:cs="Times New Roman"/>
          <w:kern w:val="0"/>
          <w:sz w:val="24"/>
          <w:szCs w:val="24"/>
          <w:lang w:val="es-ES" w:eastAsia="es-ES"/>
          <w14:ligatures w14:val="none"/>
        </w:rPr>
        <w:t>adyun</w:t>
      </w:r>
      <w:proofErr w:type="spellEnd"/>
      <w:r w:rsidR="0042651E">
        <w:rPr>
          <w:rFonts w:ascii="Times New Roman" w:eastAsia="Times New Roman" w:hAnsi="Times New Roman" w:cs="Times New Roman"/>
          <w:kern w:val="0"/>
          <w:sz w:val="24"/>
          <w:szCs w:val="24"/>
          <w:lang w:val="es-ES" w:eastAsia="es-ES"/>
          <w14:ligatures w14:val="none"/>
        </w:rPr>
        <w:t xml:space="preserve"> (similar </w:t>
      </w:r>
      <w:r w:rsidR="00675B20">
        <w:rPr>
          <w:rFonts w:ascii="Times New Roman" w:eastAsia="Times New Roman" w:hAnsi="Times New Roman" w:cs="Times New Roman"/>
          <w:kern w:val="0"/>
          <w:sz w:val="24"/>
          <w:szCs w:val="24"/>
          <w:lang w:val="es-ES" w:eastAsia="es-ES"/>
          <w14:ligatures w14:val="none"/>
        </w:rPr>
        <w:t>al pandero)</w:t>
      </w:r>
      <w:r w:rsidR="00B9015C">
        <w:rPr>
          <w:rFonts w:ascii="Times New Roman" w:eastAsia="Times New Roman" w:hAnsi="Times New Roman" w:cs="Times New Roman"/>
          <w:kern w:val="0"/>
          <w:sz w:val="24"/>
          <w:szCs w:val="24"/>
          <w:lang w:val="es-ES" w:eastAsia="es-ES"/>
          <w14:ligatures w14:val="none"/>
        </w:rPr>
        <w:t xml:space="preserve">, </w:t>
      </w:r>
      <w:r w:rsidR="005F0E30">
        <w:rPr>
          <w:rFonts w:ascii="Times New Roman" w:eastAsia="Times New Roman" w:hAnsi="Times New Roman" w:cs="Times New Roman"/>
          <w:kern w:val="0"/>
          <w:sz w:val="24"/>
          <w:szCs w:val="24"/>
          <w:lang w:val="es-ES" w:eastAsia="es-ES"/>
          <w14:ligatures w14:val="none"/>
        </w:rPr>
        <w:t xml:space="preserve">la </w:t>
      </w:r>
      <w:proofErr w:type="spellStart"/>
      <w:r w:rsidR="005F0E30">
        <w:rPr>
          <w:rFonts w:ascii="Times New Roman" w:eastAsia="Times New Roman" w:hAnsi="Times New Roman" w:cs="Times New Roman"/>
          <w:kern w:val="0"/>
          <w:sz w:val="24"/>
          <w:szCs w:val="24"/>
          <w:lang w:val="es-ES" w:eastAsia="es-ES"/>
          <w14:ligatures w14:val="none"/>
        </w:rPr>
        <w:t>tamja</w:t>
      </w:r>
      <w:proofErr w:type="spellEnd"/>
      <w:r w:rsidR="008420AC">
        <w:rPr>
          <w:rFonts w:ascii="Times New Roman" w:eastAsia="Times New Roman" w:hAnsi="Times New Roman" w:cs="Times New Roman"/>
          <w:kern w:val="0"/>
          <w:sz w:val="24"/>
          <w:szCs w:val="24"/>
          <w:lang w:val="es-ES" w:eastAsia="es-ES"/>
          <w14:ligatures w14:val="none"/>
        </w:rPr>
        <w:t xml:space="preserve"> (flauta </w:t>
      </w:r>
      <w:r w:rsidR="003C62D9">
        <w:rPr>
          <w:rFonts w:ascii="Times New Roman" w:eastAsia="Times New Roman" w:hAnsi="Times New Roman" w:cs="Times New Roman"/>
          <w:kern w:val="0"/>
          <w:sz w:val="24"/>
          <w:szCs w:val="24"/>
          <w:lang w:val="es-ES" w:eastAsia="es-ES"/>
          <w14:ligatures w14:val="none"/>
        </w:rPr>
        <w:t>rifeña hecha de caña)</w:t>
      </w:r>
      <w:r w:rsidR="00B2000E">
        <w:rPr>
          <w:rFonts w:ascii="Times New Roman" w:eastAsia="Times New Roman" w:hAnsi="Times New Roman" w:cs="Times New Roman"/>
          <w:kern w:val="0"/>
          <w:sz w:val="24"/>
          <w:szCs w:val="24"/>
          <w:lang w:val="es-ES" w:eastAsia="es-ES"/>
          <w14:ligatures w14:val="none"/>
        </w:rPr>
        <w:t xml:space="preserve">, </w:t>
      </w:r>
      <w:r w:rsidR="00A94A43">
        <w:rPr>
          <w:rFonts w:ascii="Times New Roman" w:eastAsia="Times New Roman" w:hAnsi="Times New Roman" w:cs="Times New Roman"/>
          <w:kern w:val="0"/>
          <w:sz w:val="24"/>
          <w:szCs w:val="24"/>
          <w:lang w:val="es-ES" w:eastAsia="es-ES"/>
          <w14:ligatures w14:val="none"/>
        </w:rPr>
        <w:t>entre otros</w:t>
      </w:r>
      <w:r w:rsidR="005B5B80">
        <w:rPr>
          <w:rFonts w:ascii="Times New Roman" w:eastAsia="Times New Roman" w:hAnsi="Times New Roman" w:cs="Times New Roman"/>
          <w:kern w:val="0"/>
          <w:sz w:val="24"/>
          <w:szCs w:val="24"/>
          <w:lang w:val="es-ES" w:eastAsia="es-ES"/>
          <w14:ligatures w14:val="none"/>
        </w:rPr>
        <w:t>.</w:t>
      </w:r>
      <w:r w:rsidR="00632FAF">
        <w:rPr>
          <w:rFonts w:ascii="Times New Roman" w:eastAsia="Times New Roman" w:hAnsi="Times New Roman" w:cs="Times New Roman"/>
          <w:kern w:val="0"/>
          <w:sz w:val="24"/>
          <w:szCs w:val="24"/>
          <w:lang w:val="es-ES" w:eastAsia="es-ES"/>
          <w14:ligatures w14:val="none"/>
        </w:rPr>
        <w:t xml:space="preserve"> </w:t>
      </w:r>
      <w:r w:rsidR="00695480">
        <w:rPr>
          <w:rFonts w:ascii="Times New Roman" w:eastAsia="Times New Roman" w:hAnsi="Times New Roman" w:cs="Times New Roman"/>
          <w:kern w:val="0"/>
          <w:sz w:val="24"/>
          <w:szCs w:val="24"/>
          <w:lang w:val="es-ES" w:eastAsia="es-ES"/>
          <w14:ligatures w14:val="none"/>
        </w:rPr>
        <w:t>Muchas de estas composiciones eran en realidad</w:t>
      </w:r>
      <w:r w:rsidR="00BD544E">
        <w:rPr>
          <w:rFonts w:ascii="Times New Roman" w:eastAsia="Times New Roman" w:hAnsi="Times New Roman" w:cs="Times New Roman"/>
          <w:kern w:val="0"/>
          <w:sz w:val="24"/>
          <w:szCs w:val="24"/>
          <w:lang w:val="es-ES" w:eastAsia="es-ES"/>
          <w14:ligatures w14:val="none"/>
        </w:rPr>
        <w:t xml:space="preserve"> </w:t>
      </w:r>
      <w:r w:rsidR="00E17D81">
        <w:rPr>
          <w:rFonts w:ascii="Times New Roman" w:eastAsia="Times New Roman" w:hAnsi="Times New Roman" w:cs="Times New Roman"/>
          <w:kern w:val="0"/>
          <w:sz w:val="24"/>
          <w:szCs w:val="24"/>
          <w:lang w:val="es-ES" w:eastAsia="es-ES"/>
          <w14:ligatures w14:val="none"/>
        </w:rPr>
        <w:t xml:space="preserve">poesías musicalizadas </w:t>
      </w:r>
      <w:r w:rsidR="000C45F1">
        <w:rPr>
          <w:rFonts w:ascii="Times New Roman" w:eastAsia="Times New Roman" w:hAnsi="Times New Roman" w:cs="Times New Roman"/>
          <w:kern w:val="0"/>
          <w:sz w:val="24"/>
          <w:szCs w:val="24"/>
          <w:lang w:val="es-ES" w:eastAsia="es-ES"/>
          <w14:ligatures w14:val="none"/>
        </w:rPr>
        <w:t>cuyas temáticas</w:t>
      </w:r>
      <w:r w:rsidR="00A53481">
        <w:rPr>
          <w:rFonts w:ascii="Times New Roman" w:eastAsia="Times New Roman" w:hAnsi="Times New Roman" w:cs="Times New Roman"/>
          <w:kern w:val="0"/>
          <w:sz w:val="24"/>
          <w:szCs w:val="24"/>
          <w:lang w:val="es-ES" w:eastAsia="es-ES"/>
          <w14:ligatures w14:val="none"/>
        </w:rPr>
        <w:t xml:space="preserve"> </w:t>
      </w:r>
      <w:r w:rsidR="000C45F1">
        <w:rPr>
          <w:rFonts w:ascii="Times New Roman" w:eastAsia="Times New Roman" w:hAnsi="Times New Roman" w:cs="Times New Roman"/>
          <w:kern w:val="0"/>
          <w:sz w:val="24"/>
          <w:szCs w:val="24"/>
          <w:lang w:val="es-ES" w:eastAsia="es-ES"/>
          <w14:ligatures w14:val="none"/>
        </w:rPr>
        <w:t>giraban en torno a la fertilidad</w:t>
      </w:r>
      <w:r w:rsidR="00A53481">
        <w:rPr>
          <w:rFonts w:ascii="Times New Roman" w:eastAsia="Times New Roman" w:hAnsi="Times New Roman" w:cs="Times New Roman"/>
          <w:kern w:val="0"/>
          <w:sz w:val="24"/>
          <w:szCs w:val="24"/>
          <w:lang w:val="es-ES" w:eastAsia="es-ES"/>
          <w14:ligatures w14:val="none"/>
        </w:rPr>
        <w:t xml:space="preserve"> </w:t>
      </w:r>
      <w:r w:rsidR="000C45F1">
        <w:rPr>
          <w:rFonts w:ascii="Times New Roman" w:eastAsia="Times New Roman" w:hAnsi="Times New Roman" w:cs="Times New Roman"/>
          <w:kern w:val="0"/>
          <w:sz w:val="24"/>
          <w:szCs w:val="24"/>
          <w:lang w:val="es-ES" w:eastAsia="es-ES"/>
          <w14:ligatures w14:val="none"/>
        </w:rPr>
        <w:t>de</w:t>
      </w:r>
      <w:r w:rsidR="00A53481">
        <w:rPr>
          <w:rFonts w:ascii="Times New Roman" w:eastAsia="Times New Roman" w:hAnsi="Times New Roman" w:cs="Times New Roman"/>
          <w:kern w:val="0"/>
          <w:sz w:val="24"/>
          <w:szCs w:val="24"/>
          <w:lang w:val="es-ES" w:eastAsia="es-ES"/>
          <w14:ligatures w14:val="none"/>
        </w:rPr>
        <w:t xml:space="preserve"> </w:t>
      </w:r>
      <w:r w:rsidR="00FF5FA3">
        <w:rPr>
          <w:rFonts w:ascii="Times New Roman" w:eastAsia="Times New Roman" w:hAnsi="Times New Roman" w:cs="Times New Roman"/>
          <w:kern w:val="0"/>
          <w:sz w:val="24"/>
          <w:szCs w:val="24"/>
          <w:lang w:val="es-ES" w:eastAsia="es-ES"/>
          <w14:ligatures w14:val="none"/>
        </w:rPr>
        <w:t>la</w:t>
      </w:r>
      <w:r w:rsidR="00FF7675">
        <w:rPr>
          <w:rFonts w:ascii="Times New Roman" w:eastAsia="Times New Roman" w:hAnsi="Times New Roman" w:cs="Times New Roman"/>
          <w:kern w:val="0"/>
          <w:sz w:val="24"/>
          <w:szCs w:val="24"/>
          <w:lang w:val="es-ES" w:eastAsia="es-ES"/>
          <w14:ligatures w14:val="none"/>
        </w:rPr>
        <w:t xml:space="preserve"> </w:t>
      </w:r>
      <w:r w:rsidR="00DF7EB9">
        <w:rPr>
          <w:rFonts w:ascii="Times New Roman" w:eastAsia="Times New Roman" w:hAnsi="Times New Roman" w:cs="Times New Roman"/>
          <w:kern w:val="0"/>
          <w:sz w:val="24"/>
          <w:szCs w:val="24"/>
          <w:lang w:val="es-ES" w:eastAsia="es-ES"/>
          <w14:ligatures w14:val="none"/>
        </w:rPr>
        <w:t>tierra,</w:t>
      </w:r>
      <w:r w:rsidR="00127488">
        <w:rPr>
          <w:rFonts w:ascii="Times New Roman" w:eastAsia="Times New Roman" w:hAnsi="Times New Roman" w:cs="Times New Roman"/>
          <w:kern w:val="0"/>
          <w:sz w:val="24"/>
          <w:szCs w:val="24"/>
          <w:lang w:val="es-ES" w:eastAsia="es-ES"/>
          <w14:ligatures w14:val="none"/>
        </w:rPr>
        <w:t xml:space="preserve"> la siembra, la cosecha</w:t>
      </w:r>
      <w:r w:rsidR="00191789">
        <w:rPr>
          <w:rFonts w:ascii="Times New Roman" w:eastAsia="Times New Roman" w:hAnsi="Times New Roman" w:cs="Times New Roman"/>
          <w:kern w:val="0"/>
          <w:sz w:val="24"/>
          <w:szCs w:val="24"/>
          <w:lang w:val="es-ES" w:eastAsia="es-ES"/>
          <w14:ligatures w14:val="none"/>
        </w:rPr>
        <w:t xml:space="preserve"> y</w:t>
      </w:r>
      <w:r w:rsidR="00127488">
        <w:rPr>
          <w:rFonts w:ascii="Times New Roman" w:eastAsia="Times New Roman" w:hAnsi="Times New Roman" w:cs="Times New Roman"/>
          <w:kern w:val="0"/>
          <w:sz w:val="24"/>
          <w:szCs w:val="24"/>
          <w:lang w:val="es-ES" w:eastAsia="es-ES"/>
          <w14:ligatures w14:val="none"/>
        </w:rPr>
        <w:t xml:space="preserve"> las montañas</w:t>
      </w:r>
      <w:r w:rsidR="00724536">
        <w:rPr>
          <w:rFonts w:ascii="Times New Roman" w:eastAsia="Times New Roman" w:hAnsi="Times New Roman" w:cs="Times New Roman"/>
          <w:kern w:val="0"/>
          <w:sz w:val="24"/>
          <w:szCs w:val="24"/>
          <w:lang w:val="es-ES" w:eastAsia="es-ES"/>
          <w14:ligatures w14:val="none"/>
        </w:rPr>
        <w:t xml:space="preserve"> del Rif</w:t>
      </w:r>
      <w:r w:rsidR="00191789">
        <w:rPr>
          <w:rFonts w:ascii="Times New Roman" w:eastAsia="Times New Roman" w:hAnsi="Times New Roman" w:cs="Times New Roman"/>
          <w:kern w:val="0"/>
          <w:sz w:val="24"/>
          <w:szCs w:val="24"/>
          <w:lang w:val="es-ES" w:eastAsia="es-ES"/>
          <w14:ligatures w14:val="none"/>
        </w:rPr>
        <w:t xml:space="preserve">. </w:t>
      </w:r>
      <w:r w:rsidR="00A658BD">
        <w:rPr>
          <w:rFonts w:ascii="Times New Roman" w:eastAsia="Times New Roman" w:hAnsi="Times New Roman" w:cs="Times New Roman"/>
          <w:kern w:val="0"/>
          <w:sz w:val="24"/>
          <w:szCs w:val="24"/>
          <w:lang w:val="es-ES" w:eastAsia="es-ES"/>
          <w14:ligatures w14:val="none"/>
        </w:rPr>
        <w:t xml:space="preserve"> </w:t>
      </w:r>
      <w:r w:rsidR="00724536">
        <w:rPr>
          <w:rFonts w:ascii="Times New Roman" w:eastAsia="Times New Roman" w:hAnsi="Times New Roman" w:cs="Times New Roman"/>
          <w:kern w:val="0"/>
          <w:sz w:val="24"/>
          <w:szCs w:val="24"/>
          <w:lang w:val="es-ES" w:eastAsia="es-ES"/>
          <w14:ligatures w14:val="none"/>
        </w:rPr>
        <w:t xml:space="preserve">Esta elección </w:t>
      </w:r>
      <w:r w:rsidR="00DF7EB9">
        <w:rPr>
          <w:rFonts w:ascii="Times New Roman" w:eastAsia="Times New Roman" w:hAnsi="Times New Roman" w:cs="Times New Roman"/>
          <w:kern w:val="0"/>
          <w:sz w:val="24"/>
          <w:szCs w:val="24"/>
          <w:lang w:val="es-ES" w:eastAsia="es-ES"/>
          <w14:ligatures w14:val="none"/>
        </w:rPr>
        <w:t>temática no</w:t>
      </w:r>
      <w:r w:rsidR="00526D89">
        <w:rPr>
          <w:rFonts w:ascii="Times New Roman" w:eastAsia="Times New Roman" w:hAnsi="Times New Roman" w:cs="Times New Roman"/>
          <w:kern w:val="0"/>
          <w:sz w:val="24"/>
          <w:szCs w:val="24"/>
          <w:lang w:val="es-ES" w:eastAsia="es-ES"/>
          <w14:ligatures w14:val="none"/>
        </w:rPr>
        <w:t xml:space="preserve"> es casualidad,</w:t>
      </w:r>
      <w:r w:rsidR="00A00B8D">
        <w:rPr>
          <w:rFonts w:ascii="Times New Roman" w:eastAsia="Times New Roman" w:hAnsi="Times New Roman" w:cs="Times New Roman"/>
          <w:kern w:val="0"/>
          <w:sz w:val="24"/>
          <w:szCs w:val="24"/>
          <w:lang w:val="es-ES" w:eastAsia="es-ES"/>
          <w14:ligatures w14:val="none"/>
        </w:rPr>
        <w:t xml:space="preserve"> ya</w:t>
      </w:r>
      <w:r w:rsidR="00A658BD">
        <w:rPr>
          <w:rFonts w:ascii="Times New Roman" w:eastAsia="Times New Roman" w:hAnsi="Times New Roman" w:cs="Times New Roman"/>
          <w:kern w:val="0"/>
          <w:sz w:val="24"/>
          <w:szCs w:val="24"/>
          <w:lang w:val="es-ES" w:eastAsia="es-ES"/>
          <w14:ligatures w14:val="none"/>
        </w:rPr>
        <w:t xml:space="preserve"> que</w:t>
      </w:r>
      <w:r w:rsidR="00DF7EB9">
        <w:rPr>
          <w:rFonts w:ascii="Times New Roman" w:eastAsia="Times New Roman" w:hAnsi="Times New Roman" w:cs="Times New Roman"/>
          <w:kern w:val="0"/>
          <w:sz w:val="24"/>
          <w:szCs w:val="24"/>
          <w:lang w:val="es-ES" w:eastAsia="es-ES"/>
          <w14:ligatures w14:val="none"/>
        </w:rPr>
        <w:t>,</w:t>
      </w:r>
      <w:r w:rsidR="00A658BD">
        <w:rPr>
          <w:rFonts w:ascii="Times New Roman" w:eastAsia="Times New Roman" w:hAnsi="Times New Roman" w:cs="Times New Roman"/>
          <w:kern w:val="0"/>
          <w:sz w:val="24"/>
          <w:szCs w:val="24"/>
          <w:lang w:val="es-ES" w:eastAsia="es-ES"/>
          <w14:ligatures w14:val="none"/>
        </w:rPr>
        <w:t xml:space="preserve"> como se mencionó anteriormente, la agricultura</w:t>
      </w:r>
      <w:r w:rsidR="003951BC">
        <w:rPr>
          <w:rFonts w:ascii="Times New Roman" w:eastAsia="Times New Roman" w:hAnsi="Times New Roman" w:cs="Times New Roman"/>
          <w:kern w:val="0"/>
          <w:sz w:val="24"/>
          <w:szCs w:val="24"/>
          <w:lang w:val="es-ES" w:eastAsia="es-ES"/>
          <w14:ligatures w14:val="none"/>
        </w:rPr>
        <w:t xml:space="preserve"> fue uno de los </w:t>
      </w:r>
      <w:r w:rsidR="00B14C8C">
        <w:rPr>
          <w:rFonts w:ascii="Times New Roman" w:eastAsia="Times New Roman" w:hAnsi="Times New Roman" w:cs="Times New Roman"/>
          <w:kern w:val="0"/>
          <w:sz w:val="24"/>
          <w:szCs w:val="24"/>
          <w:lang w:val="es-ES" w:eastAsia="es-ES"/>
          <w14:ligatures w14:val="none"/>
        </w:rPr>
        <w:t>pilares económico</w:t>
      </w:r>
      <w:r w:rsidR="00496FBD">
        <w:rPr>
          <w:rFonts w:ascii="Times New Roman" w:eastAsia="Times New Roman" w:hAnsi="Times New Roman" w:cs="Times New Roman"/>
          <w:kern w:val="0"/>
          <w:sz w:val="24"/>
          <w:szCs w:val="24"/>
          <w:lang w:val="es-ES" w:eastAsia="es-ES"/>
          <w14:ligatures w14:val="none"/>
        </w:rPr>
        <w:t>s</w:t>
      </w:r>
      <w:r w:rsidR="00B14C8C">
        <w:rPr>
          <w:rFonts w:ascii="Times New Roman" w:eastAsia="Times New Roman" w:hAnsi="Times New Roman" w:cs="Times New Roman"/>
          <w:kern w:val="0"/>
          <w:sz w:val="24"/>
          <w:szCs w:val="24"/>
          <w:lang w:val="es-ES" w:eastAsia="es-ES"/>
          <w14:ligatures w14:val="none"/>
        </w:rPr>
        <w:t xml:space="preserve"> </w:t>
      </w:r>
      <w:r w:rsidR="00DF7EB9">
        <w:rPr>
          <w:rFonts w:ascii="Times New Roman" w:eastAsia="Times New Roman" w:hAnsi="Times New Roman" w:cs="Times New Roman"/>
          <w:kern w:val="0"/>
          <w:sz w:val="24"/>
          <w:szCs w:val="24"/>
          <w:lang w:val="es-ES" w:eastAsia="es-ES"/>
          <w14:ligatures w14:val="none"/>
        </w:rPr>
        <w:t>de la región.</w:t>
      </w:r>
    </w:p>
    <w:p w14:paraId="02C2488C" w14:textId="32A62F7A" w:rsidR="00296004" w:rsidRDefault="00296004" w:rsidP="00B91AF4">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296004">
        <w:rPr>
          <w:rFonts w:ascii="Times New Roman" w:eastAsia="Times New Roman" w:hAnsi="Times New Roman" w:cs="Times New Roman"/>
          <w:kern w:val="0"/>
          <w:sz w:val="24"/>
          <w:szCs w:val="24"/>
          <w:lang w:val="es-ES" w:eastAsia="es-ES"/>
          <w14:ligatures w14:val="none"/>
        </w:rPr>
        <w:t>El paisaje montañoso del Rif ha influido significativamente en la visión del mundo de su gente. Las montañas, que simbolizan la resistencia del pueblo, se consideran un refugio seguro y un vínculo sagrado con los antepasados y con Dios.</w:t>
      </w:r>
      <w:r w:rsidR="00E425DD">
        <w:rPr>
          <w:rFonts w:ascii="Times New Roman" w:eastAsia="Times New Roman" w:hAnsi="Times New Roman" w:cs="Times New Roman"/>
          <w:kern w:val="0"/>
          <w:sz w:val="24"/>
          <w:szCs w:val="24"/>
          <w:lang w:val="es-ES" w:eastAsia="es-ES"/>
          <w14:ligatures w14:val="none"/>
        </w:rPr>
        <w:t xml:space="preserve"> </w:t>
      </w:r>
      <w:r w:rsidRPr="00296004">
        <w:rPr>
          <w:rFonts w:ascii="Times New Roman" w:eastAsia="Times New Roman" w:hAnsi="Times New Roman" w:cs="Times New Roman"/>
          <w:kern w:val="0"/>
          <w:sz w:val="24"/>
          <w:szCs w:val="24"/>
          <w:lang w:val="es-ES" w:eastAsia="es-ES"/>
          <w14:ligatures w14:val="none"/>
        </w:rPr>
        <w:t>La conexión con la naturaleza, reflejada en sus diferentes estaciones, ha moldeado la sensación del tiempo y los ciclos de la vida. Elementos como el olivo, asociado con la paz y la prosperidad, o el cedro, símbolo de fuerza, tienen un profundo significado cultural. El mar, más allá de su valor físico, simboliza libertad</w:t>
      </w:r>
      <w:r w:rsidR="00A2277C">
        <w:rPr>
          <w:rFonts w:ascii="Times New Roman" w:eastAsia="Times New Roman" w:hAnsi="Times New Roman" w:cs="Times New Roman"/>
          <w:kern w:val="0"/>
          <w:sz w:val="24"/>
          <w:szCs w:val="24"/>
          <w:lang w:val="es-ES" w:eastAsia="es-ES"/>
          <w14:ligatures w14:val="none"/>
        </w:rPr>
        <w:t xml:space="preserve"> </w:t>
      </w:r>
      <w:r w:rsidRPr="00296004">
        <w:rPr>
          <w:rFonts w:ascii="Times New Roman" w:eastAsia="Times New Roman" w:hAnsi="Times New Roman" w:cs="Times New Roman"/>
          <w:kern w:val="0"/>
          <w:sz w:val="24"/>
          <w:szCs w:val="24"/>
          <w:lang w:val="es-ES" w:eastAsia="es-ES"/>
          <w14:ligatures w14:val="none"/>
        </w:rPr>
        <w:t xml:space="preserve">y conexión con otros países. La espiritualidad rifeña está profundamente ligada a la naturaleza, otorgando un valor singular a elementos como </w:t>
      </w:r>
      <w:r w:rsidR="00AA3F91">
        <w:rPr>
          <w:rFonts w:ascii="Times New Roman" w:eastAsia="Times New Roman" w:hAnsi="Times New Roman" w:cs="Times New Roman"/>
          <w:kern w:val="0"/>
          <w:sz w:val="24"/>
          <w:szCs w:val="24"/>
          <w:lang w:val="es-ES" w:eastAsia="es-ES"/>
          <w14:ligatures w14:val="none"/>
        </w:rPr>
        <w:t xml:space="preserve">el </w:t>
      </w:r>
      <w:r w:rsidRPr="00296004">
        <w:rPr>
          <w:rFonts w:ascii="Times New Roman" w:eastAsia="Times New Roman" w:hAnsi="Times New Roman" w:cs="Times New Roman"/>
          <w:kern w:val="0"/>
          <w:sz w:val="24"/>
          <w:szCs w:val="24"/>
          <w:lang w:val="es-ES" w:eastAsia="es-ES"/>
          <w14:ligatures w14:val="none"/>
        </w:rPr>
        <w:t>agua,</w:t>
      </w:r>
      <w:r>
        <w:rPr>
          <w:rFonts w:ascii="Times New Roman" w:eastAsia="Times New Roman" w:hAnsi="Times New Roman" w:cs="Times New Roman"/>
          <w:kern w:val="0"/>
          <w:sz w:val="24"/>
          <w:szCs w:val="24"/>
          <w:lang w:val="es-ES" w:eastAsia="es-ES"/>
          <w14:ligatures w14:val="none"/>
        </w:rPr>
        <w:t xml:space="preserve"> </w:t>
      </w:r>
      <w:r w:rsidRPr="00296004">
        <w:rPr>
          <w:rFonts w:ascii="Times New Roman" w:eastAsia="Times New Roman" w:hAnsi="Times New Roman" w:cs="Times New Roman"/>
          <w:kern w:val="0"/>
          <w:sz w:val="24"/>
          <w:szCs w:val="24"/>
          <w:lang w:val="es-ES" w:eastAsia="es-ES"/>
          <w14:ligatures w14:val="none"/>
        </w:rPr>
        <w:t>cuevas, árboles y rocas, mientras que el sol y la luna reflejan energía y conocimiento.</w:t>
      </w:r>
    </w:p>
    <w:p w14:paraId="1DB51A45" w14:textId="77777777" w:rsidR="007B5055" w:rsidRDefault="00434810" w:rsidP="00F42CAF">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 xml:space="preserve">Como se ha señalado antes, la cultura rifeña mantiene un vínculo profundo con la naturaleza, y esta conexión se refleja de manera evidente en su </w:t>
      </w:r>
      <w:r w:rsidR="00C77A4C">
        <w:rPr>
          <w:rFonts w:ascii="Times New Roman" w:eastAsia="Times New Roman" w:hAnsi="Times New Roman" w:cs="Times New Roman"/>
          <w:kern w:val="0"/>
          <w:sz w:val="24"/>
          <w:szCs w:val="24"/>
          <w:lang w:val="es-ES" w:eastAsia="es-ES"/>
          <w14:ligatures w14:val="none"/>
        </w:rPr>
        <w:t xml:space="preserve">alimentación. La dieta tradicional del Rif </w:t>
      </w:r>
      <w:r w:rsidR="00C70372">
        <w:rPr>
          <w:rFonts w:ascii="Times New Roman" w:eastAsia="Times New Roman" w:hAnsi="Times New Roman" w:cs="Times New Roman"/>
          <w:kern w:val="0"/>
          <w:sz w:val="24"/>
          <w:szCs w:val="24"/>
          <w:lang w:val="es-ES" w:eastAsia="es-ES"/>
          <w14:ligatures w14:val="none"/>
        </w:rPr>
        <w:t xml:space="preserve">se basa principalmente en los recursos que proporciona su tierra y </w:t>
      </w:r>
      <w:r w:rsidR="00DD462B">
        <w:rPr>
          <w:rFonts w:ascii="Times New Roman" w:eastAsia="Times New Roman" w:hAnsi="Times New Roman" w:cs="Times New Roman"/>
          <w:kern w:val="0"/>
          <w:sz w:val="24"/>
          <w:szCs w:val="24"/>
          <w:lang w:val="es-ES" w:eastAsia="es-ES"/>
          <w14:ligatures w14:val="none"/>
        </w:rPr>
        <w:t xml:space="preserve">su </w:t>
      </w:r>
      <w:r w:rsidR="00C70372">
        <w:rPr>
          <w:rFonts w:ascii="Times New Roman" w:eastAsia="Times New Roman" w:hAnsi="Times New Roman" w:cs="Times New Roman"/>
          <w:kern w:val="0"/>
          <w:sz w:val="24"/>
          <w:szCs w:val="24"/>
          <w:lang w:val="es-ES" w:eastAsia="es-ES"/>
          <w14:ligatures w14:val="none"/>
        </w:rPr>
        <w:t>clima</w:t>
      </w:r>
      <w:r w:rsidR="00DD462B">
        <w:rPr>
          <w:rFonts w:ascii="Times New Roman" w:eastAsia="Times New Roman" w:hAnsi="Times New Roman" w:cs="Times New Roman"/>
          <w:kern w:val="0"/>
          <w:sz w:val="24"/>
          <w:szCs w:val="24"/>
          <w:lang w:val="es-ES" w:eastAsia="es-ES"/>
          <w14:ligatures w14:val="none"/>
        </w:rPr>
        <w:t xml:space="preserve">. Los alimentos básicos incluyen </w:t>
      </w:r>
      <w:r w:rsidR="003C7834">
        <w:rPr>
          <w:rFonts w:ascii="Times New Roman" w:eastAsia="Times New Roman" w:hAnsi="Times New Roman" w:cs="Times New Roman"/>
          <w:kern w:val="0"/>
          <w:sz w:val="24"/>
          <w:szCs w:val="24"/>
          <w:lang w:val="es-ES" w:eastAsia="es-ES"/>
          <w14:ligatures w14:val="none"/>
        </w:rPr>
        <w:t>pan elaborado con cereales como la cebada y el trigo, acompañado de aceite de oliva y aceitunas, productos</w:t>
      </w:r>
      <w:r w:rsidR="00D26B19">
        <w:rPr>
          <w:rFonts w:ascii="Times New Roman" w:eastAsia="Times New Roman" w:hAnsi="Times New Roman" w:cs="Times New Roman"/>
          <w:kern w:val="0"/>
          <w:sz w:val="24"/>
          <w:szCs w:val="24"/>
          <w:lang w:val="es-ES" w:eastAsia="es-ES"/>
          <w14:ligatures w14:val="none"/>
        </w:rPr>
        <w:t xml:space="preserve"> representativos de la región. </w:t>
      </w:r>
      <w:r w:rsidR="00DD354B">
        <w:rPr>
          <w:rFonts w:ascii="Times New Roman" w:eastAsia="Times New Roman" w:hAnsi="Times New Roman" w:cs="Times New Roman"/>
          <w:kern w:val="0"/>
          <w:sz w:val="24"/>
          <w:szCs w:val="24"/>
          <w:lang w:val="es-ES" w:eastAsia="es-ES"/>
          <w14:ligatures w14:val="none"/>
        </w:rPr>
        <w:t>Este conjunto de ingredientes, acompañado de té y huevos, constituyen el desayuno típico</w:t>
      </w:r>
      <w:r w:rsidR="00984F98">
        <w:rPr>
          <w:rFonts w:ascii="Times New Roman" w:eastAsia="Times New Roman" w:hAnsi="Times New Roman" w:cs="Times New Roman"/>
          <w:kern w:val="0"/>
          <w:sz w:val="24"/>
          <w:szCs w:val="24"/>
          <w:lang w:val="es-ES" w:eastAsia="es-ES"/>
          <w14:ligatures w14:val="none"/>
        </w:rPr>
        <w:t xml:space="preserve"> rifeño. </w:t>
      </w:r>
      <w:r w:rsidR="00554DA4">
        <w:rPr>
          <w:rFonts w:ascii="Times New Roman" w:eastAsia="Times New Roman" w:hAnsi="Times New Roman" w:cs="Times New Roman"/>
          <w:kern w:val="0"/>
          <w:sz w:val="24"/>
          <w:szCs w:val="24"/>
          <w:lang w:val="es-ES" w:eastAsia="es-ES"/>
          <w14:ligatures w14:val="none"/>
        </w:rPr>
        <w:t>Otro</w:t>
      </w:r>
      <w:r w:rsidR="00FC15F0">
        <w:rPr>
          <w:rFonts w:ascii="Times New Roman" w:eastAsia="Times New Roman" w:hAnsi="Times New Roman" w:cs="Times New Roman"/>
          <w:kern w:val="0"/>
          <w:sz w:val="24"/>
          <w:szCs w:val="24"/>
          <w:lang w:val="es-ES" w:eastAsia="es-ES"/>
          <w14:ligatures w14:val="none"/>
        </w:rPr>
        <w:t xml:space="preserve"> de los alimentos </w:t>
      </w:r>
      <w:r w:rsidR="001F38B2">
        <w:rPr>
          <w:rFonts w:ascii="Times New Roman" w:eastAsia="Times New Roman" w:hAnsi="Times New Roman" w:cs="Times New Roman"/>
          <w:kern w:val="0"/>
          <w:sz w:val="24"/>
          <w:szCs w:val="24"/>
          <w:lang w:val="es-ES" w:eastAsia="es-ES"/>
          <w14:ligatures w14:val="none"/>
        </w:rPr>
        <w:t xml:space="preserve">esenciales en la dieta rifeña </w:t>
      </w:r>
      <w:r w:rsidR="00B867E0">
        <w:rPr>
          <w:rFonts w:ascii="Times New Roman" w:eastAsia="Times New Roman" w:hAnsi="Times New Roman" w:cs="Times New Roman"/>
          <w:kern w:val="0"/>
          <w:sz w:val="24"/>
          <w:szCs w:val="24"/>
          <w:lang w:val="es-ES" w:eastAsia="es-ES"/>
          <w14:ligatures w14:val="none"/>
        </w:rPr>
        <w:t>es</w:t>
      </w:r>
      <w:r w:rsidR="00565916">
        <w:rPr>
          <w:rFonts w:ascii="Times New Roman" w:eastAsia="Times New Roman" w:hAnsi="Times New Roman" w:cs="Times New Roman"/>
          <w:kern w:val="0"/>
          <w:sz w:val="24"/>
          <w:szCs w:val="24"/>
          <w:lang w:val="es-ES" w:eastAsia="es-ES"/>
          <w14:ligatures w14:val="none"/>
        </w:rPr>
        <w:t xml:space="preserve"> el </w:t>
      </w:r>
      <w:proofErr w:type="spellStart"/>
      <w:r w:rsidR="00565916" w:rsidRPr="00364BC1">
        <w:rPr>
          <w:rFonts w:ascii="Times New Roman" w:eastAsia="Times New Roman" w:hAnsi="Times New Roman" w:cs="Times New Roman"/>
          <w:i/>
          <w:iCs/>
          <w:kern w:val="0"/>
          <w:sz w:val="24"/>
          <w:szCs w:val="24"/>
          <w:lang w:val="es-ES" w:eastAsia="es-ES"/>
          <w14:ligatures w14:val="none"/>
        </w:rPr>
        <w:t>zembu</w:t>
      </w:r>
      <w:proofErr w:type="spellEnd"/>
      <w:r w:rsidR="00982E77">
        <w:rPr>
          <w:rFonts w:ascii="Times New Roman" w:eastAsia="Times New Roman" w:hAnsi="Times New Roman" w:cs="Times New Roman"/>
          <w:kern w:val="0"/>
          <w:sz w:val="24"/>
          <w:szCs w:val="24"/>
          <w:lang w:val="es-ES" w:eastAsia="es-ES"/>
          <w14:ligatures w14:val="none"/>
        </w:rPr>
        <w:t>,</w:t>
      </w:r>
      <w:r w:rsidR="00565916">
        <w:rPr>
          <w:rFonts w:ascii="Times New Roman" w:eastAsia="Times New Roman" w:hAnsi="Times New Roman" w:cs="Times New Roman"/>
          <w:kern w:val="0"/>
          <w:sz w:val="24"/>
          <w:szCs w:val="24"/>
          <w:lang w:val="es-ES" w:eastAsia="es-ES"/>
          <w14:ligatures w14:val="none"/>
        </w:rPr>
        <w:t xml:space="preserve"> </w:t>
      </w:r>
      <w:r w:rsidR="00B867E0">
        <w:rPr>
          <w:rFonts w:ascii="Times New Roman" w:eastAsia="Times New Roman" w:hAnsi="Times New Roman" w:cs="Times New Roman"/>
          <w:kern w:val="0"/>
          <w:sz w:val="24"/>
          <w:szCs w:val="24"/>
          <w:lang w:val="es-ES" w:eastAsia="es-ES"/>
          <w14:ligatures w14:val="none"/>
        </w:rPr>
        <w:t xml:space="preserve">que es </w:t>
      </w:r>
      <w:r w:rsidR="00004F5C">
        <w:rPr>
          <w:rFonts w:ascii="Times New Roman" w:eastAsia="Times New Roman" w:hAnsi="Times New Roman" w:cs="Times New Roman"/>
          <w:kern w:val="0"/>
          <w:sz w:val="24"/>
          <w:szCs w:val="24"/>
          <w:lang w:val="es-ES" w:eastAsia="es-ES"/>
          <w14:ligatures w14:val="none"/>
        </w:rPr>
        <w:t xml:space="preserve">harina </w:t>
      </w:r>
      <w:r w:rsidR="00215980">
        <w:rPr>
          <w:rFonts w:ascii="Times New Roman" w:eastAsia="Times New Roman" w:hAnsi="Times New Roman" w:cs="Times New Roman"/>
          <w:kern w:val="0"/>
          <w:sz w:val="24"/>
          <w:szCs w:val="24"/>
          <w:lang w:val="es-ES" w:eastAsia="es-ES"/>
          <w14:ligatures w14:val="none"/>
        </w:rPr>
        <w:t>obtenida a partir de cebada tierna moli</w:t>
      </w:r>
      <w:r w:rsidR="00B867E0">
        <w:rPr>
          <w:rFonts w:ascii="Times New Roman" w:eastAsia="Times New Roman" w:hAnsi="Times New Roman" w:cs="Times New Roman"/>
          <w:kern w:val="0"/>
          <w:sz w:val="24"/>
          <w:szCs w:val="24"/>
          <w:lang w:val="es-ES" w:eastAsia="es-ES"/>
          <w14:ligatures w14:val="none"/>
        </w:rPr>
        <w:t xml:space="preserve">da y luego tamizada. </w:t>
      </w:r>
      <w:r w:rsidR="00982E77">
        <w:rPr>
          <w:rFonts w:ascii="Times New Roman" w:eastAsia="Times New Roman" w:hAnsi="Times New Roman" w:cs="Times New Roman"/>
          <w:kern w:val="0"/>
          <w:sz w:val="24"/>
          <w:szCs w:val="24"/>
          <w:lang w:val="es-ES" w:eastAsia="es-ES"/>
          <w14:ligatures w14:val="none"/>
        </w:rPr>
        <w:t>La parte gruesa res</w:t>
      </w:r>
      <w:r w:rsidR="00960E62">
        <w:rPr>
          <w:rFonts w:ascii="Times New Roman" w:eastAsia="Times New Roman" w:hAnsi="Times New Roman" w:cs="Times New Roman"/>
          <w:kern w:val="0"/>
          <w:sz w:val="24"/>
          <w:szCs w:val="24"/>
          <w:lang w:val="es-ES" w:eastAsia="es-ES"/>
          <w14:ligatures w14:val="none"/>
        </w:rPr>
        <w:t xml:space="preserve">ultante </w:t>
      </w:r>
      <w:r w:rsidR="004F497C">
        <w:rPr>
          <w:rFonts w:ascii="Times New Roman" w:eastAsia="Times New Roman" w:hAnsi="Times New Roman" w:cs="Times New Roman"/>
          <w:kern w:val="0"/>
          <w:sz w:val="24"/>
          <w:szCs w:val="24"/>
          <w:lang w:val="es-ES" w:eastAsia="es-ES"/>
          <w14:ligatures w14:val="none"/>
        </w:rPr>
        <w:t xml:space="preserve">que queda tras el tamizado, </w:t>
      </w:r>
      <w:r w:rsidR="00511966">
        <w:rPr>
          <w:rFonts w:ascii="Times New Roman" w:eastAsia="Times New Roman" w:hAnsi="Times New Roman" w:cs="Times New Roman"/>
          <w:kern w:val="0"/>
          <w:sz w:val="24"/>
          <w:szCs w:val="24"/>
          <w:lang w:val="es-ES" w:eastAsia="es-ES"/>
          <w14:ligatures w14:val="none"/>
        </w:rPr>
        <w:t>conocid</w:t>
      </w:r>
      <w:r w:rsidR="00151B68">
        <w:rPr>
          <w:rFonts w:ascii="Times New Roman" w:eastAsia="Times New Roman" w:hAnsi="Times New Roman" w:cs="Times New Roman"/>
          <w:kern w:val="0"/>
          <w:sz w:val="24"/>
          <w:szCs w:val="24"/>
          <w:lang w:val="es-ES" w:eastAsia="es-ES"/>
          <w14:ligatures w14:val="none"/>
        </w:rPr>
        <w:t>a</w:t>
      </w:r>
      <w:r w:rsidR="00511966">
        <w:rPr>
          <w:rFonts w:ascii="Times New Roman" w:eastAsia="Times New Roman" w:hAnsi="Times New Roman" w:cs="Times New Roman"/>
          <w:kern w:val="0"/>
          <w:sz w:val="24"/>
          <w:szCs w:val="24"/>
          <w:lang w:val="es-ES" w:eastAsia="es-ES"/>
          <w14:ligatures w14:val="none"/>
        </w:rPr>
        <w:t xml:space="preserve"> como</w:t>
      </w:r>
      <w:r w:rsidR="00DE4125">
        <w:rPr>
          <w:rFonts w:ascii="Times New Roman" w:eastAsia="Times New Roman" w:hAnsi="Times New Roman" w:cs="Times New Roman"/>
          <w:kern w:val="0"/>
          <w:sz w:val="24"/>
          <w:szCs w:val="24"/>
          <w:lang w:val="es-ES" w:eastAsia="es-ES"/>
          <w14:ligatures w14:val="none"/>
        </w:rPr>
        <w:t xml:space="preserve"> </w:t>
      </w:r>
      <w:proofErr w:type="spellStart"/>
      <w:r w:rsidR="00B43DA1" w:rsidRPr="00364BC1">
        <w:rPr>
          <w:rFonts w:ascii="Times New Roman" w:eastAsia="Times New Roman" w:hAnsi="Times New Roman" w:cs="Times New Roman"/>
          <w:i/>
          <w:iCs/>
          <w:kern w:val="0"/>
          <w:sz w:val="24"/>
          <w:szCs w:val="24"/>
          <w:lang w:val="es-ES" w:eastAsia="es-ES"/>
          <w14:ligatures w14:val="none"/>
        </w:rPr>
        <w:t>dchicha</w:t>
      </w:r>
      <w:proofErr w:type="spellEnd"/>
      <w:r w:rsidR="00B43DA1">
        <w:rPr>
          <w:rFonts w:ascii="Times New Roman" w:eastAsia="Times New Roman" w:hAnsi="Times New Roman" w:cs="Times New Roman"/>
          <w:kern w:val="0"/>
          <w:sz w:val="24"/>
          <w:szCs w:val="24"/>
          <w:lang w:val="es-ES" w:eastAsia="es-ES"/>
          <w14:ligatures w14:val="none"/>
        </w:rPr>
        <w:t>, se</w:t>
      </w:r>
      <w:r w:rsidR="00325937">
        <w:rPr>
          <w:rFonts w:ascii="Times New Roman" w:eastAsia="Times New Roman" w:hAnsi="Times New Roman" w:cs="Times New Roman"/>
          <w:kern w:val="0"/>
          <w:sz w:val="24"/>
          <w:szCs w:val="24"/>
          <w:lang w:val="es-ES" w:eastAsia="es-ES"/>
          <w14:ligatures w14:val="none"/>
        </w:rPr>
        <w:t xml:space="preserve"> </w:t>
      </w:r>
      <w:r w:rsidR="002D0B16">
        <w:rPr>
          <w:rFonts w:ascii="Times New Roman" w:eastAsia="Times New Roman" w:hAnsi="Times New Roman" w:cs="Times New Roman"/>
          <w:kern w:val="0"/>
          <w:sz w:val="24"/>
          <w:szCs w:val="24"/>
          <w:lang w:val="es-ES" w:eastAsia="es-ES"/>
          <w14:ligatures w14:val="none"/>
        </w:rPr>
        <w:t>aprovecha</w:t>
      </w:r>
      <w:r w:rsidR="00325937">
        <w:rPr>
          <w:rFonts w:ascii="Times New Roman" w:eastAsia="Times New Roman" w:hAnsi="Times New Roman" w:cs="Times New Roman"/>
          <w:kern w:val="0"/>
          <w:sz w:val="24"/>
          <w:szCs w:val="24"/>
          <w:lang w:val="es-ES" w:eastAsia="es-ES"/>
          <w14:ligatures w14:val="none"/>
        </w:rPr>
        <w:t xml:space="preserve"> también, y se elabora</w:t>
      </w:r>
      <w:r w:rsidR="00897F04">
        <w:rPr>
          <w:rFonts w:ascii="Times New Roman" w:eastAsia="Times New Roman" w:hAnsi="Times New Roman" w:cs="Times New Roman"/>
          <w:kern w:val="0"/>
          <w:sz w:val="24"/>
          <w:szCs w:val="24"/>
          <w:lang w:val="es-ES" w:eastAsia="es-ES"/>
          <w14:ligatures w14:val="none"/>
        </w:rPr>
        <w:t xml:space="preserve"> de manera parecida al cuscús. </w:t>
      </w:r>
      <w:r w:rsidR="00553B13">
        <w:rPr>
          <w:rFonts w:ascii="Times New Roman" w:eastAsia="Times New Roman" w:hAnsi="Times New Roman" w:cs="Times New Roman"/>
          <w:kern w:val="0"/>
          <w:sz w:val="24"/>
          <w:szCs w:val="24"/>
          <w:lang w:val="es-ES" w:eastAsia="es-ES"/>
          <w14:ligatures w14:val="none"/>
        </w:rPr>
        <w:t>Legumbres como lentejas o garbanzos</w:t>
      </w:r>
      <w:r w:rsidR="00753B1E">
        <w:rPr>
          <w:rFonts w:ascii="Times New Roman" w:eastAsia="Times New Roman" w:hAnsi="Times New Roman" w:cs="Times New Roman"/>
          <w:kern w:val="0"/>
          <w:sz w:val="24"/>
          <w:szCs w:val="24"/>
          <w:lang w:val="es-ES" w:eastAsia="es-ES"/>
          <w14:ligatures w14:val="none"/>
        </w:rPr>
        <w:t>, junto con una variedad de</w:t>
      </w:r>
      <w:r w:rsidR="0097470A">
        <w:rPr>
          <w:rFonts w:ascii="Times New Roman" w:eastAsia="Times New Roman" w:hAnsi="Times New Roman" w:cs="Times New Roman"/>
          <w:kern w:val="0"/>
          <w:sz w:val="24"/>
          <w:szCs w:val="24"/>
          <w:lang w:val="es-ES" w:eastAsia="es-ES"/>
          <w14:ligatures w14:val="none"/>
        </w:rPr>
        <w:t xml:space="preserve"> verduras y frutas de temporada </w:t>
      </w:r>
      <w:r w:rsidR="00F90631">
        <w:rPr>
          <w:rFonts w:ascii="Times New Roman" w:eastAsia="Times New Roman" w:hAnsi="Times New Roman" w:cs="Times New Roman"/>
          <w:kern w:val="0"/>
          <w:sz w:val="24"/>
          <w:szCs w:val="24"/>
          <w:lang w:val="es-ES" w:eastAsia="es-ES"/>
          <w14:ligatures w14:val="none"/>
        </w:rPr>
        <w:t xml:space="preserve">son </w:t>
      </w:r>
      <w:r w:rsidR="00753B1E">
        <w:rPr>
          <w:rFonts w:ascii="Times New Roman" w:eastAsia="Times New Roman" w:hAnsi="Times New Roman" w:cs="Times New Roman"/>
          <w:kern w:val="0"/>
          <w:sz w:val="24"/>
          <w:szCs w:val="24"/>
          <w:lang w:val="es-ES" w:eastAsia="es-ES"/>
          <w14:ligatures w14:val="none"/>
        </w:rPr>
        <w:t>esenciales</w:t>
      </w:r>
      <w:r w:rsidR="00F90631">
        <w:rPr>
          <w:rFonts w:ascii="Times New Roman" w:eastAsia="Times New Roman" w:hAnsi="Times New Roman" w:cs="Times New Roman"/>
          <w:kern w:val="0"/>
          <w:sz w:val="24"/>
          <w:szCs w:val="24"/>
          <w:lang w:val="es-ES" w:eastAsia="es-ES"/>
          <w14:ligatures w14:val="none"/>
        </w:rPr>
        <w:t xml:space="preserve"> en la dieta. </w:t>
      </w:r>
      <w:r w:rsidR="00AA62C8">
        <w:rPr>
          <w:rFonts w:ascii="Times New Roman" w:eastAsia="Times New Roman" w:hAnsi="Times New Roman" w:cs="Times New Roman"/>
          <w:kern w:val="0"/>
          <w:sz w:val="24"/>
          <w:szCs w:val="24"/>
          <w:lang w:val="es-ES" w:eastAsia="es-ES"/>
          <w14:ligatures w14:val="none"/>
        </w:rPr>
        <w:t>En la</w:t>
      </w:r>
      <w:r w:rsidR="00024905">
        <w:rPr>
          <w:rFonts w:ascii="Times New Roman" w:eastAsia="Times New Roman" w:hAnsi="Times New Roman" w:cs="Times New Roman"/>
          <w:kern w:val="0"/>
          <w:sz w:val="24"/>
          <w:szCs w:val="24"/>
          <w:lang w:val="es-ES" w:eastAsia="es-ES"/>
          <w14:ligatures w14:val="none"/>
        </w:rPr>
        <w:t xml:space="preserve"> gastronomía rifeña </w:t>
      </w:r>
      <w:r w:rsidR="00AA62C8">
        <w:rPr>
          <w:rFonts w:ascii="Times New Roman" w:eastAsia="Times New Roman" w:hAnsi="Times New Roman" w:cs="Times New Roman"/>
          <w:kern w:val="0"/>
          <w:sz w:val="24"/>
          <w:szCs w:val="24"/>
          <w:lang w:val="es-ES" w:eastAsia="es-ES"/>
          <w14:ligatures w14:val="none"/>
        </w:rPr>
        <w:t xml:space="preserve">también se destaca el consumo de marisco y pescado gracias a la cercanía del mar. </w:t>
      </w:r>
    </w:p>
    <w:p w14:paraId="4B5CD24C" w14:textId="77777777" w:rsidR="007B5055" w:rsidRDefault="007B5055" w:rsidP="00F42CAF">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p>
    <w:p w14:paraId="76B04CC1" w14:textId="7FFD7A6B" w:rsidR="001835D2" w:rsidRDefault="00685B14" w:rsidP="00F42CAF">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lastRenderedPageBreak/>
        <w:t xml:space="preserve">La carne, </w:t>
      </w:r>
      <w:r w:rsidR="00C67364">
        <w:rPr>
          <w:rFonts w:ascii="Times New Roman" w:eastAsia="Times New Roman" w:hAnsi="Times New Roman" w:cs="Times New Roman"/>
          <w:kern w:val="0"/>
          <w:sz w:val="24"/>
          <w:szCs w:val="24"/>
          <w:lang w:val="es-ES" w:eastAsia="es-ES"/>
          <w14:ligatures w14:val="none"/>
        </w:rPr>
        <w:t xml:space="preserve">principalmente la </w:t>
      </w:r>
      <w:r w:rsidR="00DE2246">
        <w:rPr>
          <w:rFonts w:ascii="Times New Roman" w:eastAsia="Times New Roman" w:hAnsi="Times New Roman" w:cs="Times New Roman"/>
          <w:kern w:val="0"/>
          <w:sz w:val="24"/>
          <w:szCs w:val="24"/>
          <w:lang w:val="es-ES" w:eastAsia="es-ES"/>
          <w14:ligatures w14:val="none"/>
        </w:rPr>
        <w:t xml:space="preserve">de </w:t>
      </w:r>
      <w:r w:rsidR="00C67364">
        <w:rPr>
          <w:rFonts w:ascii="Times New Roman" w:eastAsia="Times New Roman" w:hAnsi="Times New Roman" w:cs="Times New Roman"/>
          <w:kern w:val="0"/>
          <w:sz w:val="24"/>
          <w:szCs w:val="24"/>
          <w:lang w:val="es-ES" w:eastAsia="es-ES"/>
          <w14:ligatures w14:val="none"/>
        </w:rPr>
        <w:t>pollo o de cordero, se consume en menor cantidad y suele prepararse en guisos tradicionales como el tajín</w:t>
      </w:r>
      <w:r w:rsidR="00310753">
        <w:rPr>
          <w:rFonts w:ascii="Times New Roman" w:eastAsia="Times New Roman" w:hAnsi="Times New Roman" w:cs="Times New Roman"/>
          <w:kern w:val="0"/>
          <w:sz w:val="24"/>
          <w:szCs w:val="24"/>
          <w:lang w:val="es-ES" w:eastAsia="es-ES"/>
          <w14:ligatures w14:val="none"/>
        </w:rPr>
        <w:t xml:space="preserve">. </w:t>
      </w:r>
      <w:r w:rsidR="00DE2246">
        <w:rPr>
          <w:rFonts w:ascii="Times New Roman" w:eastAsia="Times New Roman" w:hAnsi="Times New Roman" w:cs="Times New Roman"/>
          <w:kern w:val="0"/>
          <w:sz w:val="24"/>
          <w:szCs w:val="24"/>
          <w:lang w:val="es-ES" w:eastAsia="es-ES"/>
          <w14:ligatures w14:val="none"/>
        </w:rPr>
        <w:t xml:space="preserve">También </w:t>
      </w:r>
      <w:r w:rsidR="008B3D68">
        <w:rPr>
          <w:rFonts w:ascii="Times New Roman" w:eastAsia="Times New Roman" w:hAnsi="Times New Roman" w:cs="Times New Roman"/>
          <w:kern w:val="0"/>
          <w:sz w:val="24"/>
          <w:szCs w:val="24"/>
          <w:lang w:val="es-ES" w:eastAsia="es-ES"/>
          <w14:ligatures w14:val="none"/>
        </w:rPr>
        <w:t>tienen presencia los productos lácteos, como la mantequilla, la leche y el queso</w:t>
      </w:r>
      <w:r w:rsidR="007B5055">
        <w:rPr>
          <w:rFonts w:ascii="Times New Roman" w:eastAsia="Times New Roman" w:hAnsi="Times New Roman" w:cs="Times New Roman"/>
          <w:kern w:val="0"/>
          <w:sz w:val="24"/>
          <w:szCs w:val="24"/>
          <w:lang w:val="es-ES" w:eastAsia="es-ES"/>
          <w14:ligatures w14:val="none"/>
        </w:rPr>
        <w:t xml:space="preserve">. Más que una simple necesidad, la comida </w:t>
      </w:r>
      <w:r w:rsidR="0092470E">
        <w:rPr>
          <w:rFonts w:ascii="Times New Roman" w:eastAsia="Times New Roman" w:hAnsi="Times New Roman" w:cs="Times New Roman"/>
          <w:kern w:val="0"/>
          <w:sz w:val="24"/>
          <w:szCs w:val="24"/>
          <w:lang w:val="es-ES" w:eastAsia="es-ES"/>
          <w14:ligatures w14:val="none"/>
        </w:rPr>
        <w:t xml:space="preserve">es </w:t>
      </w:r>
      <w:r w:rsidR="00815B09">
        <w:rPr>
          <w:rFonts w:ascii="Times New Roman" w:eastAsia="Times New Roman" w:hAnsi="Times New Roman" w:cs="Times New Roman"/>
          <w:kern w:val="0"/>
          <w:sz w:val="24"/>
          <w:szCs w:val="24"/>
          <w:lang w:val="es-ES" w:eastAsia="es-ES"/>
          <w14:ligatures w14:val="none"/>
        </w:rPr>
        <w:t xml:space="preserve">un pilar cultural </w:t>
      </w:r>
      <w:r w:rsidR="00065E3A">
        <w:rPr>
          <w:rFonts w:ascii="Times New Roman" w:eastAsia="Times New Roman" w:hAnsi="Times New Roman" w:cs="Times New Roman"/>
          <w:kern w:val="0"/>
          <w:sz w:val="24"/>
          <w:szCs w:val="24"/>
          <w:lang w:val="es-ES" w:eastAsia="es-ES"/>
          <w14:ligatures w14:val="none"/>
        </w:rPr>
        <w:t xml:space="preserve">en el Rif. </w:t>
      </w:r>
      <w:r w:rsidR="00625E42">
        <w:rPr>
          <w:rFonts w:ascii="Times New Roman" w:eastAsia="Times New Roman" w:hAnsi="Times New Roman" w:cs="Times New Roman"/>
          <w:kern w:val="0"/>
          <w:sz w:val="24"/>
          <w:szCs w:val="24"/>
          <w:lang w:val="es-ES" w:eastAsia="es-ES"/>
          <w14:ligatures w14:val="none"/>
        </w:rPr>
        <w:t xml:space="preserve">Esto </w:t>
      </w:r>
      <w:r w:rsidR="002B24E5">
        <w:rPr>
          <w:rFonts w:ascii="Times New Roman" w:eastAsia="Times New Roman" w:hAnsi="Times New Roman" w:cs="Times New Roman"/>
          <w:kern w:val="0"/>
          <w:sz w:val="24"/>
          <w:szCs w:val="24"/>
          <w:lang w:val="es-ES" w:eastAsia="es-ES"/>
          <w14:ligatures w14:val="none"/>
        </w:rPr>
        <w:t>se</w:t>
      </w:r>
      <w:r w:rsidR="00065E3A">
        <w:rPr>
          <w:rFonts w:ascii="Times New Roman" w:eastAsia="Times New Roman" w:hAnsi="Times New Roman" w:cs="Times New Roman"/>
          <w:kern w:val="0"/>
          <w:sz w:val="24"/>
          <w:szCs w:val="24"/>
          <w:lang w:val="es-ES" w:eastAsia="es-ES"/>
          <w14:ligatures w14:val="none"/>
        </w:rPr>
        <w:t xml:space="preserve"> debe a que </w:t>
      </w:r>
      <w:r w:rsidR="00125126">
        <w:rPr>
          <w:rFonts w:ascii="Times New Roman" w:eastAsia="Times New Roman" w:hAnsi="Times New Roman" w:cs="Times New Roman"/>
          <w:kern w:val="0"/>
          <w:sz w:val="24"/>
          <w:szCs w:val="24"/>
          <w:lang w:val="es-ES" w:eastAsia="es-ES"/>
          <w14:ligatures w14:val="none"/>
        </w:rPr>
        <w:t>la hora de la comida no es solo un momento</w:t>
      </w:r>
      <w:r w:rsidR="00E14468">
        <w:rPr>
          <w:rFonts w:ascii="Times New Roman" w:eastAsia="Times New Roman" w:hAnsi="Times New Roman" w:cs="Times New Roman"/>
          <w:kern w:val="0"/>
          <w:sz w:val="24"/>
          <w:szCs w:val="24"/>
          <w:lang w:val="es-ES" w:eastAsia="es-ES"/>
          <w14:ligatures w14:val="none"/>
        </w:rPr>
        <w:t xml:space="preserve"> </w:t>
      </w:r>
      <w:r w:rsidR="00877374">
        <w:rPr>
          <w:rFonts w:ascii="Times New Roman" w:eastAsia="Times New Roman" w:hAnsi="Times New Roman" w:cs="Times New Roman"/>
          <w:kern w:val="0"/>
          <w:sz w:val="24"/>
          <w:szCs w:val="24"/>
          <w:lang w:val="es-ES" w:eastAsia="es-ES"/>
          <w14:ligatures w14:val="none"/>
        </w:rPr>
        <w:t>para</w:t>
      </w:r>
      <w:r w:rsidR="00E14468">
        <w:rPr>
          <w:rFonts w:ascii="Times New Roman" w:eastAsia="Times New Roman" w:hAnsi="Times New Roman" w:cs="Times New Roman"/>
          <w:kern w:val="0"/>
          <w:sz w:val="24"/>
          <w:szCs w:val="24"/>
          <w:lang w:val="es-ES" w:eastAsia="es-ES"/>
          <w14:ligatures w14:val="none"/>
        </w:rPr>
        <w:t xml:space="preserve"> abastecer una necesidad vital, si</w:t>
      </w:r>
      <w:r w:rsidR="00686794">
        <w:rPr>
          <w:rFonts w:ascii="Times New Roman" w:eastAsia="Times New Roman" w:hAnsi="Times New Roman" w:cs="Times New Roman"/>
          <w:kern w:val="0"/>
          <w:sz w:val="24"/>
          <w:szCs w:val="24"/>
          <w:lang w:val="es-ES" w:eastAsia="es-ES"/>
          <w14:ligatures w14:val="none"/>
        </w:rPr>
        <w:t>no</w:t>
      </w:r>
      <w:r w:rsidR="008B631A">
        <w:rPr>
          <w:rFonts w:ascii="Times New Roman" w:eastAsia="Times New Roman" w:hAnsi="Times New Roman" w:cs="Times New Roman"/>
          <w:kern w:val="0"/>
          <w:sz w:val="24"/>
          <w:szCs w:val="24"/>
          <w:lang w:val="es-ES" w:eastAsia="es-ES"/>
          <w14:ligatures w14:val="none"/>
        </w:rPr>
        <w:t xml:space="preserve"> </w:t>
      </w:r>
      <w:r w:rsidR="001F0E5E" w:rsidRPr="001F0E5E">
        <w:rPr>
          <w:rFonts w:ascii="Times New Roman" w:eastAsia="Times New Roman" w:hAnsi="Times New Roman" w:cs="Times New Roman"/>
          <w:kern w:val="0"/>
          <w:sz w:val="24"/>
          <w:szCs w:val="24"/>
          <w:lang w:val="es-ES" w:eastAsia="es-ES"/>
          <w14:ligatures w14:val="none"/>
        </w:rPr>
        <w:t xml:space="preserve">también </w:t>
      </w:r>
      <w:r w:rsidR="00877374">
        <w:rPr>
          <w:rFonts w:ascii="Times New Roman" w:eastAsia="Times New Roman" w:hAnsi="Times New Roman" w:cs="Times New Roman"/>
          <w:kern w:val="0"/>
          <w:sz w:val="24"/>
          <w:szCs w:val="24"/>
          <w:lang w:val="es-ES" w:eastAsia="es-ES"/>
          <w14:ligatures w14:val="none"/>
        </w:rPr>
        <w:t xml:space="preserve">un espacio de </w:t>
      </w:r>
      <w:r w:rsidR="00693F64">
        <w:rPr>
          <w:rFonts w:ascii="Times New Roman" w:eastAsia="Times New Roman" w:hAnsi="Times New Roman" w:cs="Times New Roman"/>
          <w:kern w:val="0"/>
          <w:sz w:val="24"/>
          <w:szCs w:val="24"/>
          <w:lang w:val="es-ES" w:eastAsia="es-ES"/>
          <w14:ligatures w14:val="none"/>
        </w:rPr>
        <w:t>convivencia</w:t>
      </w:r>
      <w:r w:rsidR="00877374">
        <w:rPr>
          <w:rFonts w:ascii="Times New Roman" w:eastAsia="Times New Roman" w:hAnsi="Times New Roman" w:cs="Times New Roman"/>
          <w:kern w:val="0"/>
          <w:sz w:val="24"/>
          <w:szCs w:val="24"/>
          <w:lang w:val="es-ES" w:eastAsia="es-ES"/>
          <w14:ligatures w14:val="none"/>
        </w:rPr>
        <w:t xml:space="preserve"> donde</w:t>
      </w:r>
      <w:r w:rsidR="00693F64">
        <w:rPr>
          <w:rFonts w:ascii="Times New Roman" w:eastAsia="Times New Roman" w:hAnsi="Times New Roman" w:cs="Times New Roman"/>
          <w:kern w:val="0"/>
          <w:sz w:val="24"/>
          <w:szCs w:val="24"/>
          <w:lang w:val="es-ES" w:eastAsia="es-ES"/>
          <w14:ligatures w14:val="none"/>
        </w:rPr>
        <w:t xml:space="preserve"> se comparten historias y se transmiten tradiciones, reforzando los lazos familiares y comunitarios</w:t>
      </w:r>
      <w:r w:rsidR="00E51155">
        <w:rPr>
          <w:rFonts w:ascii="Times New Roman" w:eastAsia="Times New Roman" w:hAnsi="Times New Roman" w:cs="Times New Roman"/>
          <w:kern w:val="0"/>
          <w:sz w:val="24"/>
          <w:szCs w:val="24"/>
          <w:lang w:val="es-ES" w:eastAsia="es-ES"/>
          <w14:ligatures w14:val="none"/>
        </w:rPr>
        <w:t xml:space="preserve">. </w:t>
      </w:r>
    </w:p>
    <w:p w14:paraId="12E74E55" w14:textId="1188DD15" w:rsidR="00E77C09" w:rsidRDefault="001835D2" w:rsidP="00DD6B4D">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No obstante, la modernización y el cambio climático han afectad</w:t>
      </w:r>
      <w:r w:rsidR="000D2AD4">
        <w:rPr>
          <w:rFonts w:ascii="Times New Roman" w:eastAsia="Times New Roman" w:hAnsi="Times New Roman" w:cs="Times New Roman"/>
          <w:kern w:val="0"/>
          <w:sz w:val="24"/>
          <w:szCs w:val="24"/>
          <w:lang w:val="es-ES" w:eastAsia="es-ES"/>
          <w14:ligatures w14:val="none"/>
        </w:rPr>
        <w:t>o esta conexión con la naturaleza, reduciendo la tierra cultivable y alterando los recursos hídricos</w:t>
      </w:r>
      <w:r w:rsidR="009B553E">
        <w:rPr>
          <w:rFonts w:ascii="Times New Roman" w:eastAsia="Times New Roman" w:hAnsi="Times New Roman" w:cs="Times New Roman"/>
          <w:kern w:val="0"/>
          <w:sz w:val="24"/>
          <w:szCs w:val="24"/>
          <w:lang w:val="es-ES" w:eastAsia="es-ES"/>
          <w14:ligatures w14:val="none"/>
        </w:rPr>
        <w:t>.</w:t>
      </w:r>
    </w:p>
    <w:p w14:paraId="41BE03F2" w14:textId="3D0E1782" w:rsidR="0018556A" w:rsidRPr="00AF1052" w:rsidRDefault="0018556A" w:rsidP="00DE456C">
      <w:pPr>
        <w:pStyle w:val="Estilo2"/>
      </w:pPr>
      <w:bookmarkStart w:id="8" w:name="_Toc185163013"/>
      <w:bookmarkStart w:id="9" w:name="_Toc198988487"/>
      <w:r w:rsidRPr="00AF1052">
        <w:t>La situación de la mujer rifeña y su rol como narradora</w:t>
      </w:r>
      <w:bookmarkEnd w:id="8"/>
      <w:bookmarkEnd w:id="9"/>
    </w:p>
    <w:p w14:paraId="31AA3D85" w14:textId="036522C7" w:rsidR="0018556A" w:rsidRPr="0018556A" w:rsidRDefault="0018556A" w:rsidP="00B22F1C">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18556A">
        <w:rPr>
          <w:rFonts w:ascii="Times New Roman" w:eastAsia="Times New Roman" w:hAnsi="Times New Roman" w:cs="Times New Roman"/>
          <w:kern w:val="0"/>
          <w:sz w:val="24"/>
          <w:szCs w:val="24"/>
          <w:lang w:val="es-ES" w:eastAsia="es-ES"/>
          <w14:ligatures w14:val="none"/>
        </w:rPr>
        <w:t>La mujer rifeña ha desempeñado un papel fundamental en la preservación de la cultura y la tradición oral. En una sociedad predominantemente patriarcal, las mujeres eran las encargadas de transmitir los valores y las enseñanzas a través de relatos, cantos y proverbios. Esta labor no solo tenía un carácter pedagógico, sino también social, ya que los momentos de narración constituían una oportunidad para fortalecer los lazos comunitarios y compartir experiencias.</w:t>
      </w:r>
      <w:r w:rsidR="00BB6117">
        <w:rPr>
          <w:rFonts w:ascii="Times New Roman" w:eastAsia="Times New Roman" w:hAnsi="Times New Roman" w:cs="Times New Roman"/>
          <w:kern w:val="0"/>
          <w:sz w:val="24"/>
          <w:szCs w:val="24"/>
          <w:lang w:val="es-ES" w:eastAsia="es-ES"/>
          <w14:ligatures w14:val="none"/>
        </w:rPr>
        <w:t xml:space="preserve"> </w:t>
      </w:r>
      <w:r w:rsidR="00F1573B">
        <w:rPr>
          <w:rFonts w:ascii="Times New Roman" w:eastAsia="Times New Roman" w:hAnsi="Times New Roman" w:cs="Times New Roman"/>
          <w:kern w:val="0"/>
          <w:sz w:val="24"/>
          <w:szCs w:val="24"/>
          <w:lang w:val="es-ES" w:eastAsia="es-ES"/>
          <w14:ligatures w14:val="none"/>
        </w:rPr>
        <w:t xml:space="preserve"> </w:t>
      </w:r>
      <w:r w:rsidR="00E64594">
        <w:rPr>
          <w:rFonts w:ascii="Times New Roman" w:eastAsia="Times New Roman" w:hAnsi="Times New Roman" w:cs="Times New Roman"/>
          <w:kern w:val="0"/>
          <w:sz w:val="24"/>
          <w:szCs w:val="24"/>
          <w:lang w:val="es-ES" w:eastAsia="es-ES"/>
          <w14:ligatures w14:val="none"/>
        </w:rPr>
        <w:t xml:space="preserve">Además, </w:t>
      </w:r>
      <w:r w:rsidR="00E00D6A">
        <w:rPr>
          <w:rFonts w:ascii="Times New Roman" w:eastAsia="Times New Roman" w:hAnsi="Times New Roman" w:cs="Times New Roman"/>
          <w:kern w:val="0"/>
          <w:sz w:val="24"/>
          <w:szCs w:val="24"/>
          <w:lang w:val="es-ES" w:eastAsia="es-ES"/>
          <w14:ligatures w14:val="none"/>
        </w:rPr>
        <w:t>contar cuentos constituía un vehículo esencial para la preservación de la identida</w:t>
      </w:r>
      <w:r w:rsidR="00577753">
        <w:rPr>
          <w:rFonts w:ascii="Times New Roman" w:eastAsia="Times New Roman" w:hAnsi="Times New Roman" w:cs="Times New Roman"/>
          <w:kern w:val="0"/>
          <w:sz w:val="24"/>
          <w:szCs w:val="24"/>
          <w:lang w:val="es-ES" w:eastAsia="es-ES"/>
          <w14:ligatures w14:val="none"/>
        </w:rPr>
        <w:t>d cultural rifeña frente a la creciente arabización de la región</w:t>
      </w:r>
      <w:r w:rsidR="00685541">
        <w:rPr>
          <w:rFonts w:ascii="Times New Roman" w:eastAsia="Times New Roman" w:hAnsi="Times New Roman" w:cs="Times New Roman"/>
          <w:kern w:val="0"/>
          <w:sz w:val="24"/>
          <w:szCs w:val="24"/>
          <w:lang w:val="es-ES" w:eastAsia="es-ES"/>
          <w14:ligatures w14:val="none"/>
        </w:rPr>
        <w:t xml:space="preserve"> y</w:t>
      </w:r>
      <w:r w:rsidR="007974DA">
        <w:rPr>
          <w:rFonts w:ascii="Times New Roman" w:eastAsia="Times New Roman" w:hAnsi="Times New Roman" w:cs="Times New Roman"/>
          <w:kern w:val="0"/>
          <w:sz w:val="24"/>
          <w:szCs w:val="24"/>
          <w:lang w:val="es-ES" w:eastAsia="es-ES"/>
          <w14:ligatures w14:val="none"/>
        </w:rPr>
        <w:t xml:space="preserve"> </w:t>
      </w:r>
      <w:r w:rsidR="00685541">
        <w:rPr>
          <w:rFonts w:ascii="Times New Roman" w:eastAsia="Times New Roman" w:hAnsi="Times New Roman" w:cs="Times New Roman"/>
          <w:kern w:val="0"/>
          <w:sz w:val="24"/>
          <w:szCs w:val="24"/>
          <w:lang w:val="es-ES" w:eastAsia="es-ES"/>
          <w14:ligatures w14:val="none"/>
        </w:rPr>
        <w:t>para</w:t>
      </w:r>
      <w:r w:rsidR="00D76F5E">
        <w:rPr>
          <w:rFonts w:ascii="Times New Roman" w:eastAsia="Times New Roman" w:hAnsi="Times New Roman" w:cs="Times New Roman"/>
          <w:kern w:val="0"/>
          <w:sz w:val="24"/>
          <w:szCs w:val="24"/>
          <w:lang w:val="es-ES" w:eastAsia="es-ES"/>
          <w14:ligatures w14:val="none"/>
        </w:rPr>
        <w:t xml:space="preserve"> mantener viv</w:t>
      </w:r>
      <w:r w:rsidR="00DB3AF5">
        <w:rPr>
          <w:rFonts w:ascii="Times New Roman" w:eastAsia="Times New Roman" w:hAnsi="Times New Roman" w:cs="Times New Roman"/>
          <w:kern w:val="0"/>
          <w:sz w:val="24"/>
          <w:szCs w:val="24"/>
          <w:lang w:val="es-ES" w:eastAsia="es-ES"/>
          <w14:ligatures w14:val="none"/>
        </w:rPr>
        <w:t>o</w:t>
      </w:r>
      <w:r w:rsidR="00D76F5E">
        <w:rPr>
          <w:rFonts w:ascii="Times New Roman" w:eastAsia="Times New Roman" w:hAnsi="Times New Roman" w:cs="Times New Roman"/>
          <w:kern w:val="0"/>
          <w:sz w:val="24"/>
          <w:szCs w:val="24"/>
          <w:lang w:val="es-ES" w:eastAsia="es-ES"/>
          <w14:ligatures w14:val="none"/>
        </w:rPr>
        <w:t xml:space="preserve"> el </w:t>
      </w:r>
      <w:r w:rsidR="00261C25">
        <w:rPr>
          <w:rFonts w:ascii="Times New Roman" w:eastAsia="Times New Roman" w:hAnsi="Times New Roman" w:cs="Times New Roman"/>
          <w:kern w:val="0"/>
          <w:sz w:val="24"/>
          <w:szCs w:val="24"/>
          <w:lang w:val="es-ES" w:eastAsia="es-ES"/>
          <w14:ligatures w14:val="none"/>
        </w:rPr>
        <w:t>idioma rifeño</w:t>
      </w:r>
      <w:r w:rsidR="00DB3AF5">
        <w:rPr>
          <w:rFonts w:ascii="Times New Roman" w:eastAsia="Times New Roman" w:hAnsi="Times New Roman" w:cs="Times New Roman"/>
          <w:kern w:val="0"/>
          <w:sz w:val="24"/>
          <w:szCs w:val="24"/>
          <w:lang w:val="es-ES" w:eastAsia="es-ES"/>
          <w14:ligatures w14:val="none"/>
        </w:rPr>
        <w:t xml:space="preserve">. </w:t>
      </w:r>
    </w:p>
    <w:p w14:paraId="6B06F2A7" w14:textId="29D230CD" w:rsidR="0018556A" w:rsidRDefault="0018556A" w:rsidP="00B22F1C">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18556A">
        <w:rPr>
          <w:rFonts w:ascii="Times New Roman" w:eastAsia="Times New Roman" w:hAnsi="Times New Roman" w:cs="Times New Roman"/>
          <w:kern w:val="0"/>
          <w:sz w:val="24"/>
          <w:szCs w:val="24"/>
          <w:lang w:val="es-ES" w:eastAsia="es-ES"/>
          <w14:ligatures w14:val="none"/>
        </w:rPr>
        <w:t>El entorno rural del Rif, caracterizado por una vida dura y una economía de subsistencia, favoreció la práctica de contar cuentos. Durante las largas noches de invierno o mientras realizaban tareas domésticas, las mujeres se reunían para relatar historias que a menudo abordaban temas de justicia, astucia, amor y lecciones de vida. Este espacio de narración servía también como un medio de escape y creatividad en un contexto donde las oportunidades de expresión personal eran limitadas.</w:t>
      </w:r>
      <w:r w:rsidR="007F6CC9">
        <w:rPr>
          <w:rFonts w:ascii="Times New Roman" w:eastAsia="Times New Roman" w:hAnsi="Times New Roman" w:cs="Times New Roman"/>
          <w:kern w:val="0"/>
          <w:sz w:val="24"/>
          <w:szCs w:val="24"/>
          <w:lang w:val="es-ES" w:eastAsia="es-ES"/>
          <w14:ligatures w14:val="none"/>
        </w:rPr>
        <w:t xml:space="preserve"> También era un método muy efectivo para entretener a los niños</w:t>
      </w:r>
      <w:r w:rsidR="008C18E1">
        <w:rPr>
          <w:rFonts w:ascii="Times New Roman" w:eastAsia="Times New Roman" w:hAnsi="Times New Roman" w:cs="Times New Roman"/>
          <w:kern w:val="0"/>
          <w:sz w:val="24"/>
          <w:szCs w:val="24"/>
          <w:lang w:val="es-ES" w:eastAsia="es-ES"/>
          <w14:ligatures w14:val="none"/>
        </w:rPr>
        <w:t xml:space="preserve"> y transmitirles la cultura</w:t>
      </w:r>
      <w:r w:rsidR="006557F2">
        <w:rPr>
          <w:rFonts w:ascii="Times New Roman" w:eastAsia="Times New Roman" w:hAnsi="Times New Roman" w:cs="Times New Roman"/>
          <w:kern w:val="0"/>
          <w:sz w:val="24"/>
          <w:szCs w:val="24"/>
          <w:lang w:val="es-ES" w:eastAsia="es-ES"/>
          <w14:ligatures w14:val="none"/>
        </w:rPr>
        <w:t xml:space="preserve"> rifeña a través </w:t>
      </w:r>
      <w:r w:rsidR="00AC674F">
        <w:rPr>
          <w:rFonts w:ascii="Times New Roman" w:eastAsia="Times New Roman" w:hAnsi="Times New Roman" w:cs="Times New Roman"/>
          <w:kern w:val="0"/>
          <w:sz w:val="24"/>
          <w:szCs w:val="24"/>
          <w:lang w:val="es-ES" w:eastAsia="es-ES"/>
          <w14:ligatures w14:val="none"/>
        </w:rPr>
        <w:t xml:space="preserve">de </w:t>
      </w:r>
      <w:r w:rsidR="006557F2">
        <w:rPr>
          <w:rFonts w:ascii="Times New Roman" w:eastAsia="Times New Roman" w:hAnsi="Times New Roman" w:cs="Times New Roman"/>
          <w:kern w:val="0"/>
          <w:sz w:val="24"/>
          <w:szCs w:val="24"/>
          <w:lang w:val="es-ES" w:eastAsia="es-ES"/>
          <w14:ligatures w14:val="none"/>
        </w:rPr>
        <w:t>un de pasatiempo del que disfrutaban</w:t>
      </w:r>
      <w:r w:rsidR="00AC674F">
        <w:rPr>
          <w:rFonts w:ascii="Times New Roman" w:eastAsia="Times New Roman" w:hAnsi="Times New Roman" w:cs="Times New Roman"/>
          <w:kern w:val="0"/>
          <w:sz w:val="24"/>
          <w:szCs w:val="24"/>
          <w:lang w:val="es-ES" w:eastAsia="es-ES"/>
          <w14:ligatures w14:val="none"/>
        </w:rPr>
        <w:t>,</w:t>
      </w:r>
      <w:r w:rsidR="006557F2">
        <w:rPr>
          <w:rFonts w:ascii="Times New Roman" w:eastAsia="Times New Roman" w:hAnsi="Times New Roman" w:cs="Times New Roman"/>
          <w:kern w:val="0"/>
          <w:sz w:val="24"/>
          <w:szCs w:val="24"/>
          <w:lang w:val="es-ES" w:eastAsia="es-ES"/>
          <w14:ligatures w14:val="none"/>
        </w:rPr>
        <w:t xml:space="preserve"> </w:t>
      </w:r>
      <w:r w:rsidR="00754844">
        <w:rPr>
          <w:rFonts w:ascii="Times New Roman" w:eastAsia="Times New Roman" w:hAnsi="Times New Roman" w:cs="Times New Roman"/>
          <w:kern w:val="0"/>
          <w:sz w:val="24"/>
          <w:szCs w:val="24"/>
          <w:lang w:val="es-ES" w:eastAsia="es-ES"/>
          <w14:ligatures w14:val="none"/>
        </w:rPr>
        <w:t>sobre antes de dormir.</w:t>
      </w:r>
    </w:p>
    <w:p w14:paraId="1AB93228" w14:textId="15E302EF" w:rsidR="000157BF" w:rsidRDefault="00C76B5C" w:rsidP="000157BF">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t>En la actualidad, las mujeres rifeñas siguen desempeñando un</w:t>
      </w:r>
      <w:r w:rsidR="00397AB8">
        <w:rPr>
          <w:rFonts w:ascii="Times New Roman" w:eastAsia="Times New Roman" w:hAnsi="Times New Roman" w:cs="Times New Roman"/>
          <w:kern w:val="0"/>
          <w:sz w:val="24"/>
          <w:szCs w:val="24"/>
          <w:lang w:val="es-ES" w:eastAsia="es-ES"/>
          <w14:ligatures w14:val="none"/>
        </w:rPr>
        <w:t xml:space="preserve"> papel fundamental en la transmisión de su herencia cultural y lingüística, </w:t>
      </w:r>
      <w:r w:rsidR="00884533">
        <w:rPr>
          <w:rFonts w:ascii="Times New Roman" w:eastAsia="Times New Roman" w:hAnsi="Times New Roman" w:cs="Times New Roman"/>
          <w:kern w:val="0"/>
          <w:sz w:val="24"/>
          <w:szCs w:val="24"/>
          <w:lang w:val="es-ES" w:eastAsia="es-ES"/>
          <w14:ligatures w14:val="none"/>
        </w:rPr>
        <w:t>aunque</w:t>
      </w:r>
      <w:r w:rsidR="00397AB8">
        <w:rPr>
          <w:rFonts w:ascii="Times New Roman" w:eastAsia="Times New Roman" w:hAnsi="Times New Roman" w:cs="Times New Roman"/>
          <w:kern w:val="0"/>
          <w:sz w:val="24"/>
          <w:szCs w:val="24"/>
          <w:lang w:val="es-ES" w:eastAsia="es-ES"/>
          <w14:ligatures w14:val="none"/>
        </w:rPr>
        <w:t xml:space="preserve"> ha </w:t>
      </w:r>
      <w:r w:rsidR="00CF5BBB">
        <w:rPr>
          <w:rFonts w:ascii="Times New Roman" w:eastAsia="Times New Roman" w:hAnsi="Times New Roman" w:cs="Times New Roman"/>
          <w:kern w:val="0"/>
          <w:sz w:val="24"/>
          <w:szCs w:val="24"/>
          <w:lang w:val="es-ES" w:eastAsia="es-ES"/>
          <w14:ligatures w14:val="none"/>
        </w:rPr>
        <w:t>disminuido drásticamente</w:t>
      </w:r>
      <w:r w:rsidR="00583F30">
        <w:rPr>
          <w:rFonts w:ascii="Times New Roman" w:eastAsia="Times New Roman" w:hAnsi="Times New Roman" w:cs="Times New Roman"/>
          <w:kern w:val="0"/>
          <w:sz w:val="24"/>
          <w:szCs w:val="24"/>
          <w:lang w:val="es-ES" w:eastAsia="es-ES"/>
          <w14:ligatures w14:val="none"/>
        </w:rPr>
        <w:t xml:space="preserve"> en comparación al pasado</w:t>
      </w:r>
      <w:r w:rsidR="00ED3F83">
        <w:rPr>
          <w:rFonts w:ascii="Times New Roman" w:eastAsia="Times New Roman" w:hAnsi="Times New Roman" w:cs="Times New Roman"/>
          <w:kern w:val="0"/>
          <w:sz w:val="24"/>
          <w:szCs w:val="24"/>
          <w:lang w:val="es-ES" w:eastAsia="es-ES"/>
          <w14:ligatures w14:val="none"/>
        </w:rPr>
        <w:t xml:space="preserve">. </w:t>
      </w:r>
      <w:r w:rsidR="003D2A93">
        <w:rPr>
          <w:rFonts w:ascii="Times New Roman" w:eastAsia="Times New Roman" w:hAnsi="Times New Roman" w:cs="Times New Roman"/>
          <w:kern w:val="0"/>
          <w:sz w:val="24"/>
          <w:szCs w:val="24"/>
          <w:lang w:val="es-ES" w:eastAsia="es-ES"/>
          <w14:ligatures w14:val="none"/>
        </w:rPr>
        <w:t xml:space="preserve">Hoy en día, </w:t>
      </w:r>
      <w:r w:rsidR="008B47D5">
        <w:rPr>
          <w:rFonts w:ascii="Times New Roman" w:eastAsia="Times New Roman" w:hAnsi="Times New Roman" w:cs="Times New Roman"/>
          <w:kern w:val="0"/>
          <w:sz w:val="24"/>
          <w:szCs w:val="24"/>
          <w:lang w:val="es-ES" w:eastAsia="es-ES"/>
          <w14:ligatures w14:val="none"/>
        </w:rPr>
        <w:t>unas cuantas</w:t>
      </w:r>
      <w:r w:rsidR="003D2A93">
        <w:rPr>
          <w:rFonts w:ascii="Times New Roman" w:eastAsia="Times New Roman" w:hAnsi="Times New Roman" w:cs="Times New Roman"/>
          <w:kern w:val="0"/>
          <w:sz w:val="24"/>
          <w:szCs w:val="24"/>
          <w:lang w:val="es-ES" w:eastAsia="es-ES"/>
          <w14:ligatures w14:val="none"/>
        </w:rPr>
        <w:t xml:space="preserve"> mujeres</w:t>
      </w:r>
      <w:r w:rsidR="005844C3">
        <w:rPr>
          <w:rFonts w:ascii="Times New Roman" w:eastAsia="Times New Roman" w:hAnsi="Times New Roman" w:cs="Times New Roman"/>
          <w:kern w:val="0"/>
          <w:sz w:val="24"/>
          <w:szCs w:val="24"/>
          <w:lang w:val="es-ES" w:eastAsia="es-ES"/>
          <w14:ligatures w14:val="none"/>
        </w:rPr>
        <w:t xml:space="preserve"> rifeñas</w:t>
      </w:r>
      <w:r w:rsidR="003D2A93">
        <w:rPr>
          <w:rFonts w:ascii="Times New Roman" w:eastAsia="Times New Roman" w:hAnsi="Times New Roman" w:cs="Times New Roman"/>
          <w:kern w:val="0"/>
          <w:sz w:val="24"/>
          <w:szCs w:val="24"/>
          <w:lang w:val="es-ES" w:eastAsia="es-ES"/>
          <w14:ligatures w14:val="none"/>
        </w:rPr>
        <w:t xml:space="preserve"> (e incluso algunos hombres)</w:t>
      </w:r>
      <w:r w:rsidR="005844C3">
        <w:rPr>
          <w:rFonts w:ascii="Times New Roman" w:eastAsia="Times New Roman" w:hAnsi="Times New Roman" w:cs="Times New Roman"/>
          <w:kern w:val="0"/>
          <w:sz w:val="24"/>
          <w:szCs w:val="24"/>
          <w:lang w:val="es-ES" w:eastAsia="es-ES"/>
          <w14:ligatures w14:val="none"/>
        </w:rPr>
        <w:t xml:space="preserve"> emplean plataformas digitales, como redes sociales </w:t>
      </w:r>
      <w:r w:rsidR="00921A0A">
        <w:rPr>
          <w:rFonts w:ascii="Times New Roman" w:eastAsia="Times New Roman" w:hAnsi="Times New Roman" w:cs="Times New Roman"/>
          <w:kern w:val="0"/>
          <w:sz w:val="24"/>
          <w:szCs w:val="24"/>
          <w:lang w:val="es-ES" w:eastAsia="es-ES"/>
          <w14:ligatures w14:val="none"/>
        </w:rPr>
        <w:t>(</w:t>
      </w:r>
      <w:proofErr w:type="spellStart"/>
      <w:r w:rsidR="00921A0A">
        <w:rPr>
          <w:rFonts w:ascii="Times New Roman" w:eastAsia="Times New Roman" w:hAnsi="Times New Roman" w:cs="Times New Roman"/>
          <w:kern w:val="0"/>
          <w:sz w:val="24"/>
          <w:szCs w:val="24"/>
          <w:lang w:val="es-ES" w:eastAsia="es-ES"/>
          <w14:ligatures w14:val="none"/>
        </w:rPr>
        <w:t>Youtube</w:t>
      </w:r>
      <w:proofErr w:type="spellEnd"/>
      <w:r w:rsidR="00921A0A">
        <w:rPr>
          <w:rFonts w:ascii="Times New Roman" w:eastAsia="Times New Roman" w:hAnsi="Times New Roman" w:cs="Times New Roman"/>
          <w:kern w:val="0"/>
          <w:sz w:val="24"/>
          <w:szCs w:val="24"/>
          <w:lang w:val="es-ES" w:eastAsia="es-ES"/>
          <w14:ligatures w14:val="none"/>
        </w:rPr>
        <w:t xml:space="preserve">, Instagram y </w:t>
      </w:r>
      <w:proofErr w:type="spellStart"/>
      <w:r w:rsidR="00921A0A">
        <w:rPr>
          <w:rFonts w:ascii="Times New Roman" w:eastAsia="Times New Roman" w:hAnsi="Times New Roman" w:cs="Times New Roman"/>
          <w:kern w:val="0"/>
          <w:sz w:val="24"/>
          <w:szCs w:val="24"/>
          <w:lang w:val="es-ES" w:eastAsia="es-ES"/>
          <w14:ligatures w14:val="none"/>
        </w:rPr>
        <w:t>Tiktok</w:t>
      </w:r>
      <w:proofErr w:type="spellEnd"/>
      <w:r w:rsidR="00921A0A">
        <w:rPr>
          <w:rFonts w:ascii="Times New Roman" w:eastAsia="Times New Roman" w:hAnsi="Times New Roman" w:cs="Times New Roman"/>
          <w:kern w:val="0"/>
          <w:sz w:val="24"/>
          <w:szCs w:val="24"/>
          <w:lang w:val="es-ES" w:eastAsia="es-ES"/>
          <w14:ligatures w14:val="none"/>
        </w:rPr>
        <w:t>) y blogs, para compartir</w:t>
      </w:r>
      <w:r w:rsidR="00994577">
        <w:rPr>
          <w:rFonts w:ascii="Times New Roman" w:eastAsia="Times New Roman" w:hAnsi="Times New Roman" w:cs="Times New Roman"/>
          <w:kern w:val="0"/>
          <w:sz w:val="24"/>
          <w:szCs w:val="24"/>
          <w:lang w:val="es-ES" w:eastAsia="es-ES"/>
          <w14:ligatures w14:val="none"/>
        </w:rPr>
        <w:t xml:space="preserve"> sus cuentos, poesías </w:t>
      </w:r>
      <w:r w:rsidR="00B85F2F">
        <w:rPr>
          <w:rFonts w:ascii="Times New Roman" w:eastAsia="Times New Roman" w:hAnsi="Times New Roman" w:cs="Times New Roman"/>
          <w:kern w:val="0"/>
          <w:sz w:val="24"/>
          <w:szCs w:val="24"/>
          <w:lang w:val="es-ES" w:eastAsia="es-ES"/>
          <w14:ligatures w14:val="none"/>
        </w:rPr>
        <w:t xml:space="preserve">y demás, llegando a audiencias más </w:t>
      </w:r>
      <w:r w:rsidR="00B85F2F">
        <w:rPr>
          <w:rFonts w:ascii="Times New Roman" w:eastAsia="Times New Roman" w:hAnsi="Times New Roman" w:cs="Times New Roman"/>
          <w:kern w:val="0"/>
          <w:sz w:val="24"/>
          <w:szCs w:val="24"/>
          <w:lang w:val="es-ES" w:eastAsia="es-ES"/>
          <w14:ligatures w14:val="none"/>
        </w:rPr>
        <w:lastRenderedPageBreak/>
        <w:t>allá de las fronteras del Rif.</w:t>
      </w:r>
      <w:r w:rsidR="00297D21">
        <w:rPr>
          <w:rFonts w:ascii="Times New Roman" w:eastAsia="Times New Roman" w:hAnsi="Times New Roman" w:cs="Times New Roman"/>
          <w:kern w:val="0"/>
          <w:sz w:val="24"/>
          <w:szCs w:val="24"/>
          <w:lang w:val="es-ES" w:eastAsia="es-ES"/>
          <w14:ligatures w14:val="none"/>
        </w:rPr>
        <w:t xml:space="preserve"> </w:t>
      </w:r>
      <w:r w:rsidR="00890167">
        <w:rPr>
          <w:rFonts w:ascii="Times New Roman" w:eastAsia="Times New Roman" w:hAnsi="Times New Roman" w:cs="Times New Roman"/>
          <w:kern w:val="0"/>
          <w:sz w:val="24"/>
          <w:szCs w:val="24"/>
          <w:lang w:val="es-ES" w:eastAsia="es-ES"/>
          <w14:ligatures w14:val="none"/>
        </w:rPr>
        <w:t xml:space="preserve">Sin duda, la evolución de las tecnologías </w:t>
      </w:r>
      <w:r w:rsidR="00172B90">
        <w:rPr>
          <w:rFonts w:ascii="Times New Roman" w:eastAsia="Times New Roman" w:hAnsi="Times New Roman" w:cs="Times New Roman"/>
          <w:kern w:val="0"/>
          <w:sz w:val="24"/>
          <w:szCs w:val="24"/>
          <w:lang w:val="es-ES" w:eastAsia="es-ES"/>
          <w14:ligatures w14:val="none"/>
        </w:rPr>
        <w:t>ha provocado la desaparición</w:t>
      </w:r>
      <w:r w:rsidR="008669C2">
        <w:rPr>
          <w:rFonts w:ascii="Times New Roman" w:eastAsia="Times New Roman" w:hAnsi="Times New Roman" w:cs="Times New Roman"/>
          <w:kern w:val="0"/>
          <w:sz w:val="24"/>
          <w:szCs w:val="24"/>
          <w:lang w:val="es-ES" w:eastAsia="es-ES"/>
          <w14:ligatures w14:val="none"/>
        </w:rPr>
        <w:t xml:space="preserve"> casi total de la tradición de contar cuentos de manera presencial, uniendo a familiares y amistades en torno a la narración oral. </w:t>
      </w:r>
    </w:p>
    <w:p w14:paraId="70CC41D1" w14:textId="084E679F" w:rsidR="0046642F" w:rsidRPr="00DE456C" w:rsidRDefault="0046642F" w:rsidP="00DE456C">
      <w:pPr>
        <w:pStyle w:val="Estilo2"/>
      </w:pPr>
      <w:bookmarkStart w:id="10" w:name="_Toc198988488"/>
      <w:r w:rsidRPr="00DE456C">
        <w:t>Estructura social y personajes tradicionales</w:t>
      </w:r>
      <w:r w:rsidR="00932FAA" w:rsidRPr="00DE456C">
        <w:t xml:space="preserve"> en el libro</w:t>
      </w:r>
      <w:bookmarkStart w:id="11" w:name="_Hlk185163253"/>
      <w:bookmarkEnd w:id="10"/>
    </w:p>
    <w:bookmarkEnd w:id="11"/>
    <w:p w14:paraId="3EA3C834" w14:textId="26E7CEF2" w:rsidR="002006DF" w:rsidRDefault="0046642F" w:rsidP="00DB799D">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46642F">
        <w:rPr>
          <w:rFonts w:ascii="Times New Roman" w:eastAsia="Times New Roman" w:hAnsi="Times New Roman" w:cs="Times New Roman"/>
          <w:kern w:val="0"/>
          <w:sz w:val="24"/>
          <w:szCs w:val="24"/>
          <w:lang w:val="es-ES" w:eastAsia="es-ES"/>
          <w14:ligatures w14:val="none"/>
        </w:rPr>
        <w:t xml:space="preserve">Los relatos reflejan la organización social rifeña, presentando figuras como reyes, sirvientes, vendedores ambulantes y mendigos. Estos personajes ilustran las dinámicas sociales y económicas de la región, donde la jerarquía y las relaciones de poder son temas recurrentes. </w:t>
      </w:r>
      <w:r w:rsidR="00E54C11">
        <w:rPr>
          <w:rFonts w:ascii="Times New Roman" w:eastAsia="Times New Roman" w:hAnsi="Times New Roman" w:cs="Times New Roman"/>
          <w:kern w:val="0"/>
          <w:sz w:val="24"/>
          <w:szCs w:val="24"/>
          <w:lang w:val="es-ES" w:eastAsia="es-ES"/>
          <w14:ligatures w14:val="none"/>
        </w:rPr>
        <w:t>En el capítulo de “La pandera</w:t>
      </w:r>
      <w:r w:rsidR="008B2723">
        <w:rPr>
          <w:rFonts w:ascii="Times New Roman" w:eastAsia="Times New Roman" w:hAnsi="Times New Roman" w:cs="Times New Roman"/>
          <w:kern w:val="0"/>
          <w:sz w:val="24"/>
          <w:szCs w:val="24"/>
          <w:lang w:val="es-ES" w:eastAsia="es-ES"/>
          <w14:ligatures w14:val="none"/>
        </w:rPr>
        <w:t>”, por</w:t>
      </w:r>
      <w:r w:rsidR="00E328DC">
        <w:rPr>
          <w:rFonts w:ascii="Times New Roman" w:eastAsia="Times New Roman" w:hAnsi="Times New Roman" w:cs="Times New Roman"/>
          <w:kern w:val="0"/>
          <w:sz w:val="24"/>
          <w:szCs w:val="24"/>
          <w:lang w:val="es-ES" w:eastAsia="es-ES"/>
          <w14:ligatures w14:val="none"/>
        </w:rPr>
        <w:t xml:space="preserve"> ejemplo</w:t>
      </w:r>
      <w:r w:rsidR="0006532F">
        <w:rPr>
          <w:rFonts w:ascii="Times New Roman" w:eastAsia="Times New Roman" w:hAnsi="Times New Roman" w:cs="Times New Roman"/>
          <w:kern w:val="0"/>
          <w:sz w:val="24"/>
          <w:szCs w:val="24"/>
          <w:lang w:val="es-ES" w:eastAsia="es-ES"/>
          <w14:ligatures w14:val="none"/>
        </w:rPr>
        <w:t>, aparece la figura</w:t>
      </w:r>
      <w:r w:rsidR="008B2723">
        <w:rPr>
          <w:rFonts w:ascii="Times New Roman" w:eastAsia="Times New Roman" w:hAnsi="Times New Roman" w:cs="Times New Roman"/>
          <w:kern w:val="0"/>
          <w:sz w:val="24"/>
          <w:szCs w:val="24"/>
          <w:lang w:val="es-ES" w:eastAsia="es-ES"/>
          <w14:ligatures w14:val="none"/>
        </w:rPr>
        <w:t xml:space="preserve"> del mendigo cantor, quién recorre las calles </w:t>
      </w:r>
      <w:r w:rsidR="00F148CF">
        <w:rPr>
          <w:rFonts w:ascii="Times New Roman" w:eastAsia="Times New Roman" w:hAnsi="Times New Roman" w:cs="Times New Roman"/>
          <w:kern w:val="0"/>
          <w:sz w:val="24"/>
          <w:szCs w:val="24"/>
          <w:lang w:val="es-ES" w:eastAsia="es-ES"/>
          <w14:ligatures w14:val="none"/>
        </w:rPr>
        <w:t>cantando</w:t>
      </w:r>
      <w:r w:rsidR="00E510C6">
        <w:rPr>
          <w:rFonts w:ascii="Times New Roman" w:eastAsia="Times New Roman" w:hAnsi="Times New Roman" w:cs="Times New Roman"/>
          <w:kern w:val="0"/>
          <w:sz w:val="24"/>
          <w:szCs w:val="24"/>
          <w:lang w:val="es-ES" w:eastAsia="es-ES"/>
          <w14:ligatures w14:val="none"/>
        </w:rPr>
        <w:t xml:space="preserve"> canciones de petición de limosna</w:t>
      </w:r>
      <w:r w:rsidR="00F148CF">
        <w:rPr>
          <w:rFonts w:ascii="Times New Roman" w:eastAsia="Times New Roman" w:hAnsi="Times New Roman" w:cs="Times New Roman"/>
          <w:kern w:val="0"/>
          <w:sz w:val="24"/>
          <w:szCs w:val="24"/>
          <w:lang w:val="es-ES" w:eastAsia="es-ES"/>
          <w14:ligatures w14:val="none"/>
        </w:rPr>
        <w:t xml:space="preserve"> y </w:t>
      </w:r>
      <w:r w:rsidR="000761E7">
        <w:rPr>
          <w:rFonts w:ascii="Times New Roman" w:eastAsia="Times New Roman" w:hAnsi="Times New Roman" w:cs="Times New Roman"/>
          <w:kern w:val="0"/>
          <w:sz w:val="24"/>
          <w:szCs w:val="24"/>
          <w:lang w:val="es-ES" w:eastAsia="es-ES"/>
          <w14:ligatures w14:val="none"/>
        </w:rPr>
        <w:t>tocando</w:t>
      </w:r>
      <w:r w:rsidR="008B2723">
        <w:rPr>
          <w:rFonts w:ascii="Times New Roman" w:eastAsia="Times New Roman" w:hAnsi="Times New Roman" w:cs="Times New Roman"/>
          <w:kern w:val="0"/>
          <w:sz w:val="24"/>
          <w:szCs w:val="24"/>
          <w:lang w:val="es-ES" w:eastAsia="es-ES"/>
          <w14:ligatures w14:val="none"/>
        </w:rPr>
        <w:t xml:space="preserve"> su instrumento</w:t>
      </w:r>
      <w:r w:rsidR="000761E7">
        <w:rPr>
          <w:rFonts w:ascii="Times New Roman" w:eastAsia="Times New Roman" w:hAnsi="Times New Roman" w:cs="Times New Roman"/>
          <w:kern w:val="0"/>
          <w:sz w:val="24"/>
          <w:szCs w:val="24"/>
          <w:lang w:val="es-ES" w:eastAsia="es-ES"/>
          <w14:ligatures w14:val="none"/>
        </w:rPr>
        <w:t xml:space="preserve"> (la pandera)</w:t>
      </w:r>
      <w:r w:rsidR="00D663F6">
        <w:rPr>
          <w:rFonts w:ascii="Times New Roman" w:eastAsia="Times New Roman" w:hAnsi="Times New Roman" w:cs="Times New Roman"/>
          <w:kern w:val="0"/>
          <w:sz w:val="24"/>
          <w:szCs w:val="24"/>
          <w:lang w:val="es-ES" w:eastAsia="es-ES"/>
          <w14:ligatures w14:val="none"/>
        </w:rPr>
        <w:t xml:space="preserve">. </w:t>
      </w:r>
      <w:r w:rsidR="0043403D">
        <w:rPr>
          <w:rFonts w:ascii="Times New Roman" w:eastAsia="Times New Roman" w:hAnsi="Times New Roman" w:cs="Times New Roman"/>
          <w:kern w:val="0"/>
          <w:sz w:val="24"/>
          <w:szCs w:val="24"/>
          <w:lang w:val="es-ES" w:eastAsia="es-ES"/>
          <w14:ligatures w14:val="none"/>
        </w:rPr>
        <w:t>Asimismo, el vendedor de granada</w:t>
      </w:r>
      <w:r w:rsidR="003D5998">
        <w:rPr>
          <w:rFonts w:ascii="Times New Roman" w:eastAsia="Times New Roman" w:hAnsi="Times New Roman" w:cs="Times New Roman"/>
          <w:kern w:val="0"/>
          <w:sz w:val="24"/>
          <w:szCs w:val="24"/>
          <w:lang w:val="es-ES" w:eastAsia="es-ES"/>
          <w14:ligatures w14:val="none"/>
        </w:rPr>
        <w:t>s</w:t>
      </w:r>
      <w:r w:rsidR="0043403D">
        <w:rPr>
          <w:rFonts w:ascii="Times New Roman" w:eastAsia="Times New Roman" w:hAnsi="Times New Roman" w:cs="Times New Roman"/>
          <w:kern w:val="0"/>
          <w:sz w:val="24"/>
          <w:szCs w:val="24"/>
          <w:lang w:val="es-ES" w:eastAsia="es-ES"/>
          <w14:ligatures w14:val="none"/>
        </w:rPr>
        <w:t xml:space="preserve">, que regala fruta a las niñas, representa a los pequeños comerciantes </w:t>
      </w:r>
      <w:r w:rsidR="007A1940">
        <w:rPr>
          <w:rFonts w:ascii="Times New Roman" w:eastAsia="Times New Roman" w:hAnsi="Times New Roman" w:cs="Times New Roman"/>
          <w:kern w:val="0"/>
          <w:sz w:val="24"/>
          <w:szCs w:val="24"/>
          <w:lang w:val="es-ES" w:eastAsia="es-ES"/>
          <w14:ligatures w14:val="none"/>
        </w:rPr>
        <w:t xml:space="preserve">que formaban parte del tejido económico local. </w:t>
      </w:r>
      <w:r w:rsidR="00807FE3">
        <w:rPr>
          <w:rFonts w:ascii="Times New Roman" w:eastAsia="Times New Roman" w:hAnsi="Times New Roman" w:cs="Times New Roman"/>
          <w:kern w:val="0"/>
          <w:sz w:val="24"/>
          <w:szCs w:val="24"/>
          <w:lang w:val="es-ES" w:eastAsia="es-ES"/>
          <w14:ligatures w14:val="none"/>
        </w:rPr>
        <w:t>La historia también resalta la figura de la madrastra cruel, un</w:t>
      </w:r>
      <w:r w:rsidR="00084221">
        <w:rPr>
          <w:rFonts w:ascii="Times New Roman" w:eastAsia="Times New Roman" w:hAnsi="Times New Roman" w:cs="Times New Roman"/>
          <w:kern w:val="0"/>
          <w:sz w:val="24"/>
          <w:szCs w:val="24"/>
          <w:lang w:val="es-ES" w:eastAsia="es-ES"/>
          <w14:ligatures w14:val="none"/>
        </w:rPr>
        <w:t xml:space="preserve"> arquetipo recurrente en la literatura oral, que pone de manifiesto </w:t>
      </w:r>
      <w:r w:rsidR="007D2F83">
        <w:rPr>
          <w:rFonts w:ascii="Times New Roman" w:eastAsia="Times New Roman" w:hAnsi="Times New Roman" w:cs="Times New Roman"/>
          <w:kern w:val="0"/>
          <w:sz w:val="24"/>
          <w:szCs w:val="24"/>
          <w:lang w:val="es-ES" w:eastAsia="es-ES"/>
          <w14:ligatures w14:val="none"/>
        </w:rPr>
        <w:t xml:space="preserve">la estructura familiar y los conflictos internos que pueden derivar </w:t>
      </w:r>
      <w:r w:rsidR="00F947F6">
        <w:rPr>
          <w:rFonts w:ascii="Times New Roman" w:eastAsia="Times New Roman" w:hAnsi="Times New Roman" w:cs="Times New Roman"/>
          <w:kern w:val="0"/>
          <w:sz w:val="24"/>
          <w:szCs w:val="24"/>
          <w:lang w:val="es-ES" w:eastAsia="es-ES"/>
          <w14:ligatures w14:val="none"/>
        </w:rPr>
        <w:t>de uniones matrimoniales</w:t>
      </w:r>
      <w:r w:rsidR="00950C61">
        <w:rPr>
          <w:rFonts w:ascii="Times New Roman" w:eastAsia="Times New Roman" w:hAnsi="Times New Roman" w:cs="Times New Roman"/>
          <w:kern w:val="0"/>
          <w:sz w:val="24"/>
          <w:szCs w:val="24"/>
          <w:lang w:val="es-ES" w:eastAsia="es-ES"/>
          <w14:ligatures w14:val="none"/>
        </w:rPr>
        <w:t xml:space="preserve"> complejas. </w:t>
      </w:r>
      <w:r w:rsidR="005C371A">
        <w:rPr>
          <w:rFonts w:ascii="Times New Roman" w:eastAsia="Times New Roman" w:hAnsi="Times New Roman" w:cs="Times New Roman"/>
          <w:kern w:val="0"/>
          <w:sz w:val="24"/>
          <w:szCs w:val="24"/>
          <w:lang w:val="es-ES" w:eastAsia="es-ES"/>
          <w14:ligatures w14:val="none"/>
        </w:rPr>
        <w:t xml:space="preserve"> </w:t>
      </w:r>
      <w:r w:rsidR="00FB4705">
        <w:rPr>
          <w:rFonts w:ascii="Times New Roman" w:eastAsia="Times New Roman" w:hAnsi="Times New Roman" w:cs="Times New Roman"/>
          <w:kern w:val="0"/>
          <w:sz w:val="24"/>
          <w:szCs w:val="24"/>
          <w:lang w:val="es-ES" w:eastAsia="es-ES"/>
          <w14:ligatures w14:val="none"/>
        </w:rPr>
        <w:t>En el capítulo de “La hermana”</w:t>
      </w:r>
      <w:r w:rsidR="0009675A">
        <w:rPr>
          <w:rFonts w:ascii="Times New Roman" w:eastAsia="Times New Roman" w:hAnsi="Times New Roman" w:cs="Times New Roman"/>
          <w:kern w:val="0"/>
          <w:sz w:val="24"/>
          <w:szCs w:val="24"/>
          <w:lang w:val="es-ES" w:eastAsia="es-ES"/>
          <w14:ligatures w14:val="none"/>
        </w:rPr>
        <w:t>,</w:t>
      </w:r>
      <w:r w:rsidR="00040F56">
        <w:rPr>
          <w:rFonts w:ascii="Times New Roman" w:eastAsia="Times New Roman" w:hAnsi="Times New Roman" w:cs="Times New Roman"/>
          <w:kern w:val="0"/>
          <w:sz w:val="24"/>
          <w:szCs w:val="24"/>
          <w:lang w:val="es-ES" w:eastAsia="es-ES"/>
          <w14:ligatures w14:val="none"/>
        </w:rPr>
        <w:t xml:space="preserve"> encontramos la oposición entre la joven protagonista y la sirvienta</w:t>
      </w:r>
      <w:r w:rsidR="005102DA">
        <w:rPr>
          <w:rFonts w:ascii="Times New Roman" w:eastAsia="Times New Roman" w:hAnsi="Times New Roman" w:cs="Times New Roman"/>
          <w:kern w:val="0"/>
          <w:sz w:val="24"/>
          <w:szCs w:val="24"/>
          <w:lang w:val="es-ES" w:eastAsia="es-ES"/>
          <w14:ligatures w14:val="none"/>
        </w:rPr>
        <w:t xml:space="preserve">, lo que refleja la existencia de la servidumbre y la diferencia de estatus. </w:t>
      </w:r>
      <w:r w:rsidR="005D0001">
        <w:rPr>
          <w:rFonts w:ascii="Times New Roman" w:eastAsia="Times New Roman" w:hAnsi="Times New Roman" w:cs="Times New Roman"/>
          <w:kern w:val="0"/>
          <w:sz w:val="24"/>
          <w:szCs w:val="24"/>
          <w:lang w:val="es-ES" w:eastAsia="es-ES"/>
          <w14:ligatures w14:val="none"/>
        </w:rPr>
        <w:t xml:space="preserve">La </w:t>
      </w:r>
      <w:r w:rsidR="004A6D3C">
        <w:rPr>
          <w:rFonts w:ascii="Times New Roman" w:eastAsia="Times New Roman" w:hAnsi="Times New Roman" w:cs="Times New Roman"/>
          <w:kern w:val="0"/>
          <w:sz w:val="24"/>
          <w:szCs w:val="24"/>
          <w:lang w:val="es-ES" w:eastAsia="es-ES"/>
          <w14:ligatures w14:val="none"/>
        </w:rPr>
        <w:t>sirvienta</w:t>
      </w:r>
      <w:r w:rsidR="005D0001">
        <w:rPr>
          <w:rFonts w:ascii="Times New Roman" w:eastAsia="Times New Roman" w:hAnsi="Times New Roman" w:cs="Times New Roman"/>
          <w:kern w:val="0"/>
          <w:sz w:val="24"/>
          <w:szCs w:val="24"/>
          <w:lang w:val="es-ES" w:eastAsia="es-ES"/>
          <w14:ligatures w14:val="none"/>
        </w:rPr>
        <w:t>, qu</w:t>
      </w:r>
      <w:r w:rsidR="004A6D3C">
        <w:rPr>
          <w:rFonts w:ascii="Times New Roman" w:eastAsia="Times New Roman" w:hAnsi="Times New Roman" w:cs="Times New Roman"/>
          <w:kern w:val="0"/>
          <w:sz w:val="24"/>
          <w:szCs w:val="24"/>
          <w:lang w:val="es-ES" w:eastAsia="es-ES"/>
          <w14:ligatures w14:val="none"/>
        </w:rPr>
        <w:t xml:space="preserve">e engaña a los hermanos de la </w:t>
      </w:r>
      <w:r w:rsidR="003F14EF">
        <w:rPr>
          <w:rFonts w:ascii="Times New Roman" w:eastAsia="Times New Roman" w:hAnsi="Times New Roman" w:cs="Times New Roman"/>
          <w:kern w:val="0"/>
          <w:sz w:val="24"/>
          <w:szCs w:val="24"/>
          <w:lang w:val="es-ES" w:eastAsia="es-ES"/>
          <w14:ligatures w14:val="none"/>
        </w:rPr>
        <w:t>protagonista para ocupar su lugar</w:t>
      </w:r>
      <w:r w:rsidR="008158FE">
        <w:rPr>
          <w:rFonts w:ascii="Times New Roman" w:eastAsia="Times New Roman" w:hAnsi="Times New Roman" w:cs="Times New Roman"/>
          <w:kern w:val="0"/>
          <w:sz w:val="24"/>
          <w:szCs w:val="24"/>
          <w:lang w:val="es-ES" w:eastAsia="es-ES"/>
          <w14:ligatures w14:val="none"/>
        </w:rPr>
        <w:t xml:space="preserve">, pone en evidencia los abusos de poder </w:t>
      </w:r>
      <w:r w:rsidR="009C1B38">
        <w:rPr>
          <w:rFonts w:ascii="Times New Roman" w:eastAsia="Times New Roman" w:hAnsi="Times New Roman" w:cs="Times New Roman"/>
          <w:kern w:val="0"/>
          <w:sz w:val="24"/>
          <w:szCs w:val="24"/>
          <w:lang w:val="es-ES" w:eastAsia="es-ES"/>
          <w14:ligatures w14:val="none"/>
        </w:rPr>
        <w:t xml:space="preserve">dentro de las relaciones domésticas. </w:t>
      </w:r>
      <w:r w:rsidR="001E6DB0">
        <w:rPr>
          <w:rFonts w:ascii="Times New Roman" w:eastAsia="Times New Roman" w:hAnsi="Times New Roman" w:cs="Times New Roman"/>
          <w:kern w:val="0"/>
          <w:sz w:val="24"/>
          <w:szCs w:val="24"/>
          <w:lang w:val="es-ES" w:eastAsia="es-ES"/>
          <w14:ligatures w14:val="none"/>
        </w:rPr>
        <w:t>El</w:t>
      </w:r>
      <w:r w:rsidR="00A071C0">
        <w:rPr>
          <w:rFonts w:ascii="Times New Roman" w:eastAsia="Times New Roman" w:hAnsi="Times New Roman" w:cs="Times New Roman"/>
          <w:kern w:val="0"/>
          <w:sz w:val="24"/>
          <w:szCs w:val="24"/>
          <w:lang w:val="es-ES" w:eastAsia="es-ES"/>
          <w14:ligatures w14:val="none"/>
        </w:rPr>
        <w:t xml:space="preserve"> capítulo de</w:t>
      </w:r>
      <w:r w:rsidR="001E6DB0">
        <w:rPr>
          <w:rFonts w:ascii="Times New Roman" w:eastAsia="Times New Roman" w:hAnsi="Times New Roman" w:cs="Times New Roman"/>
          <w:kern w:val="0"/>
          <w:sz w:val="24"/>
          <w:szCs w:val="24"/>
          <w:lang w:val="es-ES" w:eastAsia="es-ES"/>
          <w14:ligatures w14:val="none"/>
        </w:rPr>
        <w:t xml:space="preserve"> </w:t>
      </w:r>
      <w:r w:rsidR="00513508">
        <w:rPr>
          <w:rFonts w:ascii="Times New Roman" w:eastAsia="Times New Roman" w:hAnsi="Times New Roman" w:cs="Times New Roman"/>
          <w:kern w:val="0"/>
          <w:sz w:val="24"/>
          <w:szCs w:val="24"/>
          <w:lang w:val="es-ES" w:eastAsia="es-ES"/>
          <w14:ligatures w14:val="none"/>
        </w:rPr>
        <w:t xml:space="preserve">“El manzano </w:t>
      </w:r>
      <w:r w:rsidR="00415BF5">
        <w:rPr>
          <w:rFonts w:ascii="Times New Roman" w:eastAsia="Times New Roman" w:hAnsi="Times New Roman" w:cs="Times New Roman"/>
          <w:kern w:val="0"/>
          <w:sz w:val="24"/>
          <w:szCs w:val="24"/>
          <w:lang w:val="es-ES" w:eastAsia="es-ES"/>
          <w14:ligatures w14:val="none"/>
        </w:rPr>
        <w:t>sagrado</w:t>
      </w:r>
      <w:r w:rsidR="001E6DB0">
        <w:rPr>
          <w:rFonts w:ascii="Times New Roman" w:eastAsia="Times New Roman" w:hAnsi="Times New Roman" w:cs="Times New Roman"/>
          <w:kern w:val="0"/>
          <w:sz w:val="24"/>
          <w:szCs w:val="24"/>
          <w:lang w:val="es-ES" w:eastAsia="es-ES"/>
          <w14:ligatures w14:val="none"/>
        </w:rPr>
        <w:t>” refleja claramente las dinámicas sociales y jerárquicas</w:t>
      </w:r>
      <w:r w:rsidR="008C2C7C">
        <w:rPr>
          <w:rFonts w:ascii="Times New Roman" w:eastAsia="Times New Roman" w:hAnsi="Times New Roman" w:cs="Times New Roman"/>
          <w:kern w:val="0"/>
          <w:sz w:val="24"/>
          <w:szCs w:val="24"/>
          <w:lang w:val="es-ES" w:eastAsia="es-ES"/>
          <w14:ligatures w14:val="none"/>
        </w:rPr>
        <w:t xml:space="preserve">, al presentar al rey como la figura </w:t>
      </w:r>
      <w:r w:rsidR="00C6146F">
        <w:rPr>
          <w:rFonts w:ascii="Times New Roman" w:eastAsia="Times New Roman" w:hAnsi="Times New Roman" w:cs="Times New Roman"/>
          <w:kern w:val="0"/>
          <w:sz w:val="24"/>
          <w:szCs w:val="24"/>
          <w:lang w:val="es-ES" w:eastAsia="es-ES"/>
          <w14:ligatures w14:val="none"/>
        </w:rPr>
        <w:t xml:space="preserve">autoritaria que impone una prueba a sus hijos para determinar </w:t>
      </w:r>
      <w:r w:rsidR="00B1659A">
        <w:rPr>
          <w:rFonts w:ascii="Times New Roman" w:eastAsia="Times New Roman" w:hAnsi="Times New Roman" w:cs="Times New Roman"/>
          <w:kern w:val="0"/>
          <w:sz w:val="24"/>
          <w:szCs w:val="24"/>
          <w:lang w:val="es-ES" w:eastAsia="es-ES"/>
          <w14:ligatures w14:val="none"/>
        </w:rPr>
        <w:t>quién</w:t>
      </w:r>
      <w:r w:rsidR="00C6146F">
        <w:rPr>
          <w:rFonts w:ascii="Times New Roman" w:eastAsia="Times New Roman" w:hAnsi="Times New Roman" w:cs="Times New Roman"/>
          <w:kern w:val="0"/>
          <w:sz w:val="24"/>
          <w:szCs w:val="24"/>
          <w:lang w:val="es-ES" w:eastAsia="es-ES"/>
          <w14:ligatures w14:val="none"/>
        </w:rPr>
        <w:t xml:space="preserve"> será su sucesor. </w:t>
      </w:r>
      <w:r w:rsidR="005719BD">
        <w:rPr>
          <w:rFonts w:ascii="Times New Roman" w:eastAsia="Times New Roman" w:hAnsi="Times New Roman" w:cs="Times New Roman"/>
          <w:kern w:val="0"/>
          <w:sz w:val="24"/>
          <w:szCs w:val="24"/>
          <w:lang w:val="es-ES" w:eastAsia="es-ES"/>
          <w14:ligatures w14:val="none"/>
        </w:rPr>
        <w:t>El hermano malo, buscando el poder, representa la crueldad</w:t>
      </w:r>
      <w:r w:rsidR="00D62F9E">
        <w:rPr>
          <w:rFonts w:ascii="Times New Roman" w:eastAsia="Times New Roman" w:hAnsi="Times New Roman" w:cs="Times New Roman"/>
          <w:kern w:val="0"/>
          <w:sz w:val="24"/>
          <w:szCs w:val="24"/>
          <w:lang w:val="es-ES" w:eastAsia="es-ES"/>
          <w14:ligatures w14:val="none"/>
        </w:rPr>
        <w:t xml:space="preserve"> de los que desean ascender a costa de los demás, mientras que el hermano bueno,</w:t>
      </w:r>
      <w:r w:rsidR="00192F1F">
        <w:rPr>
          <w:rFonts w:ascii="Times New Roman" w:eastAsia="Times New Roman" w:hAnsi="Times New Roman" w:cs="Times New Roman"/>
          <w:kern w:val="0"/>
          <w:sz w:val="24"/>
          <w:szCs w:val="24"/>
          <w:lang w:val="es-ES" w:eastAsia="es-ES"/>
          <w14:ligatures w14:val="none"/>
        </w:rPr>
        <w:t xml:space="preserve"> que actúa con justicia y empatía</w:t>
      </w:r>
      <w:r w:rsidR="004C56E2">
        <w:rPr>
          <w:rFonts w:ascii="Times New Roman" w:eastAsia="Times New Roman" w:hAnsi="Times New Roman" w:cs="Times New Roman"/>
          <w:kern w:val="0"/>
          <w:sz w:val="24"/>
          <w:szCs w:val="24"/>
          <w:lang w:val="es-ES" w:eastAsia="es-ES"/>
          <w14:ligatures w14:val="none"/>
        </w:rPr>
        <w:t>, re</w:t>
      </w:r>
      <w:r w:rsidR="00CE5AB7">
        <w:rPr>
          <w:rFonts w:ascii="Times New Roman" w:eastAsia="Times New Roman" w:hAnsi="Times New Roman" w:cs="Times New Roman"/>
          <w:kern w:val="0"/>
          <w:sz w:val="24"/>
          <w:szCs w:val="24"/>
          <w:lang w:val="es-ES" w:eastAsia="es-ES"/>
          <w14:ligatures w14:val="none"/>
        </w:rPr>
        <w:t xml:space="preserve">fleja los valores </w:t>
      </w:r>
      <w:r w:rsidR="00723456">
        <w:rPr>
          <w:rFonts w:ascii="Times New Roman" w:eastAsia="Times New Roman" w:hAnsi="Times New Roman" w:cs="Times New Roman"/>
          <w:kern w:val="0"/>
          <w:sz w:val="24"/>
          <w:szCs w:val="24"/>
          <w:lang w:val="es-ES" w:eastAsia="es-ES"/>
          <w14:ligatures w14:val="none"/>
        </w:rPr>
        <w:t>más</w:t>
      </w:r>
      <w:r w:rsidR="00CE5AB7">
        <w:rPr>
          <w:rFonts w:ascii="Times New Roman" w:eastAsia="Times New Roman" w:hAnsi="Times New Roman" w:cs="Times New Roman"/>
          <w:kern w:val="0"/>
          <w:sz w:val="24"/>
          <w:szCs w:val="24"/>
          <w:lang w:val="es-ES" w:eastAsia="es-ES"/>
          <w14:ligatures w14:val="none"/>
        </w:rPr>
        <w:t xml:space="preserve"> nobles.</w:t>
      </w:r>
      <w:r w:rsidR="00723456">
        <w:rPr>
          <w:rFonts w:ascii="Times New Roman" w:eastAsia="Times New Roman" w:hAnsi="Times New Roman" w:cs="Times New Roman"/>
          <w:kern w:val="0"/>
          <w:sz w:val="24"/>
          <w:szCs w:val="24"/>
          <w:lang w:val="es-ES" w:eastAsia="es-ES"/>
          <w14:ligatures w14:val="none"/>
        </w:rPr>
        <w:t xml:space="preserve"> </w:t>
      </w:r>
    </w:p>
    <w:p w14:paraId="3901D004" w14:textId="6A09E7FC" w:rsidR="002006DF" w:rsidRPr="00DE456C" w:rsidRDefault="002006DF" w:rsidP="00DE456C">
      <w:pPr>
        <w:pStyle w:val="Estilo2"/>
      </w:pPr>
      <w:bookmarkStart w:id="12" w:name="_Toc198988489"/>
      <w:r w:rsidRPr="00DE456C">
        <w:rPr>
          <w:rStyle w:val="Textoennegrita"/>
          <w:rFonts w:eastAsiaTheme="majorEastAsia"/>
          <w:b/>
          <w:bCs/>
        </w:rPr>
        <w:t xml:space="preserve">Entrevistas </w:t>
      </w:r>
      <w:r w:rsidR="00DB5B20" w:rsidRPr="00DE456C">
        <w:rPr>
          <w:rStyle w:val="Textoennegrita"/>
          <w:rFonts w:eastAsiaTheme="majorEastAsia"/>
          <w:b/>
          <w:bCs/>
        </w:rPr>
        <w:t>con las narradoras</w:t>
      </w:r>
      <w:bookmarkStart w:id="13" w:name="_Hlk185163782"/>
      <w:bookmarkEnd w:id="12"/>
    </w:p>
    <w:bookmarkEnd w:id="13"/>
    <w:p w14:paraId="6DC18485" w14:textId="7D5D7BF0" w:rsidR="00592A79" w:rsidRDefault="002006DF" w:rsidP="00B65E65">
      <w:pPr>
        <w:pStyle w:val="NormalWeb"/>
        <w:spacing w:line="360" w:lineRule="auto"/>
        <w:jc w:val="both"/>
      </w:pPr>
      <w:r w:rsidRPr="00B65E65">
        <w:t xml:space="preserve">La obra incluye entrevistas con las narradoras, proporcionando una visión íntima de sus vidas y del contexto en el que se transmiten estos cuentos. </w:t>
      </w:r>
      <w:proofErr w:type="spellStart"/>
      <w:r w:rsidR="007B4883">
        <w:t>Fadela</w:t>
      </w:r>
      <w:proofErr w:type="spellEnd"/>
      <w:r w:rsidR="007B4883">
        <w:t xml:space="preserve">, </w:t>
      </w:r>
      <w:r w:rsidR="00D77C7D">
        <w:t xml:space="preserve">por ejemplo, aprendió a contar cuentos en su juventud, en su </w:t>
      </w:r>
      <w:r w:rsidR="006D099C">
        <w:t>entorno de trabajo rod</w:t>
      </w:r>
      <w:r w:rsidR="00103E3C">
        <w:t>eada de mujeres</w:t>
      </w:r>
      <w:r w:rsidR="00790C3D">
        <w:t xml:space="preserve">, </w:t>
      </w:r>
      <w:r w:rsidR="00970218">
        <w:t xml:space="preserve">donde los relatos eran una forma de entretenimiento </w:t>
      </w:r>
      <w:r w:rsidR="00D460BA">
        <w:t>y escape de la crítica y los chisme</w:t>
      </w:r>
      <w:r w:rsidR="00A0052B">
        <w:t>s</w:t>
      </w:r>
      <w:r w:rsidR="00D460BA">
        <w:t>. A</w:t>
      </w:r>
      <w:r w:rsidR="00B466F9">
        <w:t xml:space="preserve"> pesar de que no fue su familia quien le contó cuentos, las narraciones que aprendió fueron </w:t>
      </w:r>
      <w:r w:rsidR="00C66BD5">
        <w:t xml:space="preserve">significativas, ya que las </w:t>
      </w:r>
      <w:r w:rsidR="00D51567">
        <w:t xml:space="preserve">historias que compartían evocaban </w:t>
      </w:r>
      <w:r w:rsidR="00094D97">
        <w:t xml:space="preserve">experiencias </w:t>
      </w:r>
      <w:r w:rsidR="007A5ED4">
        <w:t xml:space="preserve">personales y enseñaban lecciones. Su vivencia con una mujer en el hospital </w:t>
      </w:r>
      <w:r w:rsidR="003156B9">
        <w:t xml:space="preserve">cuando tuvo que </w:t>
      </w:r>
      <w:r w:rsidR="002423AD">
        <w:t xml:space="preserve">operarse, </w:t>
      </w:r>
      <w:r w:rsidR="002423AD">
        <w:lastRenderedPageBreak/>
        <w:t>también</w:t>
      </w:r>
      <w:r w:rsidR="002C160B">
        <w:t xml:space="preserve"> refleja cómo los cuentos</w:t>
      </w:r>
      <w:r w:rsidR="00EB2CA2">
        <w:t xml:space="preserve"> tienen la capacidad de conectar a las personas en momentos de soledad, transformándose en un</w:t>
      </w:r>
      <w:r w:rsidR="008623F8">
        <w:t xml:space="preserve">a </w:t>
      </w:r>
      <w:r w:rsidR="00EB2CA2">
        <w:t>forma de crear</w:t>
      </w:r>
      <w:r w:rsidR="008623F8">
        <w:t xml:space="preserve"> comunidad y compartir sentimientos. En el caso de </w:t>
      </w:r>
      <w:proofErr w:type="spellStart"/>
      <w:r w:rsidR="008623F8">
        <w:t>Mahjouba</w:t>
      </w:r>
      <w:proofErr w:type="spellEnd"/>
      <w:r w:rsidR="008623F8">
        <w:t xml:space="preserve"> y </w:t>
      </w:r>
      <w:proofErr w:type="spellStart"/>
      <w:r w:rsidR="008623F8">
        <w:t>Rahma</w:t>
      </w:r>
      <w:proofErr w:type="spellEnd"/>
      <w:r w:rsidR="008623F8">
        <w:t>, se observa un enfoque distinto</w:t>
      </w:r>
      <w:r w:rsidR="004A5E74">
        <w:t xml:space="preserve">: ambas señalan </w:t>
      </w:r>
      <w:r w:rsidR="00D36656">
        <w:t>que los cuentos más frecuentes eran los dirigidos a los niños,</w:t>
      </w:r>
      <w:r w:rsidR="008E1C80">
        <w:t xml:space="preserve"> </w:t>
      </w:r>
      <w:r w:rsidR="00D36656">
        <w:t xml:space="preserve">y que los relatos eran una herramienta para pasar el tiempo y mantener la conexión con otras mujeres </w:t>
      </w:r>
      <w:r w:rsidR="00303AE4">
        <w:t xml:space="preserve">en su comunidad. </w:t>
      </w:r>
      <w:r w:rsidR="00116C73">
        <w:t xml:space="preserve">Las entrevistas con Fátima y </w:t>
      </w:r>
      <w:proofErr w:type="spellStart"/>
      <w:r w:rsidR="00116C73">
        <w:t>Farida</w:t>
      </w:r>
      <w:proofErr w:type="spellEnd"/>
      <w:r w:rsidR="00116C73">
        <w:t xml:space="preserve"> ofrecen una visión profunda sobre el significado emocional de los </w:t>
      </w:r>
      <w:r w:rsidR="00D272A9">
        <w:t>cuentos</w:t>
      </w:r>
      <w:r w:rsidR="00995225">
        <w:t>. Para ellas, contar historias es una forma de revivir el pasado y tradiciones familiares</w:t>
      </w:r>
      <w:r w:rsidR="00106DD5">
        <w:t>, especialmente los momentos con sus abuelas. Estos cuentos no solo sirven para entretener</w:t>
      </w:r>
      <w:r w:rsidR="00BB3DF0">
        <w:t>, sino también para preservar recuerdos valiosos y mantener viva l</w:t>
      </w:r>
      <w:r w:rsidR="00941255">
        <w:t xml:space="preserve">a memoria de los seres queridos. </w:t>
      </w:r>
      <w:r w:rsidR="00BC0E19">
        <w:t>Señala</w:t>
      </w:r>
      <w:r w:rsidR="007C48FB">
        <w:t>n</w:t>
      </w:r>
      <w:r w:rsidR="00BC0E19">
        <w:t xml:space="preserve"> </w:t>
      </w:r>
      <w:r w:rsidR="007C48FB">
        <w:t>que,</w:t>
      </w:r>
      <w:r w:rsidR="00BC0E19">
        <w:t xml:space="preserve"> en</w:t>
      </w:r>
      <w:r w:rsidR="005234E0">
        <w:t xml:space="preserve"> sus relatos, hay una mezcla de historias inventadas y sucesos reales</w:t>
      </w:r>
      <w:r w:rsidR="007C48FB">
        <w:t xml:space="preserve">. </w:t>
      </w:r>
      <w:r w:rsidR="001D26D1">
        <w:t xml:space="preserve">Por último, </w:t>
      </w:r>
      <w:proofErr w:type="spellStart"/>
      <w:r w:rsidR="001D26D1">
        <w:t>Karima</w:t>
      </w:r>
      <w:proofErr w:type="spellEnd"/>
      <w:r w:rsidR="001D26D1">
        <w:t xml:space="preserve"> resalta c</w:t>
      </w:r>
      <w:r w:rsidR="00323BC9">
        <w:t>ómo los cuentos eran el principal entretenimiento en su comunidad debido a la falta de otros medios como la tele</w:t>
      </w:r>
      <w:r w:rsidR="0013060A">
        <w:t xml:space="preserve">visión, y cómo, a pesar de la modernización, los cuentos siguen siendo una herramienta para conectar a las generaciones más jóvenes </w:t>
      </w:r>
      <w:r w:rsidR="002F4749">
        <w:t xml:space="preserve">con sus tradiciones y cultura. </w:t>
      </w:r>
      <w:r w:rsidR="00B03537">
        <w:t>Además, destaca la variedad de cuentos, desde los de miedo</w:t>
      </w:r>
      <w:r w:rsidR="006F12CF">
        <w:t xml:space="preserve"> que involucran espíritus hasta lo</w:t>
      </w:r>
      <w:r w:rsidR="00C23FE5">
        <w:t>s que son sucesos reales</w:t>
      </w:r>
      <w:r w:rsidR="00C853A1">
        <w:t>.</w:t>
      </w:r>
    </w:p>
    <w:p w14:paraId="3BA5D31A" w14:textId="602703B5" w:rsidR="00B65E65" w:rsidRPr="00DE456C" w:rsidRDefault="00DE456C" w:rsidP="00DE456C">
      <w:pPr>
        <w:pStyle w:val="Estilo1"/>
      </w:pPr>
      <w:bookmarkStart w:id="14" w:name="_Toc198988490"/>
      <w:r>
        <w:t>MÉTODOS DE TRADUCCIÓN</w:t>
      </w:r>
      <w:bookmarkEnd w:id="14"/>
    </w:p>
    <w:p w14:paraId="5696D534" w14:textId="77777777" w:rsidR="00E16700" w:rsidRDefault="006A1CC6" w:rsidP="00B65E65">
      <w:pPr>
        <w:pStyle w:val="NormalWeb"/>
        <w:spacing w:line="360" w:lineRule="auto"/>
        <w:jc w:val="both"/>
      </w:pPr>
      <w:r>
        <w:t xml:space="preserve">Según El </w:t>
      </w:r>
      <w:proofErr w:type="spellStart"/>
      <w:r>
        <w:t>Koulali</w:t>
      </w:r>
      <w:proofErr w:type="spellEnd"/>
      <w:r>
        <w:t>, desde la Edad Media ha existido un debate sobre</w:t>
      </w:r>
      <w:r w:rsidR="005F541A">
        <w:t xml:space="preserve"> cómo traducir los textos sagrados y los textos de la vida cotidiana, con una defensa de </w:t>
      </w:r>
      <w:r w:rsidR="00276C7B">
        <w:t>una</w:t>
      </w:r>
      <w:r w:rsidR="005F541A">
        <w:t xml:space="preserve"> traducción literal para los primeros y una más libre</w:t>
      </w:r>
      <w:r w:rsidR="003A1DEF">
        <w:t xml:space="preserve"> para los segundos (2021, p. 149). </w:t>
      </w:r>
      <w:r w:rsidR="002702DF">
        <w:t>Esta divis</w:t>
      </w:r>
      <w:r w:rsidR="00A643A5">
        <w:t>ión refleja las distintas necesidades y objetivos que persigue la traducción de cada tipo de texto, lo que resal</w:t>
      </w:r>
      <w:r w:rsidR="00833B80">
        <w:t xml:space="preserve">ta la importancia de considerar el contexto y el propósito de </w:t>
      </w:r>
      <w:r w:rsidR="004B0A35">
        <w:t>la traducción antes</w:t>
      </w:r>
      <w:r w:rsidR="00F6757E">
        <w:t xml:space="preserve"> de elegir un enfoque adecuado. </w:t>
      </w:r>
    </w:p>
    <w:p w14:paraId="11CE2A15" w14:textId="72EF04C4" w:rsidR="006A1CC6" w:rsidRDefault="005B7F4D" w:rsidP="00B65E65">
      <w:pPr>
        <w:pStyle w:val="NormalWeb"/>
        <w:spacing w:line="360" w:lineRule="auto"/>
        <w:jc w:val="both"/>
      </w:pPr>
      <w:r>
        <w:t>Y por ello mismo</w:t>
      </w:r>
      <w:r w:rsidR="002B3115">
        <w:t xml:space="preserve">, según la clasificación propuesta por </w:t>
      </w:r>
      <w:proofErr w:type="spellStart"/>
      <w:r w:rsidR="00353DF6" w:rsidRPr="00353DF6">
        <w:t>Katharina</w:t>
      </w:r>
      <w:proofErr w:type="spellEnd"/>
      <w:r w:rsidR="00353DF6" w:rsidRPr="00353DF6">
        <w:t xml:space="preserve"> </w:t>
      </w:r>
      <w:proofErr w:type="spellStart"/>
      <w:r w:rsidR="00353DF6" w:rsidRPr="00353DF6">
        <w:t>Reiss</w:t>
      </w:r>
      <w:proofErr w:type="spellEnd"/>
      <w:r w:rsidR="00353DF6">
        <w:t xml:space="preserve"> en su obra </w:t>
      </w:r>
      <w:proofErr w:type="spellStart"/>
      <w:r w:rsidR="00353DF6" w:rsidRPr="00197FF2">
        <w:rPr>
          <w:i/>
          <w:iCs/>
        </w:rPr>
        <w:t>Translation</w:t>
      </w:r>
      <w:proofErr w:type="spellEnd"/>
      <w:r w:rsidR="00353DF6" w:rsidRPr="00197FF2">
        <w:rPr>
          <w:i/>
          <w:iCs/>
        </w:rPr>
        <w:t xml:space="preserve"> </w:t>
      </w:r>
      <w:proofErr w:type="spellStart"/>
      <w:r w:rsidR="00353DF6" w:rsidRPr="00197FF2">
        <w:rPr>
          <w:i/>
          <w:iCs/>
        </w:rPr>
        <w:t>C</w:t>
      </w:r>
      <w:r w:rsidR="00661276" w:rsidRPr="00197FF2">
        <w:rPr>
          <w:i/>
          <w:iCs/>
        </w:rPr>
        <w:t>riticism</w:t>
      </w:r>
      <w:proofErr w:type="spellEnd"/>
      <w:r w:rsidR="00661276" w:rsidRPr="00197FF2">
        <w:rPr>
          <w:i/>
          <w:iCs/>
        </w:rPr>
        <w:t xml:space="preserve">: </w:t>
      </w:r>
      <w:proofErr w:type="spellStart"/>
      <w:r w:rsidR="007F19AD" w:rsidRPr="00197FF2">
        <w:rPr>
          <w:i/>
          <w:iCs/>
        </w:rPr>
        <w:t>The</w:t>
      </w:r>
      <w:proofErr w:type="spellEnd"/>
      <w:r w:rsidR="007F19AD" w:rsidRPr="00197FF2">
        <w:rPr>
          <w:i/>
          <w:iCs/>
        </w:rPr>
        <w:t xml:space="preserve"> </w:t>
      </w:r>
      <w:proofErr w:type="spellStart"/>
      <w:r w:rsidR="007F19AD" w:rsidRPr="00197FF2">
        <w:rPr>
          <w:i/>
          <w:iCs/>
        </w:rPr>
        <w:t>Potentials</w:t>
      </w:r>
      <w:proofErr w:type="spellEnd"/>
      <w:r w:rsidR="007F19AD" w:rsidRPr="00197FF2">
        <w:rPr>
          <w:i/>
          <w:iCs/>
        </w:rPr>
        <w:t xml:space="preserve"> and </w:t>
      </w:r>
      <w:proofErr w:type="spellStart"/>
      <w:r w:rsidR="007F19AD" w:rsidRPr="00197FF2">
        <w:rPr>
          <w:i/>
          <w:iCs/>
        </w:rPr>
        <w:t>Limitations</w:t>
      </w:r>
      <w:proofErr w:type="spellEnd"/>
      <w:r w:rsidR="007F19AD">
        <w:t xml:space="preserve"> (20</w:t>
      </w:r>
      <w:r w:rsidR="00197FF2">
        <w:t>0</w:t>
      </w:r>
      <w:r w:rsidR="007F19AD">
        <w:t>0), los textos puede</w:t>
      </w:r>
      <w:r w:rsidR="005D2454">
        <w:t>n dividirse en tres categorías en función de su propósito dentro del proceso de traducción</w:t>
      </w:r>
      <w:r w:rsidR="008E43BE">
        <w:t>:</w:t>
      </w:r>
    </w:p>
    <w:p w14:paraId="3FCF5E15" w14:textId="14BA5892" w:rsidR="008E43BE" w:rsidRDefault="00B54490" w:rsidP="00B54490">
      <w:pPr>
        <w:pStyle w:val="NormalWeb"/>
        <w:numPr>
          <w:ilvl w:val="0"/>
          <w:numId w:val="21"/>
        </w:numPr>
        <w:spacing w:line="360" w:lineRule="auto"/>
        <w:jc w:val="both"/>
      </w:pPr>
      <w:r>
        <w:t xml:space="preserve">Los textos informativos: </w:t>
      </w:r>
      <w:r w:rsidR="00AF7545">
        <w:t>e</w:t>
      </w:r>
      <w:r>
        <w:t xml:space="preserve">stos </w:t>
      </w:r>
      <w:r w:rsidR="00AF7545">
        <w:t xml:space="preserve">requieren un </w:t>
      </w:r>
      <w:r w:rsidR="00B77A57">
        <w:t xml:space="preserve">estudio </w:t>
      </w:r>
      <w:r w:rsidR="00F609A0">
        <w:t>detallado de los temas</w:t>
      </w:r>
      <w:r w:rsidR="005C36B3">
        <w:t xml:space="preserve"> que abordan antes de ser traducidos.</w:t>
      </w:r>
    </w:p>
    <w:p w14:paraId="1A3D8CCB" w14:textId="4189DA43" w:rsidR="00D249C1" w:rsidRDefault="00D249C1" w:rsidP="00B54490">
      <w:pPr>
        <w:pStyle w:val="NormalWeb"/>
        <w:numPr>
          <w:ilvl w:val="0"/>
          <w:numId w:val="21"/>
        </w:numPr>
        <w:spacing w:line="360" w:lineRule="auto"/>
        <w:jc w:val="both"/>
      </w:pPr>
      <w:r>
        <w:t xml:space="preserve">Los textos expresivos: </w:t>
      </w:r>
      <w:r w:rsidR="00D06DCE">
        <w:t xml:space="preserve">demandan </w:t>
      </w:r>
      <w:r w:rsidR="006C113D">
        <w:t>atención especial</w:t>
      </w:r>
      <w:r w:rsidR="00DE47D3">
        <w:t xml:space="preserve"> a la forma y estilo debido a la intención detrás de ellos.</w:t>
      </w:r>
    </w:p>
    <w:p w14:paraId="56DBCED8" w14:textId="7C165A88" w:rsidR="00F3557B" w:rsidRDefault="008E7B26" w:rsidP="00F3557B">
      <w:pPr>
        <w:pStyle w:val="NormalWeb"/>
        <w:numPr>
          <w:ilvl w:val="0"/>
          <w:numId w:val="21"/>
        </w:numPr>
        <w:spacing w:line="360" w:lineRule="auto"/>
        <w:jc w:val="both"/>
      </w:pPr>
      <w:r>
        <w:lastRenderedPageBreak/>
        <w:t xml:space="preserve">Los textos operativos: </w:t>
      </w:r>
      <w:r w:rsidR="009F7BC8">
        <w:t xml:space="preserve">requieren un enfoque específico por parte del traductor </w:t>
      </w:r>
      <w:r w:rsidR="008F5FF8">
        <w:t xml:space="preserve">para generar la respuesta esperada en el receptor.  </w:t>
      </w:r>
    </w:p>
    <w:p w14:paraId="5A1FE270" w14:textId="047AB7EF" w:rsidR="006A1CC6" w:rsidRDefault="00DA27FD" w:rsidP="00E16700">
      <w:pPr>
        <w:pStyle w:val="NormalWeb"/>
        <w:spacing w:line="360" w:lineRule="auto"/>
        <w:jc w:val="both"/>
      </w:pPr>
      <w:r>
        <w:t>Reiss</w:t>
      </w:r>
      <w:r w:rsidR="003940C6">
        <w:t xml:space="preserve"> subraya que el traductor debe </w:t>
      </w:r>
      <w:r w:rsidR="007C5981">
        <w:t>identificar el tipo de texto antes de comenzar la trad</w:t>
      </w:r>
      <w:r w:rsidR="00EF75DB">
        <w:t>ucción, ya que no es adecuado</w:t>
      </w:r>
      <w:r w:rsidR="0081342A">
        <w:t xml:space="preserve"> aplicar el mismo enfoque a textos</w:t>
      </w:r>
      <w:r w:rsidR="005E2336">
        <w:t xml:space="preserve"> de géneros tan diversos como el científico</w:t>
      </w:r>
      <w:r w:rsidR="00BB70AE">
        <w:t xml:space="preserve">, </w:t>
      </w:r>
      <w:r w:rsidR="005848CC">
        <w:t xml:space="preserve">el </w:t>
      </w:r>
      <w:r w:rsidR="00BB70AE">
        <w:t>legal o el literario</w:t>
      </w:r>
      <w:r w:rsidR="005848CC">
        <w:t>.</w:t>
      </w:r>
      <w:r w:rsidR="000C26C2">
        <w:t xml:space="preserve"> </w:t>
      </w:r>
      <w:r w:rsidR="001B206B" w:rsidRPr="001B206B">
        <w:t xml:space="preserve">(El </w:t>
      </w:r>
      <w:proofErr w:type="spellStart"/>
      <w:r w:rsidR="001B206B" w:rsidRPr="001B206B">
        <w:t>Koulali</w:t>
      </w:r>
      <w:proofErr w:type="spellEnd"/>
      <w:r w:rsidR="001B206B" w:rsidRPr="001B206B">
        <w:t>, 2021, p. 149).</w:t>
      </w:r>
      <w:r w:rsidR="001B206B">
        <w:t xml:space="preserve"> </w:t>
      </w:r>
    </w:p>
    <w:p w14:paraId="53113820" w14:textId="0EF1855B" w:rsidR="00485A0F" w:rsidRDefault="006E22A6" w:rsidP="00E16700">
      <w:pPr>
        <w:pStyle w:val="NormalWeb"/>
        <w:spacing w:line="360" w:lineRule="auto"/>
        <w:jc w:val="both"/>
      </w:pPr>
      <w:r>
        <w:t>La clasificación de los procedimiento</w:t>
      </w:r>
      <w:r w:rsidR="00CA58E1">
        <w:t xml:space="preserve">s de traducción fue establecida inicialmente por </w:t>
      </w:r>
      <w:proofErr w:type="spellStart"/>
      <w:r w:rsidR="00CA58E1">
        <w:t>Vinay</w:t>
      </w:r>
      <w:proofErr w:type="spellEnd"/>
      <w:r w:rsidR="00CA58E1">
        <w:t xml:space="preserve"> y </w:t>
      </w:r>
      <w:proofErr w:type="spellStart"/>
      <w:r w:rsidR="00CA58E1">
        <w:t>Darbelnet</w:t>
      </w:r>
      <w:proofErr w:type="spellEnd"/>
      <w:r w:rsidR="00CA58E1">
        <w:t xml:space="preserve"> (1958), quienes propusieron siete té</w:t>
      </w:r>
      <w:r w:rsidR="002E3A65">
        <w:t xml:space="preserve">cnicas organizadas en traducción directa y oblicua. </w:t>
      </w:r>
      <w:r w:rsidR="00AB038B">
        <w:t xml:space="preserve">Según El </w:t>
      </w:r>
      <w:proofErr w:type="spellStart"/>
      <w:r w:rsidR="00AB038B">
        <w:t>Koulali</w:t>
      </w:r>
      <w:proofErr w:type="spellEnd"/>
      <w:r w:rsidR="00AB038B">
        <w:t xml:space="preserve"> (2021), esta clasificación sigue siendo una referencia fundamental en los estudios traductológicos. </w:t>
      </w:r>
    </w:p>
    <w:p w14:paraId="546DE8E0" w14:textId="5DC31019" w:rsidR="000147F5" w:rsidRDefault="005E68D1" w:rsidP="00E16700">
      <w:pPr>
        <w:pStyle w:val="NormalWeb"/>
        <w:spacing w:line="360" w:lineRule="auto"/>
        <w:jc w:val="both"/>
      </w:pPr>
      <w:r>
        <w:t>En la traducción directa</w:t>
      </w:r>
      <w:r w:rsidR="007E3DC1">
        <w:t>,</w:t>
      </w:r>
      <w:r>
        <w:t xml:space="preserve"> se encuentran:</w:t>
      </w:r>
    </w:p>
    <w:p w14:paraId="79B600C5" w14:textId="59659814" w:rsidR="007E3DC1" w:rsidRDefault="00891367" w:rsidP="00891367">
      <w:pPr>
        <w:pStyle w:val="NormalWeb"/>
        <w:numPr>
          <w:ilvl w:val="0"/>
          <w:numId w:val="22"/>
        </w:numPr>
        <w:spacing w:line="360" w:lineRule="auto"/>
        <w:jc w:val="both"/>
      </w:pPr>
      <w:r>
        <w:t>Préstamo: consiste en utilizar un término del idiom</w:t>
      </w:r>
      <w:r w:rsidR="007D3386">
        <w:t xml:space="preserve">a de origen sin traducirlo, </w:t>
      </w:r>
      <w:r w:rsidR="00B25C0C">
        <w:t>especialmente cuando no existe un equivalente en el idioma meta, como ocurre con conceptos técnicos o culturales.</w:t>
      </w:r>
    </w:p>
    <w:p w14:paraId="686DFD97" w14:textId="7A9DBD45" w:rsidR="00B25C0C" w:rsidRDefault="007E6EF5" w:rsidP="00891367">
      <w:pPr>
        <w:pStyle w:val="NormalWeb"/>
        <w:numPr>
          <w:ilvl w:val="0"/>
          <w:numId w:val="22"/>
        </w:numPr>
        <w:spacing w:line="360" w:lineRule="auto"/>
        <w:jc w:val="both"/>
      </w:pPr>
      <w:r>
        <w:t>Calco: es una forma especial</w:t>
      </w:r>
      <w:r w:rsidR="00124A18">
        <w:t xml:space="preserve"> de préstamo en la que se traducen los elementos de una expresión </w:t>
      </w:r>
      <w:r w:rsidR="00621F4C">
        <w:t>extranjera manteniendo su estructura.</w:t>
      </w:r>
    </w:p>
    <w:p w14:paraId="5D6FB07B" w14:textId="16F3F85C" w:rsidR="00B913E1" w:rsidRDefault="00CA47ED" w:rsidP="00B913E1">
      <w:pPr>
        <w:pStyle w:val="NormalWeb"/>
        <w:numPr>
          <w:ilvl w:val="0"/>
          <w:numId w:val="22"/>
        </w:numPr>
        <w:spacing w:line="360" w:lineRule="auto"/>
        <w:jc w:val="both"/>
      </w:pPr>
      <w:r>
        <w:t xml:space="preserve">Traducción literal: </w:t>
      </w:r>
      <w:r w:rsidR="00612A83">
        <w:t xml:space="preserve">implica una traducción palabra por palabra sin alterar el significado </w:t>
      </w:r>
      <w:r w:rsidR="001B0D76">
        <w:t>ni la naturalidad</w:t>
      </w:r>
      <w:r w:rsidR="00AE4CFB">
        <w:t xml:space="preserve"> del texto en la lengua meta.</w:t>
      </w:r>
    </w:p>
    <w:p w14:paraId="196E7772" w14:textId="06F6DF6E" w:rsidR="004B037D" w:rsidRPr="005B24E3" w:rsidRDefault="004B037D" w:rsidP="004B037D">
      <w:pPr>
        <w:pStyle w:val="NormalWeb"/>
        <w:spacing w:line="360" w:lineRule="auto"/>
        <w:jc w:val="both"/>
      </w:pPr>
      <w:r>
        <w:t xml:space="preserve">Más adelante, en el punto </w:t>
      </w:r>
      <w:r w:rsidRPr="005B24E3">
        <w:rPr>
          <w:b/>
          <w:bCs/>
        </w:rPr>
        <w:t>9</w:t>
      </w:r>
      <w:r w:rsidR="005B24E3">
        <w:rPr>
          <w:b/>
          <w:bCs/>
        </w:rPr>
        <w:t>.</w:t>
      </w:r>
      <w:r w:rsidR="005B24E3" w:rsidRPr="005B24E3">
        <w:rPr>
          <w:b/>
          <w:bCs/>
        </w:rPr>
        <w:t>Traducción del rifeño al español: estrategias</w:t>
      </w:r>
      <w:r w:rsidR="005B24E3">
        <w:rPr>
          <w:b/>
          <w:bCs/>
        </w:rPr>
        <w:t xml:space="preserve">, </w:t>
      </w:r>
      <w:r w:rsidR="005B24E3">
        <w:t>daremos ejemplos concretos</w:t>
      </w:r>
      <w:r w:rsidR="003B2CE6">
        <w:t xml:space="preserve"> de estas estrategias.</w:t>
      </w:r>
    </w:p>
    <w:p w14:paraId="0F857A17" w14:textId="360D43AC" w:rsidR="00B913E1" w:rsidRDefault="00B913E1" w:rsidP="00B913E1">
      <w:pPr>
        <w:pStyle w:val="NormalWeb"/>
        <w:spacing w:line="360" w:lineRule="auto"/>
        <w:jc w:val="both"/>
      </w:pPr>
      <w:r>
        <w:t xml:space="preserve">Por otro lado, </w:t>
      </w:r>
      <w:r w:rsidR="00395D03">
        <w:t>la traducción oblicua comprende:</w:t>
      </w:r>
    </w:p>
    <w:p w14:paraId="6957F8A1" w14:textId="71DDFA1F" w:rsidR="00395D03" w:rsidRDefault="00395D03" w:rsidP="00395D03">
      <w:pPr>
        <w:pStyle w:val="NormalWeb"/>
        <w:numPr>
          <w:ilvl w:val="0"/>
          <w:numId w:val="23"/>
        </w:numPr>
        <w:spacing w:line="360" w:lineRule="auto"/>
        <w:jc w:val="both"/>
      </w:pPr>
      <w:r>
        <w:t xml:space="preserve">Transposición: </w:t>
      </w:r>
      <w:r w:rsidR="004D1CDE">
        <w:t>consiste en cambiar la categoría gramatical de una palabra</w:t>
      </w:r>
      <w:r w:rsidR="00577FD4">
        <w:t xml:space="preserve"> o expresión sin alterar su significado, por ejemplo, transformar un verbo en ad</w:t>
      </w:r>
      <w:r w:rsidR="00204762">
        <w:t>verbio.</w:t>
      </w:r>
    </w:p>
    <w:p w14:paraId="5C5CD35C" w14:textId="1750825C" w:rsidR="00204762" w:rsidRDefault="0056381E" w:rsidP="00395D03">
      <w:pPr>
        <w:pStyle w:val="NormalWeb"/>
        <w:numPr>
          <w:ilvl w:val="0"/>
          <w:numId w:val="23"/>
        </w:numPr>
        <w:spacing w:line="360" w:lineRule="auto"/>
        <w:jc w:val="both"/>
      </w:pPr>
      <w:r>
        <w:t xml:space="preserve">Modulación: </w:t>
      </w:r>
      <w:r w:rsidR="007B2E46">
        <w:t>que supone un cambio en la perspectiva desde la que se presenta un concepto</w:t>
      </w:r>
      <w:r w:rsidR="00E17E2A">
        <w:t>, como sustituir una causa por su efecto o un elemento concreto por otro más abstracto</w:t>
      </w:r>
      <w:r w:rsidR="00D334BE">
        <w:t>.</w:t>
      </w:r>
    </w:p>
    <w:p w14:paraId="1DD3CDD3" w14:textId="7F695215" w:rsidR="00D334BE" w:rsidRDefault="00D334BE" w:rsidP="00395D03">
      <w:pPr>
        <w:pStyle w:val="NormalWeb"/>
        <w:numPr>
          <w:ilvl w:val="0"/>
          <w:numId w:val="23"/>
        </w:numPr>
        <w:spacing w:line="360" w:lineRule="auto"/>
        <w:jc w:val="both"/>
      </w:pPr>
      <w:r>
        <w:t>Equivalencia: se emplea cuando una misma idea debe expresarse de forma diferente en ambas lenguas.</w:t>
      </w:r>
    </w:p>
    <w:p w14:paraId="3D28F743" w14:textId="598BC4BA" w:rsidR="00021387" w:rsidRDefault="006C518F" w:rsidP="00662F0E">
      <w:pPr>
        <w:pStyle w:val="NormalWeb"/>
        <w:numPr>
          <w:ilvl w:val="0"/>
          <w:numId w:val="23"/>
        </w:numPr>
        <w:spacing w:line="360" w:lineRule="auto"/>
        <w:jc w:val="both"/>
      </w:pPr>
      <w:r>
        <w:lastRenderedPageBreak/>
        <w:t xml:space="preserve">Adaptación: es necesaria cuando </w:t>
      </w:r>
      <w:r w:rsidR="00A22F3E">
        <w:t xml:space="preserve">lo que </w:t>
      </w:r>
      <w:r w:rsidR="003562F2">
        <w:t xml:space="preserve">se quiere traducir en el idioma de origen no tiene un equivalente </w:t>
      </w:r>
      <w:r w:rsidR="00E862D3">
        <w:t>directo en el idioma met</w:t>
      </w:r>
      <w:r w:rsidR="00021387">
        <w:t xml:space="preserve">a, por lo que se sustituye por una situación culturalmente comprensible. </w:t>
      </w:r>
    </w:p>
    <w:p w14:paraId="3F0DE3F9" w14:textId="4C91ED38" w:rsidR="00662F0E" w:rsidRDefault="0029779A" w:rsidP="00662F0E">
      <w:pPr>
        <w:pStyle w:val="NormalWeb"/>
        <w:spacing w:line="360" w:lineRule="auto"/>
        <w:jc w:val="both"/>
      </w:pPr>
      <w:r>
        <w:t xml:space="preserve">Más adelante, Vázquez Ayora (1977) amplió este enfoque en su obra </w:t>
      </w:r>
      <w:r w:rsidRPr="0029779A">
        <w:rPr>
          <w:i/>
          <w:iCs/>
        </w:rPr>
        <w:t>Introducción a la traductología</w:t>
      </w:r>
      <w:r>
        <w:t>,</w:t>
      </w:r>
      <w:r w:rsidR="00411124">
        <w:t xml:space="preserve"> analizando </w:t>
      </w:r>
      <w:r w:rsidR="007837F9">
        <w:t>los procedimientos</w:t>
      </w:r>
      <w:r w:rsidR="00411124">
        <w:t xml:space="preserve"> de </w:t>
      </w:r>
      <w:proofErr w:type="spellStart"/>
      <w:r w:rsidR="00411124">
        <w:t>Vinay</w:t>
      </w:r>
      <w:proofErr w:type="spellEnd"/>
      <w:r w:rsidR="00411124">
        <w:t xml:space="preserve"> y </w:t>
      </w:r>
      <w:proofErr w:type="spellStart"/>
      <w:r w:rsidR="00411124">
        <w:t>Darbelnet</w:t>
      </w:r>
      <w:proofErr w:type="spellEnd"/>
      <w:r w:rsidR="00411124">
        <w:t xml:space="preserve"> y añadiendo cuatro má</w:t>
      </w:r>
      <w:r w:rsidR="00932FAA">
        <w:t>s:</w:t>
      </w:r>
    </w:p>
    <w:p w14:paraId="7DCA93D3" w14:textId="4D1832D3" w:rsidR="007837F9" w:rsidRDefault="003D56B6" w:rsidP="007837F9">
      <w:pPr>
        <w:pStyle w:val="NormalWeb"/>
        <w:numPr>
          <w:ilvl w:val="0"/>
          <w:numId w:val="24"/>
        </w:numPr>
        <w:spacing w:line="360" w:lineRule="auto"/>
        <w:jc w:val="both"/>
      </w:pPr>
      <w:r>
        <w:t>Amplificación: donde un solo elemento de la lengua origen se desarrolla en var</w:t>
      </w:r>
      <w:r w:rsidR="00FA53F2">
        <w:t>ios en la lengua meta.</w:t>
      </w:r>
    </w:p>
    <w:p w14:paraId="4956728C" w14:textId="2C5FA871" w:rsidR="00FA53F2" w:rsidRDefault="00FA53F2" w:rsidP="007837F9">
      <w:pPr>
        <w:pStyle w:val="NormalWeb"/>
        <w:numPr>
          <w:ilvl w:val="0"/>
          <w:numId w:val="24"/>
        </w:numPr>
        <w:spacing w:line="360" w:lineRule="auto"/>
        <w:jc w:val="both"/>
      </w:pPr>
      <w:r>
        <w:t xml:space="preserve">Explicitación: consiste en hacer explícito </w:t>
      </w:r>
      <w:r w:rsidR="00B03BA6">
        <w:t>en la traducción un significado que estaba implícito en el texto original.</w:t>
      </w:r>
    </w:p>
    <w:p w14:paraId="5BEA7A89" w14:textId="084298DF" w:rsidR="005E2F48" w:rsidRDefault="005E2F48" w:rsidP="007837F9">
      <w:pPr>
        <w:pStyle w:val="NormalWeb"/>
        <w:numPr>
          <w:ilvl w:val="0"/>
          <w:numId w:val="24"/>
        </w:numPr>
        <w:spacing w:line="360" w:lineRule="auto"/>
        <w:jc w:val="both"/>
      </w:pPr>
      <w:r>
        <w:t>Omisión: cuando se decide no traducir un segmento del texto fuente.</w:t>
      </w:r>
    </w:p>
    <w:p w14:paraId="17B17B91" w14:textId="7221D4E1" w:rsidR="00BE058D" w:rsidRDefault="00A95504" w:rsidP="00BE058D">
      <w:pPr>
        <w:pStyle w:val="NormalWeb"/>
        <w:numPr>
          <w:ilvl w:val="0"/>
          <w:numId w:val="24"/>
        </w:numPr>
        <w:spacing w:line="360" w:lineRule="auto"/>
        <w:jc w:val="both"/>
      </w:pPr>
      <w:r>
        <w:t xml:space="preserve">Compensación: </w:t>
      </w:r>
      <w:r w:rsidR="00E55409">
        <w:t>implica aña</w:t>
      </w:r>
      <w:r w:rsidR="00D32CFC">
        <w:t>dir información en un punto distinto del texto meta para equilibrar una pérdida de</w:t>
      </w:r>
      <w:r w:rsidR="00BE058D">
        <w:t xml:space="preserve"> significado en la traducción.</w:t>
      </w:r>
    </w:p>
    <w:p w14:paraId="29368307" w14:textId="2EAA4FBD" w:rsidR="00BE058D" w:rsidRDefault="00C2118D" w:rsidP="00BE058D">
      <w:pPr>
        <w:pStyle w:val="NormalWeb"/>
        <w:spacing w:line="360" w:lineRule="auto"/>
        <w:jc w:val="both"/>
      </w:pPr>
      <w:r>
        <w:t>Otros procedimientos fundamentales en la traducción de elementos culturales incluyen:</w:t>
      </w:r>
    </w:p>
    <w:p w14:paraId="627AB347" w14:textId="79226366" w:rsidR="00C2118D" w:rsidRDefault="00122EA3" w:rsidP="00122EA3">
      <w:pPr>
        <w:pStyle w:val="NormalWeb"/>
        <w:numPr>
          <w:ilvl w:val="0"/>
          <w:numId w:val="25"/>
        </w:numPr>
        <w:spacing w:line="360" w:lineRule="auto"/>
        <w:jc w:val="both"/>
      </w:pPr>
      <w:r>
        <w:t xml:space="preserve">Paráfrasis: </w:t>
      </w:r>
      <w:r w:rsidR="006F2082">
        <w:t xml:space="preserve">consiste en reformular un concepto con más palabras </w:t>
      </w:r>
      <w:r w:rsidR="00536B16">
        <w:t>o mediante una explicación más clara.</w:t>
      </w:r>
    </w:p>
    <w:p w14:paraId="7BE3ADD4" w14:textId="41EE842E" w:rsidR="00593C94" w:rsidRDefault="00536B16" w:rsidP="003344C1">
      <w:pPr>
        <w:pStyle w:val="NormalWeb"/>
        <w:numPr>
          <w:ilvl w:val="0"/>
          <w:numId w:val="25"/>
        </w:numPr>
        <w:spacing w:line="360" w:lineRule="auto"/>
        <w:jc w:val="both"/>
      </w:pPr>
      <w:r>
        <w:t>Neologismo</w:t>
      </w:r>
      <w:r w:rsidR="00F72512">
        <w:t>: es la creación de una nueva palabra en la lengua meta.</w:t>
      </w:r>
      <w:r w:rsidR="00EA464A">
        <w:t xml:space="preserve"> Puede ser:</w:t>
      </w:r>
    </w:p>
    <w:p w14:paraId="378099CB" w14:textId="1829F9E6" w:rsidR="003344C1" w:rsidRDefault="003344C1" w:rsidP="003344C1">
      <w:pPr>
        <w:pStyle w:val="NormalWeb"/>
        <w:numPr>
          <w:ilvl w:val="0"/>
          <w:numId w:val="25"/>
        </w:numPr>
        <w:spacing w:line="360" w:lineRule="auto"/>
        <w:jc w:val="both"/>
      </w:pPr>
      <w:r>
        <w:t xml:space="preserve">Neologismo de forma: cuando se introduce un término </w:t>
      </w:r>
      <w:r w:rsidR="003566B8">
        <w:t>totalmente</w:t>
      </w:r>
      <w:r>
        <w:t xml:space="preserve"> nuevo.</w:t>
      </w:r>
    </w:p>
    <w:p w14:paraId="6939A02D" w14:textId="59A62953" w:rsidR="00EA0283" w:rsidRDefault="003344C1" w:rsidP="00D4755B">
      <w:pPr>
        <w:pStyle w:val="NormalWeb"/>
        <w:numPr>
          <w:ilvl w:val="0"/>
          <w:numId w:val="25"/>
        </w:numPr>
        <w:spacing w:line="360" w:lineRule="auto"/>
        <w:jc w:val="both"/>
      </w:pPr>
      <w:r>
        <w:t>Neologismo de sentido: cuando una palabra ya existente</w:t>
      </w:r>
      <w:r w:rsidR="0021679F">
        <w:t xml:space="preserve"> </w:t>
      </w:r>
      <w:r w:rsidR="00EC007E">
        <w:t>adquiere un significado nuevo.</w:t>
      </w:r>
    </w:p>
    <w:p w14:paraId="7DBD9388" w14:textId="14300BC0" w:rsidR="00362E96" w:rsidRPr="00927E43" w:rsidRDefault="00362E96" w:rsidP="00927E43">
      <w:pPr>
        <w:pStyle w:val="Estilo2"/>
      </w:pPr>
      <w:bookmarkStart w:id="15" w:name="_Hlk189224341"/>
      <w:bookmarkStart w:id="16" w:name="_Toc185163014"/>
      <w:bookmarkStart w:id="17" w:name="_Toc198988491"/>
      <w:r w:rsidRPr="00927E43">
        <w:t xml:space="preserve">Traducción </w:t>
      </w:r>
      <w:bookmarkEnd w:id="15"/>
      <w:r w:rsidRPr="00927E43">
        <w:t>del rifeño al español: estrategias</w:t>
      </w:r>
      <w:bookmarkEnd w:id="16"/>
      <w:bookmarkEnd w:id="17"/>
    </w:p>
    <w:p w14:paraId="6CD1C90E" w14:textId="0D3ECA2C" w:rsidR="00362E96" w:rsidRDefault="00362E96" w:rsidP="00B22F1C">
      <w:p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362E96">
        <w:rPr>
          <w:rFonts w:ascii="Times New Roman" w:eastAsia="Times New Roman" w:hAnsi="Times New Roman" w:cs="Times New Roman"/>
          <w:kern w:val="0"/>
          <w:sz w:val="24"/>
          <w:szCs w:val="24"/>
          <w:lang w:val="es-ES" w:eastAsia="es-ES"/>
          <w14:ligatures w14:val="none"/>
        </w:rPr>
        <w:t xml:space="preserve">La traducción de los cuentos rifeños al español presenta numerosos desafíos, debido a las diferencias lingüísticas y culturales entre ambas lenguas. El </w:t>
      </w:r>
      <w:r w:rsidR="006A62CA">
        <w:rPr>
          <w:rFonts w:ascii="Times New Roman" w:eastAsia="Times New Roman" w:hAnsi="Times New Roman" w:cs="Times New Roman"/>
          <w:kern w:val="0"/>
          <w:sz w:val="24"/>
          <w:szCs w:val="24"/>
          <w:lang w:val="es-ES" w:eastAsia="es-ES"/>
          <w14:ligatures w14:val="none"/>
        </w:rPr>
        <w:t>rifeño</w:t>
      </w:r>
      <w:r w:rsidRPr="00362E96">
        <w:rPr>
          <w:rFonts w:ascii="Times New Roman" w:eastAsia="Times New Roman" w:hAnsi="Times New Roman" w:cs="Times New Roman"/>
          <w:kern w:val="0"/>
          <w:sz w:val="24"/>
          <w:szCs w:val="24"/>
          <w:lang w:val="es-ES" w:eastAsia="es-ES"/>
          <w14:ligatures w14:val="none"/>
        </w:rPr>
        <w:t xml:space="preserve"> es una lengua rica en expresiones idiomáticas, estructuras poéticas y referencias culturales que pueden carecer de equivalentes directos en español.</w:t>
      </w:r>
    </w:p>
    <w:p w14:paraId="55A5221A" w14:textId="6FC83C00" w:rsidR="00143CAF" w:rsidRDefault="00C230E7" w:rsidP="00143CAF">
      <w:pPr>
        <w:pStyle w:val="NormalWeb"/>
        <w:spacing w:line="360" w:lineRule="auto"/>
        <w:jc w:val="both"/>
      </w:pPr>
      <w:r>
        <w:t xml:space="preserve">A </w:t>
      </w:r>
      <w:r w:rsidR="00143CAF">
        <w:t>continuación,</w:t>
      </w:r>
      <w:r>
        <w:t xml:space="preserve"> vamos a </w:t>
      </w:r>
      <w:r w:rsidR="0099492F">
        <w:t>identificar y analizar las diferentes estrategias</w:t>
      </w:r>
      <w:r w:rsidR="00143CAF">
        <w:t xml:space="preserve"> de traducción</w:t>
      </w:r>
      <w:r w:rsidR="0099492F">
        <w:t xml:space="preserve"> escogidas por la autora</w:t>
      </w:r>
      <w:r w:rsidR="00143CAF">
        <w:t>:</w:t>
      </w:r>
    </w:p>
    <w:p w14:paraId="3BD883AB" w14:textId="0624B31F" w:rsidR="00322168" w:rsidRPr="00963F4D" w:rsidRDefault="00143CAF" w:rsidP="00963F4D">
      <w:pPr>
        <w:pStyle w:val="NormalWeb"/>
        <w:numPr>
          <w:ilvl w:val="0"/>
          <w:numId w:val="1"/>
        </w:numPr>
        <w:spacing w:line="360" w:lineRule="auto"/>
        <w:jc w:val="both"/>
      </w:pPr>
      <w:r w:rsidRPr="00143CAF">
        <w:rPr>
          <w:rStyle w:val="Textoennegrita"/>
        </w:rPr>
        <w:lastRenderedPageBreak/>
        <w:t xml:space="preserve">Traducción literal: </w:t>
      </w:r>
      <w:r w:rsidR="00924B95" w:rsidRPr="00362E96">
        <w:t>las fórmulas de cierre de los cuentos</w:t>
      </w:r>
      <w:r w:rsidR="00924B95">
        <w:t xml:space="preserve"> presentes</w:t>
      </w:r>
      <w:r w:rsidR="003C6001">
        <w:t xml:space="preserve"> en todo</w:t>
      </w:r>
      <w:r w:rsidR="00924B95">
        <w:t xml:space="preserve"> en el libro</w:t>
      </w:r>
      <w:r w:rsidR="00924B95" w:rsidRPr="00362E96">
        <w:t>, como “</w:t>
      </w:r>
      <w:r w:rsidR="00924B95">
        <w:t>Y después de andar por aquí y por allí, me puse el calzado y se me rompió</w:t>
      </w:r>
      <w:r w:rsidR="00933E60" w:rsidRPr="00362E96">
        <w:t>”</w:t>
      </w:r>
      <w:r w:rsidR="00933E60">
        <w:t>. (</w:t>
      </w:r>
      <w:r w:rsidR="009E1217">
        <w:t>p</w:t>
      </w:r>
      <w:r w:rsidR="00B02BEA">
        <w:t>. 34</w:t>
      </w:r>
      <w:r w:rsidR="0071719E">
        <w:t>)</w:t>
      </w:r>
      <w:r w:rsidR="00924B95" w:rsidRPr="00362E96">
        <w:t xml:space="preserve">, tienen un simbolismo </w:t>
      </w:r>
      <w:r w:rsidR="00765B14">
        <w:t>particular</w:t>
      </w:r>
      <w:r w:rsidR="00924B95">
        <w:t>.</w:t>
      </w:r>
      <w:r w:rsidR="00933E60">
        <w:rPr>
          <w:rFonts w:hint="cs"/>
          <w:rtl/>
        </w:rPr>
        <w:t xml:space="preserve"> </w:t>
      </w:r>
      <w:r w:rsidR="00933E60">
        <w:t xml:space="preserve">En rifeño, sería lo siguiente: </w:t>
      </w:r>
      <w:r w:rsidR="00933E60" w:rsidRPr="00933E60">
        <w:rPr>
          <w:rFonts w:hint="cs"/>
          <w:rtl/>
        </w:rPr>
        <w:t>أواني</w:t>
      </w:r>
      <w:r w:rsidR="00933E60" w:rsidRPr="00933E60">
        <w:rPr>
          <w:rtl/>
        </w:rPr>
        <w:t xml:space="preserve"> </w:t>
      </w:r>
      <w:r w:rsidR="00933E60" w:rsidRPr="00933E60">
        <w:rPr>
          <w:rFonts w:hint="cs"/>
          <w:rtl/>
        </w:rPr>
        <w:t>أمي</w:t>
      </w:r>
      <w:r w:rsidR="00933E60" w:rsidRPr="00933E60">
        <w:rPr>
          <w:rtl/>
        </w:rPr>
        <w:t xml:space="preserve"> </w:t>
      </w:r>
      <w:r w:rsidR="00933E60" w:rsidRPr="00933E60">
        <w:rPr>
          <w:rFonts w:hint="cs"/>
          <w:rtl/>
        </w:rPr>
        <w:t>وياغ</w:t>
      </w:r>
      <w:r w:rsidR="00933E60" w:rsidRPr="00933E60">
        <w:rPr>
          <w:rtl/>
        </w:rPr>
        <w:t xml:space="preserve"> </w:t>
      </w:r>
      <w:r w:rsidR="00933E60" w:rsidRPr="00933E60">
        <w:rPr>
          <w:rFonts w:hint="cs"/>
          <w:rtl/>
        </w:rPr>
        <w:t>ساد</w:t>
      </w:r>
      <w:r w:rsidR="00933E60" w:rsidRPr="00933E60">
        <w:rPr>
          <w:rtl/>
        </w:rPr>
        <w:t xml:space="preserve"> </w:t>
      </w:r>
      <w:r w:rsidR="00933E60" w:rsidRPr="00933E60">
        <w:rPr>
          <w:rFonts w:hint="cs"/>
          <w:rtl/>
        </w:rPr>
        <w:t>سيهة،</w:t>
      </w:r>
      <w:r w:rsidR="00933E60" w:rsidRPr="00933E60">
        <w:rPr>
          <w:rtl/>
        </w:rPr>
        <w:t xml:space="preserve"> </w:t>
      </w:r>
      <w:r w:rsidR="00933E60" w:rsidRPr="00933E60">
        <w:rPr>
          <w:rFonts w:hint="cs"/>
          <w:rtl/>
        </w:rPr>
        <w:t>قنغ</w:t>
      </w:r>
      <w:r w:rsidR="00933E60" w:rsidRPr="00933E60">
        <w:rPr>
          <w:rtl/>
        </w:rPr>
        <w:t xml:space="preserve"> </w:t>
      </w:r>
      <w:r w:rsidR="00933E60" w:rsidRPr="00933E60">
        <w:rPr>
          <w:rFonts w:hint="cs"/>
          <w:rtl/>
        </w:rPr>
        <w:t>ثسيرت</w:t>
      </w:r>
      <w:r w:rsidR="00933E60" w:rsidRPr="00933E60">
        <w:rPr>
          <w:rtl/>
        </w:rPr>
        <w:t xml:space="preserve"> </w:t>
      </w:r>
      <w:r w:rsidR="00933E60" w:rsidRPr="00933E60">
        <w:rPr>
          <w:rFonts w:hint="cs"/>
          <w:rtl/>
        </w:rPr>
        <w:t>أوشا</w:t>
      </w:r>
      <w:r w:rsidR="00933E60" w:rsidRPr="00933E60">
        <w:rPr>
          <w:rtl/>
        </w:rPr>
        <w:t xml:space="preserve"> </w:t>
      </w:r>
      <w:proofErr w:type="gramStart"/>
      <w:r w:rsidR="00933E60" w:rsidRPr="00933E60">
        <w:rPr>
          <w:rFonts w:hint="cs"/>
          <w:rtl/>
        </w:rPr>
        <w:t>ثقساي</w:t>
      </w:r>
      <w:r w:rsidR="00207E96">
        <w:t xml:space="preserve"> </w:t>
      </w:r>
      <w:r w:rsidR="005B7643">
        <w:t>.</w:t>
      </w:r>
      <w:proofErr w:type="gramEnd"/>
      <w:r w:rsidR="005B7643">
        <w:t xml:space="preserve"> </w:t>
      </w:r>
      <w:r w:rsidR="004F47FA">
        <w:t>Es</w:t>
      </w:r>
      <w:r w:rsidR="00765B14">
        <w:t>t</w:t>
      </w:r>
      <w:r w:rsidR="004F47FA">
        <w:t xml:space="preserve">a frase marca el final del relato, </w:t>
      </w:r>
      <w:r w:rsidR="00D93932">
        <w:t>y</w:t>
      </w:r>
      <w:r w:rsidR="00DD1CA9">
        <w:t>, en español podría haberse adaptado como</w:t>
      </w:r>
      <w:r w:rsidR="00062F34">
        <w:t xml:space="preserve"> “</w:t>
      </w:r>
      <w:r w:rsidR="009610A2">
        <w:t>C</w:t>
      </w:r>
      <w:r w:rsidR="00062F34">
        <w:t>olorín, colorado, este cuento se ha acabado</w:t>
      </w:r>
      <w:r w:rsidR="009610A2">
        <w:t>”. Sin embargo, la elección de la traducción depende de la intención de cada traductor.</w:t>
      </w:r>
      <w:r w:rsidR="00415612">
        <w:t xml:space="preserve"> En este caso, la autora ha optado por una traducción literal </w:t>
      </w:r>
      <w:r w:rsidR="001A0417">
        <w:t xml:space="preserve">para preservar la autenticidad y oralidad </w:t>
      </w:r>
      <w:r w:rsidR="007D4416">
        <w:t xml:space="preserve">de </w:t>
      </w:r>
      <w:r w:rsidR="001A0417">
        <w:t>la narración original en rifeño</w:t>
      </w:r>
      <w:r w:rsidR="00465314">
        <w:t xml:space="preserve">.  </w:t>
      </w:r>
      <w:r w:rsidR="007E68BB">
        <w:t>A</w:t>
      </w:r>
      <w:r w:rsidR="0066360B">
        <w:t>l traducirlos literalmente, la autora mantiene el ritmo y la musicalidad de la expresión</w:t>
      </w:r>
      <w:r w:rsidR="007A286F">
        <w:t xml:space="preserve"> original, transmitiendo la sensación de que el cuento pertenece a una tradición oral específica. </w:t>
      </w:r>
      <w:r w:rsidR="009C67D9">
        <w:t xml:space="preserve"> </w:t>
      </w:r>
    </w:p>
    <w:p w14:paraId="79CC4615" w14:textId="77777777" w:rsidR="00322168" w:rsidRPr="00322168" w:rsidRDefault="00322168" w:rsidP="00322168">
      <w:pPr>
        <w:pStyle w:val="NormalWeb"/>
        <w:spacing w:line="360" w:lineRule="auto"/>
        <w:jc w:val="both"/>
        <w:rPr>
          <w:b/>
          <w:bCs/>
        </w:rPr>
      </w:pPr>
    </w:p>
    <w:p w14:paraId="26D9E1EC" w14:textId="730F3D99" w:rsidR="000F7108" w:rsidRPr="00322168" w:rsidRDefault="00DB67A2" w:rsidP="00322168">
      <w:pPr>
        <w:pStyle w:val="NormalWeb"/>
        <w:numPr>
          <w:ilvl w:val="0"/>
          <w:numId w:val="1"/>
        </w:numPr>
        <w:spacing w:line="360" w:lineRule="auto"/>
        <w:jc w:val="both"/>
        <w:rPr>
          <w:rStyle w:val="Textoennegrita"/>
        </w:rPr>
      </w:pPr>
      <w:r>
        <w:rPr>
          <w:rStyle w:val="Textoennegrita"/>
        </w:rPr>
        <w:t>Equivalencia y p</w:t>
      </w:r>
      <w:r w:rsidR="00C30928">
        <w:rPr>
          <w:rStyle w:val="Textoennegrita"/>
        </w:rPr>
        <w:t>réstamo:</w:t>
      </w:r>
      <w:r w:rsidR="00C3206C">
        <w:rPr>
          <w:rStyle w:val="Textoennegrita"/>
          <w:b w:val="0"/>
          <w:bCs w:val="0"/>
        </w:rPr>
        <w:t xml:space="preserve"> </w:t>
      </w:r>
      <w:r w:rsidR="00443403">
        <w:rPr>
          <w:rStyle w:val="Textoennegrita"/>
          <w:b w:val="0"/>
          <w:bCs w:val="0"/>
        </w:rPr>
        <w:t xml:space="preserve">el </w:t>
      </w:r>
      <w:r w:rsidR="00E3371C">
        <w:rPr>
          <w:rStyle w:val="Textoennegrita"/>
          <w:b w:val="0"/>
          <w:bCs w:val="0"/>
        </w:rPr>
        <w:t>título del primer</w:t>
      </w:r>
      <w:r w:rsidR="00586E3D">
        <w:rPr>
          <w:rStyle w:val="Textoennegrita"/>
          <w:b w:val="0"/>
          <w:bCs w:val="0"/>
        </w:rPr>
        <w:t xml:space="preserve"> cuento </w:t>
      </w:r>
      <w:r w:rsidR="00443403">
        <w:rPr>
          <w:rStyle w:val="Textoennegrita"/>
          <w:b w:val="0"/>
          <w:bCs w:val="0"/>
        </w:rPr>
        <w:t xml:space="preserve">del libro </w:t>
      </w:r>
      <w:r w:rsidR="00586E3D">
        <w:rPr>
          <w:rStyle w:val="Textoennegrita"/>
          <w:b w:val="0"/>
          <w:bCs w:val="0"/>
        </w:rPr>
        <w:t>llamado “La pandera”</w:t>
      </w:r>
      <w:r w:rsidR="00C635F8">
        <w:rPr>
          <w:rStyle w:val="Textoennegrita"/>
          <w:b w:val="0"/>
          <w:bCs w:val="0"/>
        </w:rPr>
        <w:t xml:space="preserve"> (p. 31)</w:t>
      </w:r>
      <w:r w:rsidR="00586E3D">
        <w:rPr>
          <w:rStyle w:val="Textoennegrita"/>
          <w:b w:val="0"/>
          <w:bCs w:val="0"/>
        </w:rPr>
        <w:t>,</w:t>
      </w:r>
      <w:r w:rsidR="009A4EE3">
        <w:rPr>
          <w:rStyle w:val="Textoennegrita"/>
          <w:b w:val="0"/>
          <w:bCs w:val="0"/>
        </w:rPr>
        <w:t xml:space="preserve"> </w:t>
      </w:r>
      <w:r w:rsidR="00443403">
        <w:rPr>
          <w:rStyle w:val="Textoennegrita"/>
          <w:b w:val="0"/>
          <w:bCs w:val="0"/>
        </w:rPr>
        <w:t>es la traducción del término rifeño “</w:t>
      </w:r>
      <w:proofErr w:type="spellStart"/>
      <w:r w:rsidR="004C4867">
        <w:rPr>
          <w:rStyle w:val="Textoennegrita"/>
          <w:b w:val="0"/>
          <w:bCs w:val="0"/>
        </w:rPr>
        <w:t>Adyun</w:t>
      </w:r>
      <w:proofErr w:type="spellEnd"/>
      <w:r w:rsidR="004C4867">
        <w:rPr>
          <w:rStyle w:val="Textoennegrita"/>
          <w:b w:val="0"/>
          <w:bCs w:val="0"/>
        </w:rPr>
        <w:t>” (en rifeño, “</w:t>
      </w:r>
      <w:r w:rsidR="004C4867" w:rsidRPr="004C4867">
        <w:rPr>
          <w:rStyle w:val="Textoennegrita"/>
          <w:rFonts w:hint="cs"/>
          <w:b w:val="0"/>
          <w:bCs w:val="0"/>
          <w:rtl/>
        </w:rPr>
        <w:t>ألجون</w:t>
      </w:r>
      <w:r w:rsidR="004C4867">
        <w:rPr>
          <w:rStyle w:val="Textoennegrita"/>
          <w:b w:val="0"/>
          <w:bCs w:val="0"/>
        </w:rPr>
        <w:t>”)</w:t>
      </w:r>
      <w:r w:rsidR="00443403">
        <w:rPr>
          <w:rStyle w:val="Textoennegrita"/>
          <w:b w:val="0"/>
          <w:bCs w:val="0"/>
        </w:rPr>
        <w:t>, que hace referencia a un instrumento trad</w:t>
      </w:r>
      <w:r w:rsidR="00242C5E">
        <w:rPr>
          <w:rStyle w:val="Textoennegrita"/>
          <w:b w:val="0"/>
          <w:bCs w:val="0"/>
        </w:rPr>
        <w:t>icional similar a la pandera. Aquí pode</w:t>
      </w:r>
      <w:r w:rsidR="004807E9">
        <w:rPr>
          <w:rStyle w:val="Textoennegrita"/>
          <w:b w:val="0"/>
          <w:bCs w:val="0"/>
        </w:rPr>
        <w:t>mos ver el uso de la estrategia de equivalencia usad</w:t>
      </w:r>
      <w:r w:rsidR="000B704C">
        <w:rPr>
          <w:rStyle w:val="Textoennegrita"/>
          <w:b w:val="0"/>
          <w:bCs w:val="0"/>
        </w:rPr>
        <w:t>a</w:t>
      </w:r>
      <w:r w:rsidR="004807E9">
        <w:rPr>
          <w:rStyle w:val="Textoennegrita"/>
          <w:b w:val="0"/>
          <w:bCs w:val="0"/>
        </w:rPr>
        <w:t xml:space="preserve"> por parte de la autora. </w:t>
      </w:r>
      <w:r w:rsidR="00B34E3C">
        <w:rPr>
          <w:rStyle w:val="Textoennegrita"/>
          <w:b w:val="0"/>
          <w:bCs w:val="0"/>
        </w:rPr>
        <w:t>Además,</w:t>
      </w:r>
      <w:r w:rsidR="004807E9">
        <w:rPr>
          <w:rStyle w:val="Textoennegrita"/>
          <w:b w:val="0"/>
          <w:bCs w:val="0"/>
        </w:rPr>
        <w:t xml:space="preserve"> el propio término “pandera”, utilizado en español, es un préstamo del árabe dialectal marroquí (</w:t>
      </w:r>
      <w:proofErr w:type="spellStart"/>
      <w:r w:rsidR="004807E9">
        <w:rPr>
          <w:rStyle w:val="Textoennegrita"/>
          <w:b w:val="0"/>
          <w:bCs w:val="0"/>
        </w:rPr>
        <w:t>darija</w:t>
      </w:r>
      <w:proofErr w:type="spellEnd"/>
      <w:r w:rsidR="004807E9">
        <w:rPr>
          <w:rStyle w:val="Textoennegrita"/>
          <w:b w:val="0"/>
          <w:bCs w:val="0"/>
        </w:rPr>
        <w:t>), derivado de</w:t>
      </w:r>
      <w:r w:rsidR="00D2213C">
        <w:rPr>
          <w:rStyle w:val="Textoennegrita"/>
          <w:b w:val="0"/>
          <w:bCs w:val="0"/>
        </w:rPr>
        <w:t>l término</w:t>
      </w:r>
      <w:r w:rsidR="004807E9">
        <w:rPr>
          <w:rStyle w:val="Textoennegrita"/>
          <w:b w:val="0"/>
          <w:bCs w:val="0"/>
        </w:rPr>
        <w:t xml:space="preserve"> “Al </w:t>
      </w:r>
      <w:proofErr w:type="spellStart"/>
      <w:r w:rsidR="004807E9">
        <w:rPr>
          <w:rStyle w:val="Textoennegrita"/>
          <w:b w:val="0"/>
          <w:bCs w:val="0"/>
        </w:rPr>
        <w:t>Bandir</w:t>
      </w:r>
      <w:proofErr w:type="spellEnd"/>
      <w:r w:rsidR="004807E9">
        <w:rPr>
          <w:rStyle w:val="Textoennegrita"/>
          <w:b w:val="0"/>
          <w:bCs w:val="0"/>
        </w:rPr>
        <w:t>”</w:t>
      </w:r>
      <w:r w:rsidR="00F9316A">
        <w:rPr>
          <w:rStyle w:val="Textoennegrita"/>
          <w:b w:val="0"/>
          <w:bCs w:val="0"/>
        </w:rPr>
        <w:t>(</w:t>
      </w:r>
      <w:r w:rsidR="00F9316A" w:rsidRPr="00F9316A">
        <w:rPr>
          <w:rFonts w:hint="cs"/>
          <w:rtl/>
        </w:rPr>
        <w:t xml:space="preserve"> </w:t>
      </w:r>
      <w:r w:rsidR="00F9316A" w:rsidRPr="00F9316A">
        <w:rPr>
          <w:rStyle w:val="Textoennegrita"/>
          <w:rFonts w:hint="cs"/>
          <w:b w:val="0"/>
          <w:bCs w:val="0"/>
          <w:rtl/>
        </w:rPr>
        <w:t>البندير</w:t>
      </w:r>
      <w:r w:rsidR="00F9316A">
        <w:rPr>
          <w:rStyle w:val="Textoennegrita"/>
          <w:b w:val="0"/>
          <w:bCs w:val="0"/>
        </w:rPr>
        <w:t>)</w:t>
      </w:r>
      <w:r w:rsidR="004807E9">
        <w:rPr>
          <w:rStyle w:val="Textoennegrita"/>
          <w:b w:val="0"/>
          <w:bCs w:val="0"/>
        </w:rPr>
        <w:t>.</w:t>
      </w:r>
    </w:p>
    <w:p w14:paraId="0475BD5A" w14:textId="77777777" w:rsidR="00322168" w:rsidRPr="00322168" w:rsidRDefault="00322168" w:rsidP="00322168">
      <w:pPr>
        <w:pStyle w:val="NormalWeb"/>
        <w:spacing w:line="360" w:lineRule="auto"/>
        <w:ind w:left="720"/>
        <w:jc w:val="both"/>
        <w:rPr>
          <w:b/>
          <w:bCs/>
        </w:rPr>
      </w:pPr>
    </w:p>
    <w:p w14:paraId="24F5F969" w14:textId="131EE081" w:rsidR="0048697F" w:rsidRDefault="00684825" w:rsidP="00322168">
      <w:pPr>
        <w:pStyle w:val="NormalWeb"/>
        <w:numPr>
          <w:ilvl w:val="0"/>
          <w:numId w:val="1"/>
        </w:numPr>
        <w:spacing w:line="360" w:lineRule="auto"/>
        <w:jc w:val="both"/>
      </w:pPr>
      <w:r>
        <w:rPr>
          <w:rStyle w:val="Textoennegrita"/>
          <w:rFonts w:eastAsiaTheme="majorEastAsia"/>
        </w:rPr>
        <w:t>Amplificación</w:t>
      </w:r>
      <w:r w:rsidR="00C1214B">
        <w:rPr>
          <w:rStyle w:val="Textoennegrita"/>
          <w:rFonts w:eastAsiaTheme="majorEastAsia"/>
        </w:rPr>
        <w:t>:</w:t>
      </w:r>
      <w:r w:rsidR="00C1214B">
        <w:t xml:space="preserve"> se pueden incluir explicaciones de términos o conceptos </w:t>
      </w:r>
      <w:r w:rsidR="00DD3D79">
        <w:t>cuando éstos</w:t>
      </w:r>
      <w:r w:rsidR="00641159">
        <w:t xml:space="preserve"> no</w:t>
      </w:r>
      <w:r w:rsidR="00C1214B">
        <w:t xml:space="preserve"> tienen equivalentes directos en español</w:t>
      </w:r>
      <w:r w:rsidR="00641159">
        <w:t xml:space="preserve">. </w:t>
      </w:r>
      <w:r w:rsidR="00877637">
        <w:t>Esto</w:t>
      </w:r>
      <w:r w:rsidR="0067691E">
        <w:t xml:space="preserve"> se puede ver muchas veces en el libro.</w:t>
      </w:r>
      <w:r w:rsidR="00E31FCB">
        <w:t xml:space="preserve"> </w:t>
      </w:r>
      <w:r w:rsidR="00F80796">
        <w:t xml:space="preserve">En el capítulo de </w:t>
      </w:r>
      <w:r w:rsidR="00271F78">
        <w:t>“La Hermana”</w:t>
      </w:r>
      <w:r w:rsidR="007D514D">
        <w:t xml:space="preserve">, </w:t>
      </w:r>
      <w:r w:rsidR="00574529">
        <w:t>en rifeño</w:t>
      </w:r>
      <w:r w:rsidR="00CA4DF3">
        <w:t xml:space="preserve"> “</w:t>
      </w:r>
      <w:r w:rsidR="00CA4DF3" w:rsidRPr="00CA4DF3">
        <w:rPr>
          <w:rFonts w:hint="cs"/>
          <w:rtl/>
        </w:rPr>
        <w:t>أو</w:t>
      </w:r>
      <w:r w:rsidR="00097C14">
        <w:rPr>
          <w:rFonts w:hint="cs"/>
          <w:rtl/>
        </w:rPr>
        <w:t>ت</w:t>
      </w:r>
      <w:r w:rsidR="00CA4DF3" w:rsidRPr="00CA4DF3">
        <w:rPr>
          <w:rFonts w:hint="cs"/>
          <w:rtl/>
        </w:rPr>
        <w:t>شما</w:t>
      </w:r>
      <w:r w:rsidR="006B601E" w:rsidRPr="006B601E">
        <w:rPr>
          <w:rFonts w:hint="cs"/>
          <w:rtl/>
        </w:rPr>
        <w:t>س</w:t>
      </w:r>
      <w:r w:rsidR="006B601E">
        <w:t>”</w:t>
      </w:r>
      <w:r w:rsidR="009D22C2">
        <w:t xml:space="preserve"> (p.35</w:t>
      </w:r>
      <w:r w:rsidR="007D514D">
        <w:t>)</w:t>
      </w:r>
      <w:r w:rsidR="00271F78">
        <w:t xml:space="preserve">, la autora pone </w:t>
      </w:r>
      <w:r w:rsidR="00610660">
        <w:t xml:space="preserve">una nota a pie de página en la que explica en que consiste un talismán en el Rif, ya que evidentemente es diferente al que generalmente se conoce. </w:t>
      </w:r>
      <w:r w:rsidR="00674C24">
        <w:t>La autora</w:t>
      </w:r>
      <w:r w:rsidR="00132406">
        <w:t xml:space="preserve"> e</w:t>
      </w:r>
      <w:r w:rsidR="00610660">
        <w:t xml:space="preserve">xplica </w:t>
      </w:r>
      <w:r w:rsidR="00D13358">
        <w:t xml:space="preserve">que </w:t>
      </w:r>
      <w:r w:rsidR="003D439B">
        <w:t>éste</w:t>
      </w:r>
      <w:r w:rsidR="00C52E21">
        <w:t xml:space="preserve"> consiste en </w:t>
      </w:r>
      <w:r w:rsidR="00DB2BD7">
        <w:t>pequeños trozos de papel que llevan escritos suras del Corán (capítulos del Corán)</w:t>
      </w:r>
      <w:r w:rsidR="00132406">
        <w:t xml:space="preserve">, que se </w:t>
      </w:r>
      <w:r w:rsidR="008657E7">
        <w:t>envuelven en piel, generalmente de cordero</w:t>
      </w:r>
      <w:r w:rsidR="00674C24">
        <w:t xml:space="preserve">. </w:t>
      </w:r>
      <w:r w:rsidR="006666FA">
        <w:t xml:space="preserve">Luego, </w:t>
      </w:r>
      <w:r w:rsidR="0008680E">
        <w:t xml:space="preserve">esa piel se cose a todo alrededor, </w:t>
      </w:r>
      <w:r w:rsidR="004D05F0">
        <w:t>atándole una cuerda que se le anuda</w:t>
      </w:r>
      <w:r w:rsidR="0090277B">
        <w:t xml:space="preserve"> a una persona alrededor del abdomen</w:t>
      </w:r>
      <w:r w:rsidR="008A4548">
        <w:t xml:space="preserve"> para </w:t>
      </w:r>
      <w:r w:rsidR="006771CC">
        <w:t>que</w:t>
      </w:r>
      <w:r w:rsidR="00E937BB">
        <w:t xml:space="preserve"> le</w:t>
      </w:r>
      <w:r w:rsidR="006771CC">
        <w:t xml:space="preserve"> </w:t>
      </w:r>
      <w:r w:rsidR="00A610A9">
        <w:t>pueda atraer buena suerte y sea protegido de</w:t>
      </w:r>
      <w:r w:rsidR="003A7D31">
        <w:t xml:space="preserve"> cualquier mal. </w:t>
      </w:r>
    </w:p>
    <w:p w14:paraId="60C610C9" w14:textId="77777777" w:rsidR="00322168" w:rsidRPr="00322168" w:rsidRDefault="00322168" w:rsidP="00322168">
      <w:pPr>
        <w:pStyle w:val="NormalWeb"/>
        <w:spacing w:line="360" w:lineRule="auto"/>
        <w:ind w:left="720"/>
        <w:jc w:val="both"/>
      </w:pPr>
    </w:p>
    <w:p w14:paraId="0E6DCA49" w14:textId="39366C9A" w:rsidR="0048697F" w:rsidRDefault="006E6F58" w:rsidP="00D26BA0">
      <w:pPr>
        <w:pStyle w:val="NormalWeb"/>
        <w:numPr>
          <w:ilvl w:val="0"/>
          <w:numId w:val="1"/>
        </w:numPr>
        <w:spacing w:line="360" w:lineRule="auto"/>
        <w:jc w:val="both"/>
      </w:pPr>
      <w:r>
        <w:rPr>
          <w:rStyle w:val="Textoennegrita"/>
          <w:rFonts w:eastAsiaTheme="majorEastAsia"/>
        </w:rPr>
        <w:lastRenderedPageBreak/>
        <w:t>Calco</w:t>
      </w:r>
      <w:r>
        <w:t>:</w:t>
      </w:r>
      <w:r w:rsidR="000402B2">
        <w:t xml:space="preserve"> consiste en </w:t>
      </w:r>
      <w:r w:rsidR="00193FAC">
        <w:t>traducir</w:t>
      </w:r>
      <w:r w:rsidR="000402B2">
        <w:t xml:space="preserve"> un término o una expresión de</w:t>
      </w:r>
      <w:r w:rsidR="00B03FCE">
        <w:t xml:space="preserve"> </w:t>
      </w:r>
      <w:r w:rsidR="00E937BB">
        <w:t>un</w:t>
      </w:r>
      <w:r w:rsidR="00B03FCE">
        <w:t xml:space="preserve"> </w:t>
      </w:r>
      <w:r w:rsidR="00193FAC">
        <w:t>idioma,</w:t>
      </w:r>
      <w:r w:rsidR="00B03FCE">
        <w:t xml:space="preserve"> </w:t>
      </w:r>
      <w:r w:rsidR="00193FAC">
        <w:t>pero</w:t>
      </w:r>
      <w:r w:rsidR="00B03FCE">
        <w:t xml:space="preserve"> </w:t>
      </w:r>
      <w:r w:rsidR="00193FAC">
        <w:t>manteniéndolo</w:t>
      </w:r>
      <w:r w:rsidR="00B03FCE">
        <w:t xml:space="preserve"> en su forma original.</w:t>
      </w:r>
      <w:r w:rsidR="00193FAC">
        <w:t xml:space="preserve"> </w:t>
      </w:r>
      <w:r w:rsidR="00813852">
        <w:t>En el capítulo de “La bestia de las siete cabezas”</w:t>
      </w:r>
      <w:r w:rsidR="00246005">
        <w:t xml:space="preserve"> </w:t>
      </w:r>
      <w:r w:rsidR="006C0026">
        <w:t>(</w:t>
      </w:r>
      <w:r w:rsidR="006C0026" w:rsidRPr="006C0026">
        <w:rPr>
          <w:rFonts w:hint="cs"/>
          <w:rtl/>
        </w:rPr>
        <w:t>رواحش</w:t>
      </w:r>
      <w:r w:rsidR="006C0026" w:rsidRPr="006C0026">
        <w:rPr>
          <w:rtl/>
        </w:rPr>
        <w:t xml:space="preserve"> </w:t>
      </w:r>
      <w:r w:rsidR="006C0026" w:rsidRPr="006C0026">
        <w:rPr>
          <w:rFonts w:hint="cs"/>
          <w:rtl/>
        </w:rPr>
        <w:t>نسبعا</w:t>
      </w:r>
      <w:r w:rsidR="006C0026" w:rsidRPr="006C0026">
        <w:rPr>
          <w:rtl/>
        </w:rPr>
        <w:t xml:space="preserve"> </w:t>
      </w:r>
      <w:r w:rsidR="006C0026" w:rsidRPr="006C0026">
        <w:rPr>
          <w:rFonts w:hint="cs"/>
          <w:rtl/>
        </w:rPr>
        <w:t>نزجفن</w:t>
      </w:r>
      <w:r w:rsidR="006C0026">
        <w:t>)</w:t>
      </w:r>
      <w:r w:rsidR="00813852">
        <w:t xml:space="preserve"> podemos </w:t>
      </w:r>
      <w:r w:rsidR="00367C7B">
        <w:t xml:space="preserve">observar esta estrategia. </w:t>
      </w:r>
      <w:r w:rsidR="00327BC7">
        <w:t>El</w:t>
      </w:r>
      <w:r w:rsidR="00367C7B">
        <w:t xml:space="preserve"> término “chilaba”</w:t>
      </w:r>
      <w:r w:rsidR="008F592C">
        <w:t xml:space="preserve"> </w:t>
      </w:r>
      <w:r w:rsidR="00FC38DA">
        <w:t>(</w:t>
      </w:r>
      <w:r w:rsidR="008F592C" w:rsidRPr="008F592C">
        <w:t xml:space="preserve">en árabe </w:t>
      </w:r>
      <w:r w:rsidR="008F592C" w:rsidRPr="008F592C">
        <w:rPr>
          <w:rFonts w:hint="cs"/>
          <w:rtl/>
        </w:rPr>
        <w:t>جلابة</w:t>
      </w:r>
      <w:r w:rsidR="008F592C">
        <w:t xml:space="preserve">) </w:t>
      </w:r>
      <w:r w:rsidR="00B74421">
        <w:t>que hace referencia a una túnica tradicional</w:t>
      </w:r>
      <w:r w:rsidR="00425D32">
        <w:t xml:space="preserve"> marroquí</w:t>
      </w:r>
      <w:r w:rsidR="00B74421">
        <w:t xml:space="preserve">, </w:t>
      </w:r>
      <w:r w:rsidR="000E4BD6">
        <w:t>es un préstamo léxico que se utiliza tal cual, ya que no existe un equivalente exacto en español</w:t>
      </w:r>
      <w:r w:rsidR="00863367">
        <w:t>.</w:t>
      </w:r>
      <w:r w:rsidR="00757B7E">
        <w:t xml:space="preserve"> Ocurre lo mismo con el término “cuscús”</w:t>
      </w:r>
      <w:r w:rsidR="00E33C84">
        <w:t xml:space="preserve"> (</w:t>
      </w:r>
      <w:r w:rsidR="00E33C84" w:rsidRPr="00E33C84">
        <w:rPr>
          <w:rFonts w:hint="cs"/>
          <w:rtl/>
        </w:rPr>
        <w:t>كسكس</w:t>
      </w:r>
      <w:r w:rsidR="00E33C84">
        <w:t>)</w:t>
      </w:r>
      <w:r w:rsidR="002B4870">
        <w:t xml:space="preserve">, (nombre de </w:t>
      </w:r>
      <w:r w:rsidR="00425D32">
        <w:t>un plato tradicional marroquí</w:t>
      </w:r>
      <w:r w:rsidR="002B4870">
        <w:t>)</w:t>
      </w:r>
      <w:r w:rsidR="00B14934">
        <w:t xml:space="preserve">. La razón por la que </w:t>
      </w:r>
      <w:r w:rsidR="00425D32">
        <w:t>estos</w:t>
      </w:r>
      <w:r w:rsidR="00B14934">
        <w:t xml:space="preserve"> términos no han sido acompañados </w:t>
      </w:r>
      <w:r w:rsidR="005760A1">
        <w:t xml:space="preserve">por explicaciones o notas a pie de página es que, a pesar de ser términos sin equivalentes en español, son </w:t>
      </w:r>
      <w:r w:rsidR="00425D32">
        <w:t>comúnmente conocidos por los lectores hispanohablantes.</w:t>
      </w:r>
    </w:p>
    <w:p w14:paraId="2A46A27E" w14:textId="77777777" w:rsidR="000F7108" w:rsidRDefault="000F7108" w:rsidP="00B22F1C">
      <w:pPr>
        <w:pStyle w:val="NormalWeb"/>
        <w:spacing w:line="360" w:lineRule="auto"/>
        <w:jc w:val="both"/>
      </w:pPr>
    </w:p>
    <w:p w14:paraId="2E8E1F54" w14:textId="592C2FD3" w:rsidR="00C1214B" w:rsidRPr="00AE1378" w:rsidRDefault="00142DA1" w:rsidP="00B22F1C">
      <w:pPr>
        <w:pStyle w:val="NormalWeb"/>
        <w:numPr>
          <w:ilvl w:val="0"/>
          <w:numId w:val="1"/>
        </w:numPr>
        <w:spacing w:line="360" w:lineRule="auto"/>
        <w:jc w:val="both"/>
        <w:rPr>
          <w:rStyle w:val="Textoennegrita"/>
          <w:b w:val="0"/>
          <w:bCs w:val="0"/>
        </w:rPr>
      </w:pPr>
      <w:r>
        <w:rPr>
          <w:rStyle w:val="Textoennegrita"/>
          <w:rFonts w:eastAsiaTheme="majorEastAsia"/>
        </w:rPr>
        <w:t xml:space="preserve">Calco estructural: </w:t>
      </w:r>
      <w:r w:rsidR="003065DD">
        <w:rPr>
          <w:rStyle w:val="Textoennegrita"/>
          <w:rFonts w:eastAsiaTheme="majorEastAsia"/>
          <w:b w:val="0"/>
          <w:bCs w:val="0"/>
        </w:rPr>
        <w:t xml:space="preserve">En el cuento </w:t>
      </w:r>
      <w:r w:rsidR="000A7A00">
        <w:rPr>
          <w:rStyle w:val="Textoennegrita"/>
          <w:rFonts w:eastAsiaTheme="majorEastAsia"/>
          <w:b w:val="0"/>
          <w:bCs w:val="0"/>
        </w:rPr>
        <w:t xml:space="preserve">de “La mujer </w:t>
      </w:r>
      <w:r w:rsidR="00C9146A">
        <w:rPr>
          <w:rStyle w:val="Textoennegrita"/>
          <w:rFonts w:eastAsiaTheme="majorEastAsia"/>
          <w:b w:val="0"/>
          <w:bCs w:val="0"/>
        </w:rPr>
        <w:t>vaca”</w:t>
      </w:r>
      <w:r w:rsidR="00C9146A">
        <w:rPr>
          <w:rStyle w:val="Textoennegrita"/>
          <w:rFonts w:eastAsiaTheme="majorEastAsia" w:hint="cs"/>
          <w:b w:val="0"/>
          <w:bCs w:val="0"/>
          <w:rtl/>
        </w:rPr>
        <w:t xml:space="preserve"> </w:t>
      </w:r>
      <w:r w:rsidR="00C9146A">
        <w:rPr>
          <w:rStyle w:val="Textoennegrita"/>
          <w:rFonts w:eastAsiaTheme="majorEastAsia"/>
          <w:b w:val="0"/>
          <w:bCs w:val="0"/>
        </w:rPr>
        <w:t xml:space="preserve">p. 75 </w:t>
      </w:r>
      <w:r w:rsidR="005C3859">
        <w:rPr>
          <w:rStyle w:val="Textoennegrita"/>
          <w:rFonts w:eastAsiaTheme="majorEastAsia"/>
          <w:b w:val="0"/>
          <w:bCs w:val="0"/>
        </w:rPr>
        <w:t>(</w:t>
      </w:r>
      <w:r w:rsidR="005C3859" w:rsidRPr="005C3859">
        <w:rPr>
          <w:rStyle w:val="Textoennegrita"/>
          <w:rFonts w:eastAsiaTheme="majorEastAsia" w:hint="cs"/>
          <w:b w:val="0"/>
          <w:bCs w:val="0"/>
          <w:rtl/>
        </w:rPr>
        <w:t>ثمغاث</w:t>
      </w:r>
      <w:r w:rsidR="005C3859" w:rsidRPr="005C3859">
        <w:rPr>
          <w:rStyle w:val="Textoennegrita"/>
          <w:rFonts w:eastAsiaTheme="majorEastAsia"/>
          <w:b w:val="0"/>
          <w:bCs w:val="0"/>
          <w:rtl/>
        </w:rPr>
        <w:t xml:space="preserve"> </w:t>
      </w:r>
      <w:r w:rsidR="005C3859" w:rsidRPr="005C3859">
        <w:rPr>
          <w:rStyle w:val="Textoennegrita"/>
          <w:rFonts w:eastAsiaTheme="majorEastAsia" w:hint="cs"/>
          <w:b w:val="0"/>
          <w:bCs w:val="0"/>
          <w:rtl/>
        </w:rPr>
        <w:t>ثفنست</w:t>
      </w:r>
      <w:r w:rsidR="005C3859">
        <w:rPr>
          <w:rStyle w:val="Textoennegrita"/>
          <w:rFonts w:eastAsiaTheme="majorEastAsia"/>
          <w:b w:val="0"/>
          <w:bCs w:val="0"/>
        </w:rPr>
        <w:t xml:space="preserve">) </w:t>
      </w:r>
      <w:r w:rsidR="000A7A00">
        <w:rPr>
          <w:rStyle w:val="Textoennegrita"/>
          <w:rFonts w:eastAsiaTheme="majorEastAsia"/>
          <w:b w:val="0"/>
          <w:bCs w:val="0"/>
        </w:rPr>
        <w:t>se observa un calco en la estructura de ciertas expresiones rifeñas, como “Le gustaban tanto las ranas que se volvió una de ellas”</w:t>
      </w:r>
      <w:r w:rsidR="00AB6FF1">
        <w:rPr>
          <w:rStyle w:val="Textoennegrita"/>
          <w:rFonts w:eastAsiaTheme="majorEastAsia"/>
          <w:b w:val="0"/>
          <w:bCs w:val="0"/>
        </w:rPr>
        <w:t xml:space="preserve"> (p.78)</w:t>
      </w:r>
      <w:r w:rsidR="000A7A00">
        <w:rPr>
          <w:rStyle w:val="Textoennegrita"/>
          <w:rFonts w:eastAsiaTheme="majorEastAsia"/>
          <w:b w:val="0"/>
          <w:bCs w:val="0"/>
        </w:rPr>
        <w:t>, que reproduce la lógica del rifeño en lugar de buscar una frase más idi</w:t>
      </w:r>
      <w:r w:rsidR="00D56ECE">
        <w:rPr>
          <w:rStyle w:val="Textoennegrita"/>
          <w:rFonts w:eastAsiaTheme="majorEastAsia"/>
          <w:b w:val="0"/>
          <w:bCs w:val="0"/>
        </w:rPr>
        <w:t xml:space="preserve">omática en español. Otra vez más, </w:t>
      </w:r>
      <w:r w:rsidR="00A528F1">
        <w:rPr>
          <w:rStyle w:val="Textoennegrita"/>
          <w:rFonts w:eastAsiaTheme="majorEastAsia"/>
          <w:b w:val="0"/>
          <w:bCs w:val="0"/>
        </w:rPr>
        <w:t xml:space="preserve">la razón </w:t>
      </w:r>
      <w:r w:rsidR="00A61AB4">
        <w:rPr>
          <w:rStyle w:val="Textoennegrita"/>
          <w:rFonts w:eastAsiaTheme="majorEastAsia"/>
          <w:b w:val="0"/>
          <w:bCs w:val="0"/>
        </w:rPr>
        <w:t xml:space="preserve">por la que la autora emplea esta </w:t>
      </w:r>
      <w:r w:rsidR="00AE1378">
        <w:rPr>
          <w:rStyle w:val="Textoennegrita"/>
          <w:rFonts w:eastAsiaTheme="majorEastAsia"/>
          <w:b w:val="0"/>
          <w:bCs w:val="0"/>
        </w:rPr>
        <w:t>estrategia</w:t>
      </w:r>
      <w:r w:rsidR="00A61AB4">
        <w:rPr>
          <w:rStyle w:val="Textoennegrita"/>
          <w:rFonts w:eastAsiaTheme="majorEastAsia"/>
          <w:b w:val="0"/>
          <w:bCs w:val="0"/>
        </w:rPr>
        <w:t xml:space="preserve"> es p</w:t>
      </w:r>
      <w:r w:rsidR="0016638A">
        <w:rPr>
          <w:rStyle w:val="Textoennegrita"/>
          <w:rFonts w:eastAsiaTheme="majorEastAsia"/>
          <w:b w:val="0"/>
          <w:bCs w:val="0"/>
        </w:rPr>
        <w:t xml:space="preserve">ara conservar y transmitir la interpretación original de las cuentacuentos </w:t>
      </w:r>
      <w:r w:rsidR="00B72263">
        <w:rPr>
          <w:rStyle w:val="Textoennegrita"/>
          <w:rFonts w:eastAsiaTheme="majorEastAsia"/>
          <w:b w:val="0"/>
          <w:bCs w:val="0"/>
        </w:rPr>
        <w:t xml:space="preserve">en rifeño. </w:t>
      </w:r>
    </w:p>
    <w:p w14:paraId="1490ED41" w14:textId="77777777" w:rsidR="00AE1378" w:rsidRPr="00036A66" w:rsidRDefault="00AE1378" w:rsidP="00AE1378">
      <w:pPr>
        <w:pStyle w:val="Prrafodelista"/>
        <w:rPr>
          <w:lang w:val="es-ES"/>
        </w:rPr>
      </w:pPr>
    </w:p>
    <w:p w14:paraId="1022728B" w14:textId="22D717DD" w:rsidR="00AE1378" w:rsidRPr="00AE1378" w:rsidRDefault="00AE1378" w:rsidP="00AE1378">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b/>
          <w:bCs/>
          <w:kern w:val="0"/>
          <w:sz w:val="24"/>
          <w:szCs w:val="24"/>
          <w:lang w:val="es-ES" w:eastAsia="es-ES"/>
          <w14:ligatures w14:val="none"/>
        </w:rPr>
        <w:t xml:space="preserve">Transcripción de la oralidad: </w:t>
      </w:r>
      <w:r>
        <w:rPr>
          <w:rFonts w:ascii="Times New Roman" w:eastAsia="Times New Roman" w:hAnsi="Times New Roman" w:cs="Times New Roman"/>
          <w:kern w:val="0"/>
          <w:sz w:val="24"/>
          <w:szCs w:val="24"/>
          <w:lang w:val="es-ES" w:eastAsia="es-ES"/>
          <w14:ligatures w14:val="none"/>
        </w:rPr>
        <w:t xml:space="preserve">En este mismo capítulo, </w:t>
      </w:r>
      <w:r w:rsidR="006C1DBA">
        <w:rPr>
          <w:rFonts w:ascii="Times New Roman" w:eastAsia="Times New Roman" w:hAnsi="Times New Roman" w:cs="Times New Roman"/>
          <w:kern w:val="0"/>
          <w:sz w:val="24"/>
          <w:szCs w:val="24"/>
          <w:lang w:val="es-ES" w:eastAsia="es-ES"/>
          <w14:ligatures w14:val="none"/>
        </w:rPr>
        <w:t>la autora introduce</w:t>
      </w:r>
      <w:r w:rsidR="00612CD9">
        <w:rPr>
          <w:rFonts w:ascii="Times New Roman" w:eastAsia="Times New Roman" w:hAnsi="Times New Roman" w:cs="Times New Roman"/>
          <w:kern w:val="0"/>
          <w:sz w:val="24"/>
          <w:szCs w:val="24"/>
          <w:lang w:val="es-ES" w:eastAsia="es-ES"/>
          <w14:ligatures w14:val="none"/>
        </w:rPr>
        <w:t xml:space="preserve"> una transcripción oral literal de lo que la cuentacuentos</w:t>
      </w:r>
      <w:r w:rsidR="008535E3">
        <w:rPr>
          <w:rFonts w:ascii="Times New Roman" w:eastAsia="Times New Roman" w:hAnsi="Times New Roman" w:cs="Times New Roman"/>
          <w:kern w:val="0"/>
          <w:sz w:val="24"/>
          <w:szCs w:val="24"/>
          <w:lang w:val="es-ES" w:eastAsia="es-ES"/>
          <w14:ligatures w14:val="none"/>
        </w:rPr>
        <w:t xml:space="preserve"> </w:t>
      </w:r>
      <w:r w:rsidR="00E84A7A">
        <w:rPr>
          <w:rFonts w:ascii="Times New Roman" w:eastAsia="Times New Roman" w:hAnsi="Times New Roman" w:cs="Times New Roman"/>
          <w:kern w:val="0"/>
          <w:sz w:val="24"/>
          <w:szCs w:val="24"/>
          <w:lang w:val="es-ES" w:eastAsia="es-ES"/>
          <w14:ligatures w14:val="none"/>
        </w:rPr>
        <w:t>interpretó</w:t>
      </w:r>
      <w:r w:rsidR="008535E3">
        <w:rPr>
          <w:rFonts w:ascii="Times New Roman" w:eastAsia="Times New Roman" w:hAnsi="Times New Roman" w:cs="Times New Roman"/>
          <w:kern w:val="0"/>
          <w:sz w:val="24"/>
          <w:szCs w:val="24"/>
          <w:lang w:val="es-ES" w:eastAsia="es-ES"/>
          <w14:ligatures w14:val="none"/>
        </w:rPr>
        <w:t xml:space="preserve"> al contar su cuento. En una parte</w:t>
      </w:r>
      <w:r w:rsidR="00F13F58">
        <w:rPr>
          <w:rFonts w:ascii="Times New Roman" w:eastAsia="Times New Roman" w:hAnsi="Times New Roman" w:cs="Times New Roman"/>
          <w:kern w:val="0"/>
          <w:sz w:val="24"/>
          <w:szCs w:val="24"/>
          <w:lang w:val="es-ES" w:eastAsia="es-ES"/>
          <w14:ligatures w14:val="none"/>
        </w:rPr>
        <w:t xml:space="preserve"> del relato</w:t>
      </w:r>
      <w:r w:rsidR="008535E3">
        <w:rPr>
          <w:rFonts w:ascii="Times New Roman" w:eastAsia="Times New Roman" w:hAnsi="Times New Roman" w:cs="Times New Roman"/>
          <w:kern w:val="0"/>
          <w:sz w:val="24"/>
          <w:szCs w:val="24"/>
          <w:lang w:val="es-ES" w:eastAsia="es-ES"/>
          <w14:ligatures w14:val="none"/>
        </w:rPr>
        <w:t xml:space="preserve">, para </w:t>
      </w:r>
      <w:r w:rsidR="004F3035">
        <w:rPr>
          <w:rFonts w:ascii="Times New Roman" w:eastAsia="Times New Roman" w:hAnsi="Times New Roman" w:cs="Times New Roman"/>
          <w:kern w:val="0"/>
          <w:sz w:val="24"/>
          <w:szCs w:val="24"/>
          <w:lang w:val="es-ES" w:eastAsia="es-ES"/>
          <w14:ligatures w14:val="none"/>
        </w:rPr>
        <w:t>explicar</w:t>
      </w:r>
      <w:r w:rsidR="008535E3">
        <w:rPr>
          <w:rFonts w:ascii="Times New Roman" w:eastAsia="Times New Roman" w:hAnsi="Times New Roman" w:cs="Times New Roman"/>
          <w:kern w:val="0"/>
          <w:sz w:val="24"/>
          <w:szCs w:val="24"/>
          <w:lang w:val="es-ES" w:eastAsia="es-ES"/>
          <w14:ligatures w14:val="none"/>
        </w:rPr>
        <w:t xml:space="preserve"> </w:t>
      </w:r>
      <w:r w:rsidR="00F13F58">
        <w:rPr>
          <w:rFonts w:ascii="Times New Roman" w:eastAsia="Times New Roman" w:hAnsi="Times New Roman" w:cs="Times New Roman"/>
          <w:kern w:val="0"/>
          <w:sz w:val="24"/>
          <w:szCs w:val="24"/>
          <w:lang w:val="es-ES" w:eastAsia="es-ES"/>
          <w14:ligatures w14:val="none"/>
        </w:rPr>
        <w:t>la presencia</w:t>
      </w:r>
      <w:r>
        <w:rPr>
          <w:rFonts w:ascii="Times New Roman" w:eastAsia="Times New Roman" w:hAnsi="Times New Roman" w:cs="Times New Roman"/>
          <w:kern w:val="0"/>
          <w:sz w:val="24"/>
          <w:szCs w:val="24"/>
          <w:lang w:val="es-ES" w:eastAsia="es-ES"/>
          <w14:ligatures w14:val="none"/>
        </w:rPr>
        <w:t xml:space="preserve"> </w:t>
      </w:r>
      <w:r w:rsidR="00F13F58">
        <w:rPr>
          <w:rFonts w:ascii="Times New Roman" w:eastAsia="Times New Roman" w:hAnsi="Times New Roman" w:cs="Times New Roman"/>
          <w:kern w:val="0"/>
          <w:sz w:val="24"/>
          <w:szCs w:val="24"/>
          <w:lang w:val="es-ES" w:eastAsia="es-ES"/>
          <w14:ligatures w14:val="none"/>
        </w:rPr>
        <w:t xml:space="preserve">abundante de ranas en un río, </w:t>
      </w:r>
      <w:r w:rsidR="00555D12">
        <w:rPr>
          <w:rFonts w:ascii="Times New Roman" w:eastAsia="Times New Roman" w:hAnsi="Times New Roman" w:cs="Times New Roman"/>
          <w:kern w:val="0"/>
          <w:sz w:val="24"/>
          <w:szCs w:val="24"/>
          <w:lang w:val="es-ES" w:eastAsia="es-ES"/>
          <w14:ligatures w14:val="none"/>
        </w:rPr>
        <w:t xml:space="preserve">la narradora </w:t>
      </w:r>
      <w:r w:rsidR="004F3035">
        <w:rPr>
          <w:rFonts w:ascii="Times New Roman" w:eastAsia="Times New Roman" w:hAnsi="Times New Roman" w:cs="Times New Roman"/>
          <w:kern w:val="0"/>
          <w:sz w:val="24"/>
          <w:szCs w:val="24"/>
          <w:lang w:val="es-ES" w:eastAsia="es-ES"/>
          <w14:ligatures w14:val="none"/>
        </w:rPr>
        <w:t xml:space="preserve">lo expresó oralmente con </w:t>
      </w:r>
      <w:r w:rsidR="000C68FA">
        <w:rPr>
          <w:rFonts w:ascii="Times New Roman" w:eastAsia="Times New Roman" w:hAnsi="Times New Roman" w:cs="Times New Roman"/>
          <w:kern w:val="0"/>
          <w:sz w:val="24"/>
          <w:szCs w:val="24"/>
          <w:lang w:val="es-ES" w:eastAsia="es-ES"/>
          <w14:ligatures w14:val="none"/>
        </w:rPr>
        <w:t>la tonalidad de su voz. La autora, para poder transmitirlo de manera escrita</w:t>
      </w:r>
      <w:r w:rsidR="00E84A7A">
        <w:rPr>
          <w:rFonts w:ascii="Times New Roman" w:eastAsia="Times New Roman" w:hAnsi="Times New Roman" w:cs="Times New Roman"/>
          <w:kern w:val="0"/>
          <w:sz w:val="24"/>
          <w:szCs w:val="24"/>
          <w:lang w:val="es-ES" w:eastAsia="es-ES"/>
          <w14:ligatures w14:val="none"/>
        </w:rPr>
        <w:t xml:space="preserve">, optó </w:t>
      </w:r>
      <w:r w:rsidR="002A6F04">
        <w:rPr>
          <w:rFonts w:ascii="Times New Roman" w:eastAsia="Times New Roman" w:hAnsi="Times New Roman" w:cs="Times New Roman"/>
          <w:kern w:val="0"/>
          <w:sz w:val="24"/>
          <w:szCs w:val="24"/>
          <w:lang w:val="es-ES" w:eastAsia="es-ES"/>
          <w14:ligatures w14:val="none"/>
        </w:rPr>
        <w:t xml:space="preserve">por </w:t>
      </w:r>
      <w:r w:rsidR="00006B45">
        <w:rPr>
          <w:rFonts w:ascii="Times New Roman" w:eastAsia="Times New Roman" w:hAnsi="Times New Roman" w:cs="Times New Roman"/>
          <w:kern w:val="0"/>
          <w:sz w:val="24"/>
          <w:szCs w:val="24"/>
          <w:lang w:val="es-ES" w:eastAsia="es-ES"/>
          <w14:ligatures w14:val="none"/>
        </w:rPr>
        <w:t xml:space="preserve">introducir entre corchetes y en cursiva </w:t>
      </w:r>
      <w:r w:rsidR="001B0FDF">
        <w:rPr>
          <w:rFonts w:ascii="Times New Roman" w:eastAsia="Times New Roman" w:hAnsi="Times New Roman" w:cs="Times New Roman"/>
          <w:kern w:val="0"/>
          <w:sz w:val="24"/>
          <w:szCs w:val="24"/>
          <w:lang w:val="es-ES" w:eastAsia="es-ES"/>
          <w14:ligatures w14:val="none"/>
        </w:rPr>
        <w:t>la palabra “</w:t>
      </w:r>
      <w:r w:rsidR="001B0FDF" w:rsidRPr="005C75C4">
        <w:rPr>
          <w:rFonts w:ascii="Times New Roman" w:eastAsia="Times New Roman" w:hAnsi="Times New Roman" w:cs="Times New Roman"/>
          <w:i/>
          <w:iCs/>
          <w:kern w:val="0"/>
          <w:sz w:val="24"/>
          <w:szCs w:val="24"/>
          <w:lang w:val="es-ES" w:eastAsia="es-ES"/>
          <w14:ligatures w14:val="none"/>
        </w:rPr>
        <w:t>exagerando</w:t>
      </w:r>
      <w:r w:rsidR="001B0FDF">
        <w:rPr>
          <w:rFonts w:ascii="Times New Roman" w:eastAsia="Times New Roman" w:hAnsi="Times New Roman" w:cs="Times New Roman"/>
          <w:kern w:val="0"/>
          <w:sz w:val="24"/>
          <w:szCs w:val="24"/>
          <w:lang w:val="es-ES" w:eastAsia="es-ES"/>
          <w14:ligatures w14:val="none"/>
        </w:rPr>
        <w:t xml:space="preserve">”, para </w:t>
      </w:r>
      <w:r w:rsidR="00DC6820">
        <w:rPr>
          <w:rFonts w:ascii="Times New Roman" w:eastAsia="Times New Roman" w:hAnsi="Times New Roman" w:cs="Times New Roman"/>
          <w:kern w:val="0"/>
          <w:sz w:val="24"/>
          <w:szCs w:val="24"/>
          <w:lang w:val="es-ES" w:eastAsia="es-ES"/>
          <w14:ligatures w14:val="none"/>
        </w:rPr>
        <w:t>hacerle entender al lector esa interpretación oral</w:t>
      </w:r>
      <w:r w:rsidR="00B567CF">
        <w:rPr>
          <w:rFonts w:ascii="Times New Roman" w:eastAsia="Times New Roman" w:hAnsi="Times New Roman" w:cs="Times New Roman"/>
          <w:kern w:val="0"/>
          <w:sz w:val="24"/>
          <w:szCs w:val="24"/>
          <w:lang w:val="es-ES" w:eastAsia="es-ES"/>
          <w14:ligatures w14:val="none"/>
        </w:rPr>
        <w:t xml:space="preserve"> de </w:t>
      </w:r>
      <w:r w:rsidR="00480868">
        <w:rPr>
          <w:rFonts w:ascii="Times New Roman" w:eastAsia="Times New Roman" w:hAnsi="Times New Roman" w:cs="Times New Roman"/>
          <w:kern w:val="0"/>
          <w:sz w:val="24"/>
          <w:szCs w:val="24"/>
          <w:lang w:val="es-ES" w:eastAsia="es-ES"/>
          <w14:ligatures w14:val="none"/>
        </w:rPr>
        <w:t>abundancia</w:t>
      </w:r>
      <w:r w:rsidR="00B567CF">
        <w:rPr>
          <w:rFonts w:ascii="Times New Roman" w:eastAsia="Times New Roman" w:hAnsi="Times New Roman" w:cs="Times New Roman"/>
          <w:kern w:val="0"/>
          <w:sz w:val="24"/>
          <w:szCs w:val="24"/>
          <w:lang w:val="es-ES" w:eastAsia="es-ES"/>
          <w14:ligatures w14:val="none"/>
        </w:rPr>
        <w:t>.</w:t>
      </w:r>
      <w:r w:rsidR="002A01DC">
        <w:rPr>
          <w:rFonts w:ascii="Times New Roman" w:eastAsia="Times New Roman" w:hAnsi="Times New Roman" w:cs="Times New Roman"/>
          <w:kern w:val="0"/>
          <w:sz w:val="24"/>
          <w:szCs w:val="24"/>
          <w:lang w:val="es-ES" w:eastAsia="es-ES"/>
          <w14:ligatures w14:val="none"/>
        </w:rPr>
        <w:t xml:space="preserve"> </w:t>
      </w:r>
      <w:r w:rsidR="002A01DC" w:rsidRPr="002A01DC">
        <w:rPr>
          <w:rFonts w:ascii="Times New Roman" w:eastAsia="Times New Roman" w:hAnsi="Times New Roman" w:cs="Times New Roman"/>
          <w:kern w:val="0"/>
          <w:sz w:val="24"/>
          <w:szCs w:val="24"/>
          <w:lang w:val="es-ES" w:eastAsia="es-ES"/>
          <w14:ligatures w14:val="none"/>
        </w:rPr>
        <w:t>Esta manera de expresarse es apropiada de la misma autora para poner en relieve la tonalidad exagerada en la expresión de la narradora y señalarlo al lector.</w:t>
      </w:r>
    </w:p>
    <w:p w14:paraId="517C8C47" w14:textId="77777777" w:rsidR="000522B4" w:rsidRPr="00763D4B" w:rsidRDefault="000522B4" w:rsidP="00B22F1C">
      <w:pPr>
        <w:pStyle w:val="Prrafodelista"/>
        <w:spacing w:line="360" w:lineRule="auto"/>
        <w:jc w:val="both"/>
        <w:rPr>
          <w:lang w:val="es-ES"/>
        </w:rPr>
      </w:pPr>
    </w:p>
    <w:p w14:paraId="761B155F" w14:textId="26799A84" w:rsidR="004C3D8F" w:rsidRDefault="000522B4" w:rsidP="008E5167">
      <w:pPr>
        <w:pStyle w:val="NormalWeb"/>
        <w:numPr>
          <w:ilvl w:val="0"/>
          <w:numId w:val="1"/>
        </w:numPr>
        <w:spacing w:line="360" w:lineRule="auto"/>
        <w:jc w:val="both"/>
      </w:pPr>
      <w:r w:rsidRPr="00BC1744">
        <w:rPr>
          <w:b/>
          <w:bCs/>
        </w:rPr>
        <w:t>Estrategias rítmicas para estructuras poéticas:</w:t>
      </w:r>
      <w:r>
        <w:t xml:space="preserve"> Los cuentos rifeños suelen incluir elementos poéticos o rítmicos que se pierden fácilmente en la traducción. </w:t>
      </w:r>
      <w:r w:rsidR="00BC1744">
        <w:lastRenderedPageBreak/>
        <w:t xml:space="preserve">En el cuento de “La </w:t>
      </w:r>
      <w:r w:rsidR="00253618">
        <w:t>pandera” p. 31</w:t>
      </w:r>
      <w:r w:rsidR="00B5182B">
        <w:t>(</w:t>
      </w:r>
      <w:r w:rsidR="00121348" w:rsidRPr="00121348">
        <w:rPr>
          <w:rFonts w:hint="cs"/>
          <w:rtl/>
        </w:rPr>
        <w:t>ألجون</w:t>
      </w:r>
      <w:r w:rsidR="00121348">
        <w:t>)</w:t>
      </w:r>
      <w:r w:rsidR="00BC1744">
        <w:t xml:space="preserve"> l</w:t>
      </w:r>
      <w:r w:rsidR="00DF37D6">
        <w:t xml:space="preserve">a autora ha optado por </w:t>
      </w:r>
      <w:r w:rsidR="005E3CF6">
        <w:t>preservar la sonoridad y el ritmo</w:t>
      </w:r>
      <w:r w:rsidR="008C635A">
        <w:t xml:space="preserve"> del texto original al mantener las fórmulas de canto</w:t>
      </w:r>
      <w:r w:rsidR="00B56F68">
        <w:t xml:space="preserve"> tal y como están en el relato rifeño. </w:t>
      </w:r>
      <w:r w:rsidR="005205F9">
        <w:t>Un ejemplo e</w:t>
      </w:r>
      <w:r w:rsidR="00251F4E">
        <w:t>s cuando el mendigo cantor toca la pandera y se oye el canto: “Ten cuidado, cuidado</w:t>
      </w:r>
      <w:r w:rsidR="00257B70">
        <w:t xml:space="preserve"> mendigo cantor. Ten cuidado, cuidado señor, que estoy aquí por culpa de una granada y por eso con mi piel puedes</w:t>
      </w:r>
      <w:r w:rsidR="00B0454A">
        <w:t xml:space="preserve"> tocar”</w:t>
      </w:r>
      <w:r w:rsidR="002F719B">
        <w:t xml:space="preserve"> </w:t>
      </w:r>
      <w:r w:rsidR="00223B28">
        <w:t>(</w:t>
      </w:r>
      <w:r w:rsidR="002F719B">
        <w:t>p.32</w:t>
      </w:r>
      <w:r w:rsidR="00223B28">
        <w:t xml:space="preserve">). </w:t>
      </w:r>
      <w:r w:rsidR="008E5167">
        <w:t>En rifeño sería lo siguiente: (</w:t>
      </w:r>
      <w:r w:rsidR="008E5167" w:rsidRPr="008E5167">
        <w:rPr>
          <w:rFonts w:hint="cs"/>
          <w:rtl/>
        </w:rPr>
        <w:t>غاش،</w:t>
      </w:r>
      <w:r w:rsidR="008E5167" w:rsidRPr="008E5167">
        <w:rPr>
          <w:rtl/>
        </w:rPr>
        <w:t xml:space="preserve"> </w:t>
      </w:r>
      <w:r w:rsidR="008E5167" w:rsidRPr="008E5167">
        <w:rPr>
          <w:rFonts w:hint="cs"/>
          <w:rtl/>
        </w:rPr>
        <w:t>غاش</w:t>
      </w:r>
      <w:r w:rsidR="008E5167" w:rsidRPr="008E5167">
        <w:rPr>
          <w:rtl/>
        </w:rPr>
        <w:t xml:space="preserve"> </w:t>
      </w:r>
      <w:r w:rsidR="008E5167" w:rsidRPr="00264801">
        <w:rPr>
          <w:rFonts w:hint="cs"/>
          <w:rtl/>
        </w:rPr>
        <w:t>أ</w:t>
      </w:r>
      <w:r w:rsidR="008E5167" w:rsidRPr="00264801">
        <w:rPr>
          <w:rtl/>
        </w:rPr>
        <w:t xml:space="preserve"> </w:t>
      </w:r>
      <w:r w:rsidR="008E5167" w:rsidRPr="00264801">
        <w:rPr>
          <w:rFonts w:hint="cs"/>
          <w:rtl/>
        </w:rPr>
        <w:t>يمسعي</w:t>
      </w:r>
      <w:r w:rsidR="008E5167" w:rsidRPr="008E5167">
        <w:rPr>
          <w:rFonts w:hint="cs"/>
          <w:rtl/>
        </w:rPr>
        <w:t>،</w:t>
      </w:r>
      <w:r w:rsidR="008E5167" w:rsidRPr="008E5167">
        <w:rPr>
          <w:rtl/>
        </w:rPr>
        <w:t xml:space="preserve"> </w:t>
      </w:r>
      <w:r w:rsidR="008E5167" w:rsidRPr="008E5167">
        <w:rPr>
          <w:rFonts w:hint="cs"/>
          <w:rtl/>
        </w:rPr>
        <w:t>غاش</w:t>
      </w:r>
      <w:r w:rsidR="008E5167" w:rsidRPr="008E5167">
        <w:rPr>
          <w:rtl/>
        </w:rPr>
        <w:t xml:space="preserve"> </w:t>
      </w:r>
      <w:r w:rsidR="008E5167" w:rsidRPr="008E5167">
        <w:rPr>
          <w:rFonts w:hint="cs"/>
          <w:rtl/>
        </w:rPr>
        <w:t>غاش</w:t>
      </w:r>
      <w:r w:rsidR="008E5167" w:rsidRPr="008E5167">
        <w:rPr>
          <w:rtl/>
        </w:rPr>
        <w:t xml:space="preserve"> </w:t>
      </w:r>
      <w:r w:rsidR="008E5167" w:rsidRPr="008E5167">
        <w:rPr>
          <w:rFonts w:hint="cs"/>
          <w:rtl/>
        </w:rPr>
        <w:t>أ</w:t>
      </w:r>
      <w:r w:rsidR="008E5167" w:rsidRPr="008E5167">
        <w:rPr>
          <w:rtl/>
        </w:rPr>
        <w:t xml:space="preserve"> </w:t>
      </w:r>
      <w:r w:rsidR="008E5167" w:rsidRPr="008E5167">
        <w:rPr>
          <w:rFonts w:hint="cs"/>
          <w:rtl/>
        </w:rPr>
        <w:t>رحاج،</w:t>
      </w:r>
      <w:r w:rsidR="008E5167" w:rsidRPr="008E5167">
        <w:rPr>
          <w:rtl/>
        </w:rPr>
        <w:t xml:space="preserve"> </w:t>
      </w:r>
      <w:r w:rsidR="008E5167" w:rsidRPr="008E5167">
        <w:rPr>
          <w:rFonts w:hint="cs"/>
          <w:rtl/>
        </w:rPr>
        <w:t>أقا</w:t>
      </w:r>
      <w:r w:rsidR="008E5167" w:rsidRPr="008E5167">
        <w:rPr>
          <w:rtl/>
        </w:rPr>
        <w:t xml:space="preserve"> </w:t>
      </w:r>
      <w:r w:rsidR="008E5167" w:rsidRPr="008E5167">
        <w:rPr>
          <w:rFonts w:hint="cs"/>
          <w:rtl/>
        </w:rPr>
        <w:t>أقاي</w:t>
      </w:r>
      <w:r w:rsidR="008E5167" w:rsidRPr="008E5167">
        <w:rPr>
          <w:rtl/>
        </w:rPr>
        <w:t xml:space="preserve"> </w:t>
      </w:r>
      <w:r w:rsidR="008E5167" w:rsidRPr="008E5167">
        <w:rPr>
          <w:rFonts w:hint="cs"/>
          <w:rtl/>
        </w:rPr>
        <w:t>دنيتا</w:t>
      </w:r>
      <w:r w:rsidR="008E5167" w:rsidRPr="008E5167">
        <w:rPr>
          <w:rtl/>
        </w:rPr>
        <w:t xml:space="preserve"> </w:t>
      </w:r>
      <w:r w:rsidR="008E5167" w:rsidRPr="008E5167">
        <w:rPr>
          <w:rFonts w:hint="cs"/>
          <w:rtl/>
        </w:rPr>
        <w:t>زي</w:t>
      </w:r>
      <w:r w:rsidR="008E5167" w:rsidRPr="008E5167">
        <w:rPr>
          <w:rtl/>
        </w:rPr>
        <w:t xml:space="preserve"> </w:t>
      </w:r>
      <w:r w:rsidR="008E5167" w:rsidRPr="008E5167">
        <w:rPr>
          <w:rFonts w:hint="cs"/>
          <w:rtl/>
        </w:rPr>
        <w:t>رساب</w:t>
      </w:r>
      <w:r w:rsidR="008E5167" w:rsidRPr="008E5167">
        <w:rPr>
          <w:rtl/>
        </w:rPr>
        <w:t xml:space="preserve"> </w:t>
      </w:r>
      <w:r w:rsidR="008E5167" w:rsidRPr="008E5167">
        <w:rPr>
          <w:rFonts w:hint="cs"/>
          <w:rtl/>
        </w:rPr>
        <w:t>نيجن</w:t>
      </w:r>
      <w:r w:rsidR="008E5167" w:rsidRPr="008E5167">
        <w:rPr>
          <w:rtl/>
        </w:rPr>
        <w:t xml:space="preserve"> </w:t>
      </w:r>
      <w:r w:rsidR="008E5167" w:rsidRPr="008E5167">
        <w:rPr>
          <w:rFonts w:hint="cs"/>
          <w:rtl/>
        </w:rPr>
        <w:t>أرمان،</w:t>
      </w:r>
      <w:r w:rsidR="008E5167" w:rsidRPr="008E5167">
        <w:rPr>
          <w:rtl/>
        </w:rPr>
        <w:t xml:space="preserve"> </w:t>
      </w:r>
      <w:r w:rsidR="008E5167" w:rsidRPr="008E5167">
        <w:rPr>
          <w:rFonts w:hint="cs"/>
          <w:rtl/>
        </w:rPr>
        <w:t>أوشا</w:t>
      </w:r>
      <w:r w:rsidR="008E5167" w:rsidRPr="008E5167">
        <w:rPr>
          <w:rtl/>
        </w:rPr>
        <w:t xml:space="preserve"> </w:t>
      </w:r>
      <w:r w:rsidR="008E5167" w:rsidRPr="008E5167">
        <w:rPr>
          <w:rFonts w:hint="cs"/>
          <w:rtl/>
        </w:rPr>
        <w:t>زي</w:t>
      </w:r>
      <w:r w:rsidR="008E5167" w:rsidRPr="008E5167">
        <w:rPr>
          <w:rtl/>
        </w:rPr>
        <w:t xml:space="preserve"> </w:t>
      </w:r>
      <w:r w:rsidR="008E5167" w:rsidRPr="008E5167">
        <w:rPr>
          <w:rFonts w:hint="cs"/>
          <w:rtl/>
        </w:rPr>
        <w:t>منزي</w:t>
      </w:r>
      <w:r w:rsidR="008E5167" w:rsidRPr="008E5167">
        <w:rPr>
          <w:rtl/>
        </w:rPr>
        <w:t xml:space="preserve"> </w:t>
      </w:r>
      <w:r w:rsidR="008E5167" w:rsidRPr="008E5167">
        <w:rPr>
          <w:rFonts w:hint="cs"/>
          <w:rtl/>
        </w:rPr>
        <w:t>ثزمد</w:t>
      </w:r>
      <w:r w:rsidR="008E5167" w:rsidRPr="008E5167">
        <w:rPr>
          <w:rtl/>
        </w:rPr>
        <w:t xml:space="preserve"> </w:t>
      </w:r>
      <w:r w:rsidR="008E5167" w:rsidRPr="008E5167">
        <w:rPr>
          <w:rFonts w:hint="cs"/>
          <w:rtl/>
        </w:rPr>
        <w:t>أتوثد</w:t>
      </w:r>
      <w:r w:rsidR="008E5167" w:rsidRPr="008E5167">
        <w:rPr>
          <w:rtl/>
        </w:rPr>
        <w:t xml:space="preserve"> </w:t>
      </w:r>
      <w:r w:rsidR="008E5167" w:rsidRPr="008E5167">
        <w:rPr>
          <w:rFonts w:hint="cs"/>
          <w:rtl/>
        </w:rPr>
        <w:t>أجون</w:t>
      </w:r>
      <w:r w:rsidR="008E5167">
        <w:t>).</w:t>
      </w:r>
      <w:r w:rsidR="00CC17C9">
        <w:t xml:space="preserve"> </w:t>
      </w:r>
      <w:r w:rsidR="003F37B9">
        <w:t xml:space="preserve">Aquí podemos observar </w:t>
      </w:r>
      <w:r w:rsidR="00A6306B">
        <w:t>cómo</w:t>
      </w:r>
      <w:r w:rsidR="00474D04">
        <w:t xml:space="preserve"> se ha conservado el ritmo del canto original ya que la repetición y la cadencia de las palabras son características </w:t>
      </w:r>
      <w:r w:rsidR="00AB7008">
        <w:t xml:space="preserve">de los cantos del Rif. </w:t>
      </w:r>
    </w:p>
    <w:p w14:paraId="2684033B" w14:textId="77777777" w:rsidR="001A3EEC" w:rsidRPr="00A6306B" w:rsidRDefault="001A3EEC" w:rsidP="001A3EEC">
      <w:pPr>
        <w:pStyle w:val="Prrafodelista"/>
        <w:rPr>
          <w:lang w:val="es-ES"/>
        </w:rPr>
      </w:pPr>
    </w:p>
    <w:p w14:paraId="0F82C31E" w14:textId="6077634C" w:rsidR="001A3EEC" w:rsidRPr="00FF2E36" w:rsidRDefault="003C1F93" w:rsidP="003D680A">
      <w:pPr>
        <w:pStyle w:val="NormalWeb"/>
        <w:numPr>
          <w:ilvl w:val="0"/>
          <w:numId w:val="1"/>
        </w:numPr>
        <w:spacing w:line="360" w:lineRule="auto"/>
        <w:jc w:val="both"/>
        <w:rPr>
          <w:b/>
          <w:bCs/>
        </w:rPr>
      </w:pPr>
      <w:r w:rsidRPr="003C1F93">
        <w:rPr>
          <w:b/>
          <w:bCs/>
        </w:rPr>
        <w:t>Tr</w:t>
      </w:r>
      <w:r>
        <w:rPr>
          <w:b/>
          <w:bCs/>
        </w:rPr>
        <w:t>aducción literal y a</w:t>
      </w:r>
      <w:r w:rsidR="001A3EEC" w:rsidRPr="00243A48">
        <w:rPr>
          <w:b/>
          <w:bCs/>
        </w:rPr>
        <w:t>mplificación</w:t>
      </w:r>
      <w:r w:rsidR="008C153F">
        <w:rPr>
          <w:b/>
          <w:bCs/>
        </w:rPr>
        <w:t>:</w:t>
      </w:r>
      <w:r w:rsidR="008633FF">
        <w:rPr>
          <w:b/>
          <w:bCs/>
        </w:rPr>
        <w:t xml:space="preserve"> </w:t>
      </w:r>
      <w:r w:rsidR="00A3556C">
        <w:t xml:space="preserve">en el capítulo de “Las </w:t>
      </w:r>
      <w:r w:rsidR="006D642F">
        <w:t>t</w:t>
      </w:r>
      <w:r w:rsidR="00A3556C">
        <w:t xml:space="preserve">res </w:t>
      </w:r>
      <w:r w:rsidR="006D642F">
        <w:t>a</w:t>
      </w:r>
      <w:r w:rsidR="00A3556C">
        <w:t>migas</w:t>
      </w:r>
      <w:r w:rsidR="006D642F">
        <w:t>”</w:t>
      </w:r>
      <w:r w:rsidR="004D34C8">
        <w:t xml:space="preserve"> p.</w:t>
      </w:r>
      <w:r w:rsidR="00B3015F">
        <w:t xml:space="preserve"> 79 </w:t>
      </w:r>
      <w:r w:rsidR="007A3CD0">
        <w:t>(</w:t>
      </w:r>
      <w:r w:rsidR="007A3CD0" w:rsidRPr="007A3CD0">
        <w:rPr>
          <w:rFonts w:hint="cs"/>
          <w:rtl/>
        </w:rPr>
        <w:t>ثرث</w:t>
      </w:r>
      <w:r w:rsidR="007A3CD0" w:rsidRPr="007A3CD0">
        <w:rPr>
          <w:rtl/>
        </w:rPr>
        <w:t xml:space="preserve"> </w:t>
      </w:r>
      <w:r w:rsidR="007A3CD0" w:rsidRPr="007A3CD0">
        <w:rPr>
          <w:rFonts w:hint="cs"/>
          <w:rtl/>
        </w:rPr>
        <w:t>نثمجكر</w:t>
      </w:r>
      <w:r w:rsidR="007A3CD0">
        <w:t>)</w:t>
      </w:r>
      <w:r w:rsidR="008633FF">
        <w:t xml:space="preserve"> </w:t>
      </w:r>
      <w:r>
        <w:t>la autora emplea una</w:t>
      </w:r>
      <w:r w:rsidR="000565A9">
        <w:t xml:space="preserve"> traducción literal para “invitado de Dios”</w:t>
      </w:r>
      <w:r w:rsidR="005142FA">
        <w:t xml:space="preserve"> (</w:t>
      </w:r>
      <w:r w:rsidR="005142FA" w:rsidRPr="005142FA">
        <w:rPr>
          <w:rFonts w:hint="cs"/>
          <w:rtl/>
        </w:rPr>
        <w:t>ضيف</w:t>
      </w:r>
      <w:r w:rsidR="005142FA" w:rsidRPr="005142FA">
        <w:rPr>
          <w:rtl/>
        </w:rPr>
        <w:t xml:space="preserve"> </w:t>
      </w:r>
      <w:r w:rsidR="005142FA" w:rsidRPr="005142FA">
        <w:rPr>
          <w:rFonts w:hint="cs"/>
          <w:rtl/>
        </w:rPr>
        <w:t>الله</w:t>
      </w:r>
      <w:r w:rsidR="005142FA">
        <w:t>)</w:t>
      </w:r>
      <w:r w:rsidR="000565A9">
        <w:t>,</w:t>
      </w:r>
      <w:r w:rsidR="00940AB7">
        <w:t xml:space="preserve"> preservando la expresión tal </w:t>
      </w:r>
      <w:r w:rsidR="0023774A">
        <w:t>y como es en rifeño</w:t>
      </w:r>
      <w:r w:rsidR="00DC123E">
        <w:t xml:space="preserve">. Sin embargo, dado que el término no tiene un equivalente directo en </w:t>
      </w:r>
      <w:r w:rsidR="00490093">
        <w:t>español, la autora recurre a una amplificación mediante una nota a pie de página que explica el contexto cultural de la expresión.</w:t>
      </w:r>
      <w:r w:rsidR="003D680A">
        <w:t xml:space="preserve"> La nota explicativa aclara que, en la tradición rifeña, cuando una persona</w:t>
      </w:r>
      <w:r w:rsidR="00B85F9A">
        <w:t xml:space="preserve"> viajera se ve sorprendida por la hora de</w:t>
      </w:r>
      <w:r w:rsidR="003B1574">
        <w:t xml:space="preserve">l rezo </w:t>
      </w:r>
      <w:r w:rsidR="007A66C5">
        <w:t>en el campo, puede pedir agua en la casa más cercana</w:t>
      </w:r>
      <w:r w:rsidR="00C872E1">
        <w:t xml:space="preserve"> para realizar las abluciones antes de la oración. El favor se hace en nombre de Dios, y quien lo pide puede denominarse </w:t>
      </w:r>
      <w:r w:rsidR="00DA4957">
        <w:t>a sí mismo “invitado de Dios”</w:t>
      </w:r>
      <w:r w:rsidR="00B66300">
        <w:t>. Esta estrategia de traducción literal combinado con amplificación explicativa no solo asegura que la terminología</w:t>
      </w:r>
      <w:r w:rsidR="00C63CAD">
        <w:t xml:space="preserve"> cultural no se pierda en la traducción, sino que también enriquece la comprensión del lector, fa</w:t>
      </w:r>
      <w:r w:rsidR="0024770B">
        <w:t>cilitando una conexión con el contexto cultural rifeño sin recurrir a una adaptación que podría diluir el sentido original.</w:t>
      </w:r>
      <w:r w:rsidR="00EE321C">
        <w:t xml:space="preserve"> </w:t>
      </w:r>
    </w:p>
    <w:p w14:paraId="628445D7" w14:textId="77777777" w:rsidR="00FF2E36" w:rsidRPr="00CD2441" w:rsidRDefault="00FF2E36" w:rsidP="00FF2E36">
      <w:pPr>
        <w:pStyle w:val="Prrafodelista"/>
        <w:rPr>
          <w:b/>
          <w:bCs/>
          <w:lang w:val="es-ES"/>
        </w:rPr>
      </w:pPr>
    </w:p>
    <w:p w14:paraId="7B4D22E2" w14:textId="249648F4" w:rsidR="00B943BD" w:rsidRDefault="00066288" w:rsidP="00B943BD">
      <w:pPr>
        <w:pStyle w:val="NormalWeb"/>
        <w:numPr>
          <w:ilvl w:val="0"/>
          <w:numId w:val="1"/>
        </w:numPr>
        <w:spacing w:line="360" w:lineRule="auto"/>
        <w:jc w:val="both"/>
      </w:pPr>
      <w:r w:rsidRPr="0024332C">
        <w:rPr>
          <w:b/>
          <w:bCs/>
        </w:rPr>
        <w:t xml:space="preserve">Traducción literal: </w:t>
      </w:r>
      <w:r>
        <w:t xml:space="preserve">en el capítulo de “Omar y </w:t>
      </w:r>
      <w:proofErr w:type="spellStart"/>
      <w:r>
        <w:t>Maghrira</w:t>
      </w:r>
      <w:proofErr w:type="spellEnd"/>
      <w:r>
        <w:t>”</w:t>
      </w:r>
      <w:r w:rsidR="007F228E">
        <w:t>(</w:t>
      </w:r>
      <w:r w:rsidR="007F228E" w:rsidRPr="007F228E">
        <w:rPr>
          <w:b/>
          <w:bCs/>
          <w:rtl/>
        </w:rPr>
        <w:t>عمر ومغريرة</w:t>
      </w:r>
      <w:r w:rsidR="007F228E">
        <w:t>)</w:t>
      </w:r>
      <w:r>
        <w:t xml:space="preserve"> la autora emplea varias veces la estrategia de traducción literal para preservar </w:t>
      </w:r>
      <w:r w:rsidRPr="00C322DF">
        <w:t>el dramatismo del cuento original</w:t>
      </w:r>
      <w:r>
        <w:t xml:space="preserve"> y el sufrimiento de los personajes. Esto se refleja en el fragmento en el que </w:t>
      </w:r>
      <w:proofErr w:type="spellStart"/>
      <w:r>
        <w:t>Maghrira</w:t>
      </w:r>
      <w:proofErr w:type="spellEnd"/>
      <w:r>
        <w:t xml:space="preserve">, tras haber sido cruelmente maltratada y abandonada por su madrastra, expresa su dolor con las siguientes palabras: </w:t>
      </w:r>
      <w:r w:rsidRPr="00502604">
        <w:t>“Si mis huesos y mi carne están cortados por una cuerda, mi cara rota por el sol, y mis ojos picoteados por los buitres”</w:t>
      </w:r>
      <w:r w:rsidR="00502604">
        <w:t xml:space="preserve"> (T</w:t>
      </w:r>
      <w:r w:rsidR="00A37ECF">
        <w:t>raducción al rifeño y transcripción al árabe:</w:t>
      </w:r>
      <w:r w:rsidR="004D50B5" w:rsidRPr="004D50B5">
        <w:t xml:space="preserve"> </w:t>
      </w:r>
      <w:proofErr w:type="spellStart"/>
      <w:r w:rsidR="004D50B5" w:rsidRPr="004D50B5">
        <w:lastRenderedPageBreak/>
        <w:t>Aqqa</w:t>
      </w:r>
      <w:proofErr w:type="spellEnd"/>
      <w:r w:rsidR="004D50B5" w:rsidRPr="004D50B5">
        <w:t xml:space="preserve"> </w:t>
      </w:r>
      <w:proofErr w:type="spellStart"/>
      <w:r w:rsidR="004D50B5" w:rsidRPr="004D50B5">
        <w:t>i</w:t>
      </w:r>
      <w:r w:rsidR="004D50B5">
        <w:t>ghe</w:t>
      </w:r>
      <w:r w:rsidR="004D50B5" w:rsidRPr="004D50B5">
        <w:t>sino</w:t>
      </w:r>
      <w:proofErr w:type="spellEnd"/>
      <w:r w:rsidR="004D50B5" w:rsidRPr="004D50B5">
        <w:t xml:space="preserve">, </w:t>
      </w:r>
      <w:proofErr w:type="spellStart"/>
      <w:r w:rsidR="004D50B5" w:rsidRPr="004D50B5">
        <w:t>dheħsumino</w:t>
      </w:r>
      <w:proofErr w:type="spellEnd"/>
      <w:r w:rsidR="004D50B5" w:rsidRPr="004D50B5">
        <w:t xml:space="preserve">, </w:t>
      </w:r>
      <w:proofErr w:type="spellStart"/>
      <w:r w:rsidR="004D50B5" w:rsidRPr="004D50B5">
        <w:t>qaqssin</w:t>
      </w:r>
      <w:proofErr w:type="spellEnd"/>
      <w:r w:rsidR="004D50B5" w:rsidRPr="004D50B5">
        <w:t xml:space="preserve"> </w:t>
      </w:r>
      <w:proofErr w:type="spellStart"/>
      <w:r w:rsidR="004D50B5" w:rsidRPr="004D50B5">
        <w:t>siġnfiru</w:t>
      </w:r>
      <w:proofErr w:type="spellEnd"/>
      <w:r w:rsidR="004D50B5" w:rsidRPr="004D50B5">
        <w:t xml:space="preserve">. </w:t>
      </w:r>
      <w:proofErr w:type="spellStart"/>
      <w:r w:rsidR="004D50B5">
        <w:t>Dg</w:t>
      </w:r>
      <w:r w:rsidR="004D50B5" w:rsidRPr="004D50B5">
        <w:t>hembobino</w:t>
      </w:r>
      <w:proofErr w:type="spellEnd"/>
      <w:r w:rsidR="004D50B5" w:rsidRPr="004D50B5">
        <w:t xml:space="preserve">, </w:t>
      </w:r>
      <w:proofErr w:type="spellStart"/>
      <w:r w:rsidR="004D50B5" w:rsidRPr="004D50B5">
        <w:t>aqqa</w:t>
      </w:r>
      <w:proofErr w:type="spellEnd"/>
      <w:r w:rsidR="004D50B5" w:rsidRPr="004D50B5">
        <w:t xml:space="preserve"> </w:t>
      </w:r>
      <w:proofErr w:type="spellStart"/>
      <w:r w:rsidR="004D50B5" w:rsidRPr="004D50B5">
        <w:t>iħaq</w:t>
      </w:r>
      <w:proofErr w:type="spellEnd"/>
      <w:r w:rsidR="004D50B5" w:rsidRPr="004D50B5">
        <w:t xml:space="preserve"> </w:t>
      </w:r>
      <w:proofErr w:type="spellStart"/>
      <w:r w:rsidR="004D50B5" w:rsidRPr="004D50B5">
        <w:t>stfuxt</w:t>
      </w:r>
      <w:proofErr w:type="spellEnd"/>
      <w:r w:rsidR="004D50B5">
        <w:t xml:space="preserve">, </w:t>
      </w:r>
      <w:proofErr w:type="spellStart"/>
      <w:r w:rsidR="004D50B5">
        <w:t>d</w:t>
      </w:r>
      <w:r w:rsidR="004D50B5" w:rsidRPr="004D50B5">
        <w:t>he</w:t>
      </w:r>
      <w:proofErr w:type="spellEnd"/>
      <w:r w:rsidR="004D50B5" w:rsidRPr="004D50B5">
        <w:t xml:space="preserve"> </w:t>
      </w:r>
      <w:proofErr w:type="spellStart"/>
      <w:r w:rsidR="004D50B5" w:rsidRPr="004D50B5">
        <w:t>tittawinino</w:t>
      </w:r>
      <w:proofErr w:type="spellEnd"/>
      <w:r w:rsidR="004D50B5" w:rsidRPr="004D50B5">
        <w:t xml:space="preserve">, </w:t>
      </w:r>
      <w:proofErr w:type="spellStart"/>
      <w:r w:rsidR="004D50B5" w:rsidRPr="004D50B5">
        <w:t>aqqa</w:t>
      </w:r>
      <w:proofErr w:type="spellEnd"/>
      <w:r w:rsidR="004D50B5" w:rsidRPr="004D50B5">
        <w:t xml:space="preserve"> </w:t>
      </w:r>
      <w:proofErr w:type="spellStart"/>
      <w:r w:rsidR="004D50B5" w:rsidRPr="004D50B5">
        <w:t>xinthen</w:t>
      </w:r>
      <w:proofErr w:type="spellEnd"/>
      <w:r w:rsidR="004D50B5" w:rsidRPr="004D50B5">
        <w:t xml:space="preserve"> </w:t>
      </w:r>
      <w:proofErr w:type="spellStart"/>
      <w:r w:rsidR="004D50B5" w:rsidRPr="004D50B5">
        <w:t>iġħdad</w:t>
      </w:r>
      <w:proofErr w:type="spellEnd"/>
      <w:r w:rsidR="006D5DA6">
        <w:t xml:space="preserve"> - </w:t>
      </w:r>
      <w:r w:rsidR="006D5DA6" w:rsidRPr="006D5DA6">
        <w:rPr>
          <w:rtl/>
        </w:rPr>
        <w:t>أقّا إ</w:t>
      </w:r>
      <w:r w:rsidR="003A0826">
        <w:rPr>
          <w:rFonts w:hint="cs"/>
          <w:rtl/>
        </w:rPr>
        <w:t>غ</w:t>
      </w:r>
      <w:r w:rsidR="006D5DA6" w:rsidRPr="006D5DA6">
        <w:rPr>
          <w:rtl/>
        </w:rPr>
        <w:t>سينو، ذكسومينو، قاقسين</w:t>
      </w:r>
      <w:r w:rsidR="001211C7">
        <w:rPr>
          <w:rFonts w:hint="cs"/>
          <w:rtl/>
        </w:rPr>
        <w:t xml:space="preserve"> </w:t>
      </w:r>
      <w:r w:rsidR="006D5DA6" w:rsidRPr="006D5DA6">
        <w:rPr>
          <w:rtl/>
        </w:rPr>
        <w:t xml:space="preserve">سي </w:t>
      </w:r>
      <w:r w:rsidR="003A0826">
        <w:rPr>
          <w:rFonts w:hint="cs"/>
          <w:rtl/>
        </w:rPr>
        <w:t>ج</w:t>
      </w:r>
      <w:r w:rsidR="006D5DA6" w:rsidRPr="006D5DA6">
        <w:rPr>
          <w:rtl/>
        </w:rPr>
        <w:t>ينفيرو، ذغنبوبينو أقّا إحاق س</w:t>
      </w:r>
      <w:r w:rsidR="00074B70" w:rsidRPr="00074B70">
        <w:rPr>
          <w:rFonts w:hint="cs"/>
          <w:rtl/>
        </w:rPr>
        <w:t>ث</w:t>
      </w:r>
      <w:r w:rsidR="006D5DA6" w:rsidRPr="006D5DA6">
        <w:rPr>
          <w:rtl/>
        </w:rPr>
        <w:t xml:space="preserve">فوشت، </w:t>
      </w:r>
      <w:r w:rsidR="00074B70" w:rsidRPr="00074B70">
        <w:rPr>
          <w:rFonts w:hint="cs"/>
          <w:rtl/>
        </w:rPr>
        <w:t>ث</w:t>
      </w:r>
      <w:r w:rsidR="006D5DA6" w:rsidRPr="006D5DA6">
        <w:rPr>
          <w:rtl/>
        </w:rPr>
        <w:t xml:space="preserve">يتاوينينو أقّا </w:t>
      </w:r>
      <w:r w:rsidR="003A0826">
        <w:rPr>
          <w:rFonts w:hint="cs"/>
          <w:rtl/>
        </w:rPr>
        <w:t>ش</w:t>
      </w:r>
      <w:r w:rsidR="006D5DA6" w:rsidRPr="006D5DA6">
        <w:rPr>
          <w:rtl/>
        </w:rPr>
        <w:t>ينثن إجداد</w:t>
      </w:r>
      <w:r w:rsidR="006D5DA6" w:rsidRPr="006D5DA6">
        <w:t>.</w:t>
      </w:r>
      <w:r w:rsidR="006D5DA6">
        <w:t>)</w:t>
      </w:r>
      <w:r w:rsidR="009E0FD2">
        <w:t xml:space="preserve"> </w:t>
      </w:r>
      <w:r>
        <w:t xml:space="preserve"> Otro ejemplo de esta estrategia se da cuando al final del cuento, el padre descubre el maltrato que </w:t>
      </w:r>
      <w:proofErr w:type="spellStart"/>
      <w:r>
        <w:t>Maghrira</w:t>
      </w:r>
      <w:proofErr w:type="spellEnd"/>
      <w:r>
        <w:t xml:space="preserve"> ha sufrido a manos de su madrastra y le pregunta a su hija: “¿De qué quieres que la usemos?”</w:t>
      </w:r>
      <w:r w:rsidR="007A339F">
        <w:t xml:space="preserve"> (</w:t>
      </w:r>
      <w:r w:rsidR="00B641CC" w:rsidRPr="00FF7FA5">
        <w:rPr>
          <w:rtl/>
        </w:rPr>
        <w:t>من ت</w:t>
      </w:r>
      <w:r w:rsidR="00613479" w:rsidRPr="00FF7FA5">
        <w:rPr>
          <w:rFonts w:hint="cs"/>
          <w:rtl/>
        </w:rPr>
        <w:t>خ</w:t>
      </w:r>
      <w:r w:rsidR="00B641CC" w:rsidRPr="00FF7FA5">
        <w:rPr>
          <w:rtl/>
        </w:rPr>
        <w:t xml:space="preserve">سِد </w:t>
      </w:r>
      <w:r w:rsidR="003A1DEA" w:rsidRPr="00FF7FA5">
        <w:rPr>
          <w:rFonts w:hint="cs"/>
          <w:rtl/>
        </w:rPr>
        <w:t>ا</w:t>
      </w:r>
      <w:r w:rsidR="00B641CC" w:rsidRPr="00FF7FA5">
        <w:rPr>
          <w:rtl/>
        </w:rPr>
        <w:t>زِي</w:t>
      </w:r>
      <w:r w:rsidR="003A1DEA" w:rsidRPr="00FF7FA5">
        <w:rPr>
          <w:rFonts w:hint="cs"/>
          <w:rtl/>
        </w:rPr>
        <w:t>س</w:t>
      </w:r>
      <w:r w:rsidR="00B641CC" w:rsidRPr="00FF7FA5">
        <w:rPr>
          <w:rtl/>
        </w:rPr>
        <w:t>ْنِك؟</w:t>
      </w:r>
      <w:r w:rsidR="00B641CC">
        <w:rPr>
          <w:b/>
          <w:bCs/>
        </w:rPr>
        <w:t>)</w:t>
      </w:r>
      <w:r>
        <w:t xml:space="preserve">. En los cuentos rifeños, es habitual que las historias culminen con el protagonista tomando la decisión sobre el castigo del villano, por lo que la autora opta por una traducción literal para conservar ese matiz narrativo propio de la tradición oral rifeña. </w:t>
      </w:r>
    </w:p>
    <w:p w14:paraId="34D602CD" w14:textId="77777777" w:rsidR="00B943BD" w:rsidRDefault="00B943BD" w:rsidP="00B943BD">
      <w:pPr>
        <w:pStyle w:val="NormalWeb"/>
        <w:spacing w:line="360" w:lineRule="auto"/>
        <w:ind w:left="720"/>
        <w:jc w:val="both"/>
      </w:pPr>
    </w:p>
    <w:p w14:paraId="024FDD4D" w14:textId="562BEA52" w:rsidR="0058798F" w:rsidRPr="00C102B4" w:rsidRDefault="0058798F" w:rsidP="0058798F">
      <w:pPr>
        <w:pStyle w:val="NormalWeb"/>
        <w:numPr>
          <w:ilvl w:val="0"/>
          <w:numId w:val="1"/>
        </w:numPr>
        <w:spacing w:line="360" w:lineRule="auto"/>
        <w:jc w:val="both"/>
      </w:pPr>
      <w:r>
        <w:rPr>
          <w:b/>
          <w:bCs/>
        </w:rPr>
        <w:t>Traducción literal:</w:t>
      </w:r>
      <w:r>
        <w:t xml:space="preserve"> </w:t>
      </w:r>
      <w:r w:rsidR="00567663">
        <w:t>Encontramos nuevamente esta estrategia en</w:t>
      </w:r>
      <w:r w:rsidR="006B752A">
        <w:t xml:space="preserve"> el capítulo de “La hermana pequeña”</w:t>
      </w:r>
      <w:r w:rsidR="007F77FA">
        <w:t xml:space="preserve"> (</w:t>
      </w:r>
      <w:r w:rsidR="007F77FA" w:rsidRPr="007F77FA">
        <w:rPr>
          <w:rFonts w:hint="cs"/>
          <w:rtl/>
        </w:rPr>
        <w:t>أو</w:t>
      </w:r>
      <w:r w:rsidR="00F20D3F">
        <w:rPr>
          <w:rFonts w:hint="cs"/>
          <w:rtl/>
        </w:rPr>
        <w:t>ت</w:t>
      </w:r>
      <w:r w:rsidR="007F77FA" w:rsidRPr="007F77FA">
        <w:rPr>
          <w:rFonts w:hint="cs"/>
          <w:rtl/>
        </w:rPr>
        <w:t>شما</w:t>
      </w:r>
      <w:r w:rsidR="007F77FA" w:rsidRPr="007F77FA">
        <w:rPr>
          <w:rtl/>
        </w:rPr>
        <w:t xml:space="preserve"> </w:t>
      </w:r>
      <w:r w:rsidR="007F77FA" w:rsidRPr="007F77FA">
        <w:rPr>
          <w:rFonts w:hint="cs"/>
          <w:rtl/>
        </w:rPr>
        <w:t>تامزيانت</w:t>
      </w:r>
      <w:r w:rsidR="007F77FA">
        <w:t>)</w:t>
      </w:r>
      <w:r w:rsidR="00F20D3F">
        <w:t xml:space="preserve"> con la expresión </w:t>
      </w:r>
      <w:r w:rsidR="00873C60">
        <w:t>“dar a alguien (en matrimonio)”</w:t>
      </w:r>
      <w:r w:rsidR="004C3B8C">
        <w:t>.</w:t>
      </w:r>
      <w:r w:rsidR="00D85F9B">
        <w:t xml:space="preserve"> En rifeño sería </w:t>
      </w:r>
      <w:r w:rsidR="00AB43DB">
        <w:t xml:space="preserve">lo siguiente: </w:t>
      </w:r>
      <w:r w:rsidR="00AB43DB" w:rsidRPr="00AB43DB">
        <w:rPr>
          <w:rFonts w:hint="cs"/>
          <w:rtl/>
        </w:rPr>
        <w:t>أتّوشذ</w:t>
      </w:r>
      <w:r w:rsidR="00AB43DB" w:rsidRPr="00AB43DB">
        <w:rPr>
          <w:rtl/>
        </w:rPr>
        <w:t xml:space="preserve"> </w:t>
      </w:r>
      <w:r w:rsidR="00AB43DB" w:rsidRPr="00AB43DB">
        <w:rPr>
          <w:rFonts w:hint="cs"/>
          <w:rtl/>
        </w:rPr>
        <w:t>إيدجيش</w:t>
      </w:r>
      <w:r w:rsidR="00AB43DB" w:rsidRPr="00AB43DB">
        <w:rPr>
          <w:rtl/>
        </w:rPr>
        <w:t xml:space="preserve"> </w:t>
      </w:r>
      <w:r w:rsidR="00AB43DB" w:rsidRPr="00AB43DB">
        <w:rPr>
          <w:rFonts w:hint="cs"/>
          <w:rtl/>
        </w:rPr>
        <w:t>ذي</w:t>
      </w:r>
      <w:r w:rsidR="00AB43DB" w:rsidRPr="00AB43DB">
        <w:rPr>
          <w:rtl/>
        </w:rPr>
        <w:t xml:space="preserve"> </w:t>
      </w:r>
      <w:r w:rsidR="00AB43DB" w:rsidRPr="00AB43DB">
        <w:rPr>
          <w:rFonts w:hint="cs"/>
          <w:rtl/>
        </w:rPr>
        <w:t>رْمراش</w:t>
      </w:r>
      <w:r w:rsidR="00AB43DB">
        <w:t>.</w:t>
      </w:r>
      <w:r w:rsidR="00C01941">
        <w:t xml:space="preserve"> Pese a tratarse de una traducción literal, el resultado es perfectamente comprensible</w:t>
      </w:r>
      <w:r w:rsidR="006507DC">
        <w:t xml:space="preserve"> para el lector hispanohablante. Esto se debe, por un lado, a que en español existe (aunque </w:t>
      </w:r>
      <w:r w:rsidR="0019658A">
        <w:t>en un registro</w:t>
      </w:r>
      <w:r w:rsidR="00EA1281">
        <w:t xml:space="preserve"> arcaico</w:t>
      </w:r>
      <w:r w:rsidR="00300B7B">
        <w:t>) la expresión “dar a alguien en matrimonio”.</w:t>
      </w:r>
      <w:r w:rsidR="004C3B8C">
        <w:t xml:space="preserve"> </w:t>
      </w:r>
      <w:r w:rsidR="00FF1E4D">
        <w:t xml:space="preserve">Por otro lado, el contexto narrativo permite deducir fácilmente el sentido de la frase, incluso si suena poco habitual. </w:t>
      </w:r>
      <w:r w:rsidR="00395EFC">
        <w:t>También cabe</w:t>
      </w:r>
      <w:r w:rsidR="008A73C7">
        <w:t xml:space="preserve"> destacar </w:t>
      </w:r>
      <w:r w:rsidR="005A7C8A">
        <w:t>que,</w:t>
      </w:r>
      <w:r w:rsidR="00BE6BA8">
        <w:t xml:space="preserve"> en el contexto sociocultural del Rif, el verbo</w:t>
      </w:r>
      <w:r w:rsidR="0069782A">
        <w:t xml:space="preserve"> </w:t>
      </w:r>
      <w:r w:rsidR="00EC4809">
        <w:t xml:space="preserve">“dar” en el marco del matrimonio se atribuye </w:t>
      </w:r>
      <w:r w:rsidR="00253400">
        <w:t>tradicionalmente al padre de la novia o del novio, quien se percibe como la figura que “cede” o “entrega”</w:t>
      </w:r>
      <w:r w:rsidR="000D2784">
        <w:t xml:space="preserve"> a su hija o hijo en matrimonio. Se trata de una concepción patriarcal y jerárquica del </w:t>
      </w:r>
      <w:r w:rsidR="006E24D3">
        <w:t>vínculo matrimonial, donde el padre conserva un rol central en la toma de decisiones familiares</w:t>
      </w:r>
      <w:r w:rsidR="00033B3F">
        <w:t xml:space="preserve">. </w:t>
      </w:r>
    </w:p>
    <w:p w14:paraId="37159FA5" w14:textId="77777777" w:rsidR="00B1261A" w:rsidRPr="00B1261A" w:rsidRDefault="00B1261A" w:rsidP="009E0FD2">
      <w:pPr>
        <w:pStyle w:val="NormalWeb"/>
        <w:spacing w:line="360" w:lineRule="auto"/>
        <w:jc w:val="both"/>
        <w:rPr>
          <w:b/>
          <w:bCs/>
        </w:rPr>
      </w:pPr>
    </w:p>
    <w:p w14:paraId="76FA53B4" w14:textId="0907BBCA" w:rsidR="00214FE3" w:rsidRPr="0014364A" w:rsidRDefault="00937622" w:rsidP="00927E43">
      <w:pPr>
        <w:pStyle w:val="Estilo1"/>
      </w:pPr>
      <w:r>
        <w:t xml:space="preserve"> </w:t>
      </w:r>
      <w:bookmarkStart w:id="18" w:name="_Toc198988492"/>
      <w:r>
        <w:t>E</w:t>
      </w:r>
      <w:r w:rsidR="00F76E99" w:rsidRPr="0014364A">
        <w:t>ntrevista a la autora</w:t>
      </w:r>
      <w:r>
        <w:t xml:space="preserve"> </w:t>
      </w:r>
      <w:proofErr w:type="spellStart"/>
      <w:r>
        <w:t>Zoubida</w:t>
      </w:r>
      <w:proofErr w:type="spellEnd"/>
      <w:r>
        <w:t xml:space="preserve"> </w:t>
      </w:r>
      <w:proofErr w:type="spellStart"/>
      <w:r>
        <w:t>Boughaba</w:t>
      </w:r>
      <w:bookmarkEnd w:id="18"/>
      <w:proofErr w:type="spellEnd"/>
    </w:p>
    <w:p w14:paraId="761E07D3" w14:textId="72579A64" w:rsidR="00C1634E" w:rsidRPr="004D1290" w:rsidRDefault="004A251B"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8"/>
          <w:szCs w:val="28"/>
          <w:lang w:val="es-ES" w:eastAsia="es-ES"/>
          <w14:ligatures w14:val="none"/>
        </w:rPr>
        <w:t>¿</w:t>
      </w:r>
      <w:r w:rsidRPr="00C1634E">
        <w:rPr>
          <w:rFonts w:ascii="Times New Roman" w:eastAsia="Times New Roman" w:hAnsi="Times New Roman" w:cs="Times New Roman"/>
          <w:b/>
          <w:bCs/>
          <w:kern w:val="0"/>
          <w:sz w:val="24"/>
          <w:szCs w:val="24"/>
          <w:lang w:val="es-ES" w:eastAsia="es-ES"/>
          <w14:ligatures w14:val="none"/>
        </w:rPr>
        <w:t>Qué significado personal tienen para usted estos cuentos en el contexto de su identidad rifeña?</w:t>
      </w:r>
      <w:r w:rsidR="00FD48BC" w:rsidRPr="00C1634E">
        <w:rPr>
          <w:rFonts w:ascii="Times New Roman" w:eastAsia="Times New Roman" w:hAnsi="Times New Roman" w:cs="Times New Roman"/>
          <w:b/>
          <w:bCs/>
          <w:kern w:val="0"/>
          <w:sz w:val="24"/>
          <w:szCs w:val="24"/>
          <w:lang w:val="es-ES" w:eastAsia="es-ES"/>
          <w14:ligatures w14:val="none"/>
        </w:rPr>
        <w:t xml:space="preserve"> </w:t>
      </w:r>
    </w:p>
    <w:p w14:paraId="3D2542B4" w14:textId="77777777" w:rsidR="004D1290" w:rsidRPr="004D1290" w:rsidRDefault="004D129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4D1290">
        <w:rPr>
          <w:rFonts w:ascii="Times New Roman" w:eastAsia="Times New Roman" w:hAnsi="Times New Roman" w:cs="Times New Roman"/>
          <w:kern w:val="0"/>
          <w:sz w:val="24"/>
          <w:szCs w:val="24"/>
          <w:lang w:val="es-ES" w:eastAsia="es-ES"/>
          <w14:ligatures w14:val="none"/>
        </w:rPr>
        <w:t xml:space="preserve">Estos cuentos forman parte fundamental de mi identidad. No son sólo historias, son fragmentos vivos de una tradición que define quién soy y de dónde vengo. A través de ellos, se me han transmitido valores, costumbres y la esencia misma de </w:t>
      </w:r>
      <w:r w:rsidRPr="004D1290">
        <w:rPr>
          <w:rFonts w:ascii="Times New Roman" w:eastAsia="Times New Roman" w:hAnsi="Times New Roman" w:cs="Times New Roman"/>
          <w:kern w:val="0"/>
          <w:sz w:val="24"/>
          <w:szCs w:val="24"/>
          <w:lang w:val="es-ES" w:eastAsia="es-ES"/>
          <w14:ligatures w14:val="none"/>
        </w:rPr>
        <w:lastRenderedPageBreak/>
        <w:t xml:space="preserve">nuestra forma de ser y ver el mundo. Para mí, representan un puente con mis ancestros y una forma de mantener viva la conexión con mi pueblo. </w:t>
      </w:r>
    </w:p>
    <w:p w14:paraId="2264F75E" w14:textId="3E89D35B" w:rsidR="004D1290" w:rsidRPr="009B5D4A" w:rsidRDefault="004D129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4D1290">
        <w:rPr>
          <w:rFonts w:ascii="Times New Roman" w:eastAsia="Times New Roman" w:hAnsi="Times New Roman" w:cs="Times New Roman"/>
          <w:kern w:val="0"/>
          <w:sz w:val="24"/>
          <w:szCs w:val="24"/>
          <w:lang w:val="es-ES" w:eastAsia="es-ES"/>
          <w14:ligatures w14:val="none"/>
        </w:rPr>
        <w:t>Cada narración refleja la riqueza cultural del Rif y la sabiduría que mi comunidad ha acumulado a lo largo de muchas generaciones. Son mucho más que cuentos, son testimonios de nuestra historia, de nuestras luchas y de nuestros sueños. Preservar estos cuentos no es solo proteger nuestra literatura oral, sino también asegurar que nuestra identidad y cultura continúen floreciendo, avanzando y siendo reconocidas.</w:t>
      </w:r>
      <w:r w:rsidR="009B5D4A">
        <w:rPr>
          <w:rFonts w:ascii="Times New Roman" w:eastAsia="Times New Roman" w:hAnsi="Times New Roman" w:cs="Times New Roman"/>
          <w:kern w:val="0"/>
          <w:sz w:val="24"/>
          <w:szCs w:val="24"/>
          <w:lang w:val="es-ES" w:eastAsia="es-ES"/>
          <w14:ligatures w14:val="none"/>
        </w:rPr>
        <w:t xml:space="preserve"> </w:t>
      </w:r>
      <w:r w:rsidRPr="009B5D4A">
        <w:rPr>
          <w:rFonts w:ascii="Times New Roman" w:eastAsia="Times New Roman" w:hAnsi="Times New Roman" w:cs="Times New Roman"/>
          <w:kern w:val="0"/>
          <w:sz w:val="24"/>
          <w:szCs w:val="24"/>
          <w:lang w:val="es-ES" w:eastAsia="es-ES"/>
          <w14:ligatures w14:val="none"/>
        </w:rPr>
        <w:t>Estos cuentos son mi voz, mi memoria, y mi legado. Mantenerlos vivos no es sólo un acto de nostalgia sino también una afirmación de orgullo por mis raíces rifeñas.</w:t>
      </w:r>
    </w:p>
    <w:p w14:paraId="69B0D08B" w14:textId="1A535375" w:rsidR="006F28A1" w:rsidRPr="009B5D4A" w:rsidRDefault="006F28A1"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w:t>
      </w:r>
      <w:r w:rsidR="00F46B8D" w:rsidRPr="00C1634E">
        <w:rPr>
          <w:rFonts w:ascii="Times New Roman" w:eastAsia="Times New Roman" w:hAnsi="Times New Roman" w:cs="Times New Roman"/>
          <w:b/>
          <w:bCs/>
          <w:kern w:val="0"/>
          <w:sz w:val="24"/>
          <w:szCs w:val="24"/>
          <w:lang w:val="es-ES" w:eastAsia="es-ES"/>
          <w14:ligatures w14:val="none"/>
        </w:rPr>
        <w:t>Ha crecido</w:t>
      </w:r>
      <w:r w:rsidRPr="00C1634E">
        <w:rPr>
          <w:rFonts w:ascii="Times New Roman" w:eastAsia="Times New Roman" w:hAnsi="Times New Roman" w:cs="Times New Roman"/>
          <w:b/>
          <w:bCs/>
          <w:kern w:val="0"/>
          <w:sz w:val="24"/>
          <w:szCs w:val="24"/>
          <w:lang w:val="es-ES" w:eastAsia="es-ES"/>
          <w14:ligatures w14:val="none"/>
        </w:rPr>
        <w:t xml:space="preserve"> escuchando </w:t>
      </w:r>
      <w:r w:rsidR="00135706" w:rsidRPr="00C1634E">
        <w:rPr>
          <w:rFonts w:ascii="Times New Roman" w:eastAsia="Times New Roman" w:hAnsi="Times New Roman" w:cs="Times New Roman"/>
          <w:b/>
          <w:bCs/>
          <w:kern w:val="0"/>
          <w:sz w:val="24"/>
          <w:szCs w:val="24"/>
          <w:lang w:val="es-ES" w:eastAsia="es-ES"/>
          <w14:ligatures w14:val="none"/>
        </w:rPr>
        <w:t>cuentos</w:t>
      </w:r>
      <w:r w:rsidR="00BC3D80" w:rsidRPr="00C1634E">
        <w:rPr>
          <w:rFonts w:ascii="Times New Roman" w:eastAsia="Times New Roman" w:hAnsi="Times New Roman" w:cs="Times New Roman"/>
          <w:b/>
          <w:bCs/>
          <w:kern w:val="0"/>
          <w:sz w:val="24"/>
          <w:szCs w:val="24"/>
          <w:lang w:val="es-ES" w:eastAsia="es-ES"/>
          <w14:ligatures w14:val="none"/>
        </w:rPr>
        <w:t>? ¿Hay algún cuento que le marcara especialmente?</w:t>
      </w:r>
    </w:p>
    <w:p w14:paraId="2817988B" w14:textId="1ECF8436" w:rsidR="009B5D4A" w:rsidRPr="00502F9F" w:rsidRDefault="00502F9F"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02F9F">
        <w:rPr>
          <w:rFonts w:ascii="Times New Roman" w:eastAsia="Times New Roman" w:hAnsi="Times New Roman" w:cs="Times New Roman"/>
          <w:kern w:val="0"/>
          <w:sz w:val="24"/>
          <w:szCs w:val="24"/>
          <w:lang w:val="es-ES" w:eastAsia="es-ES"/>
          <w14:ligatures w14:val="none"/>
        </w:rPr>
        <w:t>Mi favorito sin duda es La Pandera, por eso está puesto el primero en la publicación. Es un cuento que me deja una fuerte sensación, especialmente por su profundidad y el tono maquiavélico.  Pienso que incluso cuando me lo contaban en mi infancia, era mi preferido y este relato ha tenido incluso más poder de transportarme a mi infancia permitiéndome imaginar un final alternativo y conexiones emocionales con el personaje principal que en este caso es la hijastra de la familia. Siempre imaginé que la niña se salvaba gracias a los mendigos cantores y estoy segura de que cuando me lo contaban en mi infancia me imaginaba eso.</w:t>
      </w:r>
    </w:p>
    <w:p w14:paraId="10D4D121" w14:textId="0D6D4A3E" w:rsidR="006B25FC" w:rsidRPr="006A6BAF" w:rsidRDefault="002F7897"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¿Cree que los jóvenes rifeños de hoy en día están perdiendo el interés por estas historias? </w:t>
      </w:r>
    </w:p>
    <w:p w14:paraId="65143997" w14:textId="0DD94853" w:rsidR="00DD4FF2" w:rsidRPr="00DD4FF2" w:rsidRDefault="0021244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212448">
        <w:rPr>
          <w:rFonts w:ascii="Times New Roman" w:eastAsia="Times New Roman" w:hAnsi="Times New Roman" w:cs="Times New Roman"/>
          <w:kern w:val="0"/>
          <w:sz w:val="24"/>
          <w:szCs w:val="24"/>
          <w:lang w:val="es-ES" w:eastAsia="es-ES"/>
          <w14:ligatures w14:val="none"/>
        </w:rPr>
        <w:t xml:space="preserve">Muchos/as jóvenes rifeños/as han perdido interés en estas historias por la influencia de la globalización. Las nuevas formas de entretenimiento y las narrativas digitales han alejado a las generaciones más jóvenes de las tradiciones orales. </w:t>
      </w:r>
    </w:p>
    <w:p w14:paraId="791D7BA8" w14:textId="3929F95D" w:rsidR="006A6BAF" w:rsidRPr="00212448" w:rsidRDefault="0021244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212448">
        <w:rPr>
          <w:rFonts w:ascii="Times New Roman" w:eastAsia="Times New Roman" w:hAnsi="Times New Roman" w:cs="Times New Roman"/>
          <w:kern w:val="0"/>
          <w:sz w:val="24"/>
          <w:szCs w:val="24"/>
          <w:lang w:val="es-ES" w:eastAsia="es-ES"/>
          <w14:ligatures w14:val="none"/>
        </w:rPr>
        <w:t>Aunque sí es verdad que he notado que esta publicación ha suscitado muchísimo interés por parte de muchos/as jóvenes rifeños/as, igual han puesto en valor el hecho de darle importancia también a una cultura y tradición de la que se sienten protagonistas.</w:t>
      </w:r>
    </w:p>
    <w:p w14:paraId="4A267917" w14:textId="01CF12B4" w:rsidR="00214FE3" w:rsidRPr="005242D0" w:rsidRDefault="00CC74E1"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¿Qué retos enfrentó a</w:t>
      </w:r>
      <w:r w:rsidR="00C32097" w:rsidRPr="00C1634E">
        <w:rPr>
          <w:rFonts w:ascii="Times New Roman" w:eastAsia="Times New Roman" w:hAnsi="Times New Roman" w:cs="Times New Roman"/>
          <w:b/>
          <w:bCs/>
          <w:kern w:val="0"/>
          <w:sz w:val="24"/>
          <w:szCs w:val="24"/>
          <w:lang w:val="es-ES" w:eastAsia="es-ES"/>
          <w14:ligatures w14:val="none"/>
        </w:rPr>
        <w:t>l</w:t>
      </w:r>
      <w:r w:rsidRPr="00C1634E">
        <w:rPr>
          <w:rFonts w:ascii="Times New Roman" w:eastAsia="Times New Roman" w:hAnsi="Times New Roman" w:cs="Times New Roman"/>
          <w:b/>
          <w:bCs/>
          <w:kern w:val="0"/>
          <w:sz w:val="24"/>
          <w:szCs w:val="24"/>
          <w:lang w:val="es-ES" w:eastAsia="es-ES"/>
          <w14:ligatures w14:val="none"/>
        </w:rPr>
        <w:t xml:space="preserve"> recopilar los cuentos, especialmente al trabajar con narradoras orales?</w:t>
      </w:r>
    </w:p>
    <w:p w14:paraId="5E39F62C" w14:textId="77777777" w:rsidR="005242D0" w:rsidRPr="005242D0" w:rsidRDefault="005242D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242D0">
        <w:rPr>
          <w:rFonts w:ascii="Times New Roman" w:eastAsia="Times New Roman" w:hAnsi="Times New Roman" w:cs="Times New Roman"/>
          <w:kern w:val="0"/>
          <w:sz w:val="24"/>
          <w:szCs w:val="24"/>
          <w:lang w:val="es-ES" w:eastAsia="es-ES"/>
          <w14:ligatures w14:val="none"/>
        </w:rPr>
        <w:lastRenderedPageBreak/>
        <w:t>La tradición oral de los cuentos en el norte de Marruecos, un legado milenario, se encuentra en peligro de desaparecer debido al avance de la tecnología, la globalización, la televisión y el progreso. Las mujeres cuentacuentos, ya muy pocas, estaban dejando de transmitir estas historias, lo que me impulsó a emprender una recopilación antes de que esta riqueza cultural se perdiera por completo.</w:t>
      </w:r>
    </w:p>
    <w:p w14:paraId="70A5E134" w14:textId="77777777" w:rsidR="005242D0" w:rsidRPr="005242D0" w:rsidRDefault="005242D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242D0">
        <w:rPr>
          <w:rFonts w:ascii="Times New Roman" w:eastAsia="Times New Roman" w:hAnsi="Times New Roman" w:cs="Times New Roman"/>
          <w:kern w:val="0"/>
          <w:sz w:val="24"/>
          <w:szCs w:val="24"/>
          <w:lang w:val="es-ES" w:eastAsia="es-ES"/>
          <w14:ligatures w14:val="none"/>
        </w:rPr>
        <w:t>El mayor desafío fue, sin duda, establecer contacto con estas narradoras, tarea que parecía casi imposible. Sin ellas, sabía que la recopilación y, por ende, la publicación del libro no sería viable. Durante seis meses me dediqué intensamente a localizar y conectar con mujeres cuentacuentos en Alhucemas y sus alrededores. Decidí incluir mujeres de diferentes edades para lograr una representación más diversa y no limitarnos a historias conocidas solo por personas de una misma generación.</w:t>
      </w:r>
    </w:p>
    <w:p w14:paraId="1496380D" w14:textId="26BD8553" w:rsidR="005242D0" w:rsidRPr="005242D0" w:rsidRDefault="005242D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242D0">
        <w:rPr>
          <w:rFonts w:ascii="Times New Roman" w:eastAsia="Times New Roman" w:hAnsi="Times New Roman" w:cs="Times New Roman"/>
          <w:kern w:val="0"/>
          <w:sz w:val="24"/>
          <w:szCs w:val="24"/>
          <w:lang w:val="es-ES" w:eastAsia="es-ES"/>
          <w14:ligatures w14:val="none"/>
        </w:rPr>
        <w:t>Esta etapa fue especialmente compleja, ya que la tradición de contar cuentos estaba desapareciendo, especialmente en las zonas urbanas. Sin embargo, en áreas rurales aún se conservaba, y a través de varios contactos logré llegar hasta ellas. Quería que fueran todas mujeres, lo que me permitió resaltar en el libro la importancia de la figura femenina en la preservación de esta tradición. Consideré fundamental subrayar su papel en la cultura de los cuentos, ya que muchas veces ni siquiera ellas mismas eran plenamente conscientes del valor y la trascendencia de su labor.</w:t>
      </w:r>
    </w:p>
    <w:p w14:paraId="4021B2AA" w14:textId="5406D34C" w:rsidR="00F573AA" w:rsidRPr="00706385" w:rsidRDefault="00F573AA"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¿Cómo manejó la traducción de </w:t>
      </w:r>
      <w:r w:rsidR="009D7CF6" w:rsidRPr="00C1634E">
        <w:rPr>
          <w:rFonts w:ascii="Times New Roman" w:eastAsia="Times New Roman" w:hAnsi="Times New Roman" w:cs="Times New Roman"/>
          <w:b/>
          <w:bCs/>
          <w:kern w:val="0"/>
          <w:sz w:val="24"/>
          <w:szCs w:val="24"/>
          <w:lang w:val="es-ES" w:eastAsia="es-ES"/>
          <w14:ligatures w14:val="none"/>
        </w:rPr>
        <w:t>términos y expresiones rifeñas que no tienen un equivalente directo en español?</w:t>
      </w:r>
    </w:p>
    <w:p w14:paraId="2B482455" w14:textId="77777777" w:rsidR="00515FF7" w:rsidRPr="00515FF7" w:rsidRDefault="00515FF7"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15FF7">
        <w:rPr>
          <w:rFonts w:ascii="Times New Roman" w:eastAsia="Times New Roman" w:hAnsi="Times New Roman" w:cs="Times New Roman"/>
          <w:kern w:val="0"/>
          <w:sz w:val="24"/>
          <w:szCs w:val="24"/>
          <w:lang w:val="es-ES" w:eastAsia="es-ES"/>
          <w14:ligatures w14:val="none"/>
        </w:rPr>
        <w:t xml:space="preserve">La traducción directa del </w:t>
      </w:r>
      <w:proofErr w:type="spellStart"/>
      <w:r w:rsidRPr="00515FF7">
        <w:rPr>
          <w:rFonts w:ascii="Times New Roman" w:eastAsia="Times New Roman" w:hAnsi="Times New Roman" w:cs="Times New Roman"/>
          <w:kern w:val="0"/>
          <w:sz w:val="24"/>
          <w:szCs w:val="24"/>
          <w:lang w:val="es-ES" w:eastAsia="es-ES"/>
          <w14:ligatures w14:val="none"/>
        </w:rPr>
        <w:t>tarifit</w:t>
      </w:r>
      <w:proofErr w:type="spellEnd"/>
      <w:r w:rsidRPr="00515FF7">
        <w:rPr>
          <w:rFonts w:ascii="Times New Roman" w:eastAsia="Times New Roman" w:hAnsi="Times New Roman" w:cs="Times New Roman"/>
          <w:kern w:val="0"/>
          <w:sz w:val="24"/>
          <w:szCs w:val="24"/>
          <w:lang w:val="es-ES" w:eastAsia="es-ES"/>
          <w14:ligatures w14:val="none"/>
        </w:rPr>
        <w:t xml:space="preserve"> al castellano preserva todos los matices de lo contado por las cuentacuentos, reflejando fielmente su narrativa frente a lo que se iba escribiendo. Aunque las expresiones eran generalmente comprensibles, se emplearon símbolos como corchetes, guiones y ángulos para indicar tonos de voz, movimientos y acciones de las narradoras, facilitando así la comprensión por parte del lector/a. </w:t>
      </w:r>
    </w:p>
    <w:p w14:paraId="6CB223CA" w14:textId="09A6A33B" w:rsidR="00706385" w:rsidRPr="00515FF7" w:rsidRDefault="00515FF7"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15FF7">
        <w:rPr>
          <w:rFonts w:ascii="Times New Roman" w:eastAsia="Times New Roman" w:hAnsi="Times New Roman" w:cs="Times New Roman"/>
          <w:kern w:val="0"/>
          <w:sz w:val="24"/>
          <w:szCs w:val="24"/>
          <w:lang w:val="es-ES" w:eastAsia="es-ES"/>
          <w14:ligatures w14:val="none"/>
        </w:rPr>
        <w:t xml:space="preserve">En muchos momentos, mientras escuchaba los relatos, me sentía inmersa en una auténtica obra de teatro. Fue maravilloso ser testigo de cómo estas mujeres se involucraban profundamente en sus narraciones, como si se transportaran y te transportaran al pasado. Lograban incluso trasladarme a mi infancia, evocando recuerdos de todas las mujeres de mi familia que nos contaban cuentos antes de </w:t>
      </w:r>
      <w:r w:rsidRPr="00515FF7">
        <w:rPr>
          <w:rFonts w:ascii="Times New Roman" w:eastAsia="Times New Roman" w:hAnsi="Times New Roman" w:cs="Times New Roman"/>
          <w:kern w:val="0"/>
          <w:sz w:val="24"/>
          <w:szCs w:val="24"/>
          <w:lang w:val="es-ES" w:eastAsia="es-ES"/>
          <w14:ligatures w14:val="none"/>
        </w:rPr>
        <w:lastRenderedPageBreak/>
        <w:t>dormir. Siempre nos quedábamos con ganas de escuchar más, especialmente cuando llegaba esa frase final y después de andar por aquí y por allí, me puse el calzado y se me rompió, frase con la que sabíamos que se acababa por ese día escuchar cuentos, aunque se llegara al final del cuento.</w:t>
      </w:r>
    </w:p>
    <w:p w14:paraId="7C36C048" w14:textId="36143984" w:rsidR="009D7CF6" w:rsidRPr="00C91307" w:rsidRDefault="001C7109"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¿Cuál fue el motivo que le impulsó a hacer una recopilación de estos cuentos y </w:t>
      </w:r>
      <w:r w:rsidR="006324D4" w:rsidRPr="00C1634E">
        <w:rPr>
          <w:rFonts w:ascii="Times New Roman" w:eastAsia="Times New Roman" w:hAnsi="Times New Roman" w:cs="Times New Roman"/>
          <w:b/>
          <w:bCs/>
          <w:kern w:val="0"/>
          <w:sz w:val="24"/>
          <w:szCs w:val="24"/>
          <w:lang w:val="es-ES" w:eastAsia="es-ES"/>
          <w14:ligatures w14:val="none"/>
        </w:rPr>
        <w:t xml:space="preserve">luego traducirlos al español? ¿Qué importancia tiene para usted que estas historias estén en español? </w:t>
      </w:r>
    </w:p>
    <w:p w14:paraId="12477E34" w14:textId="77777777" w:rsidR="00C91307" w:rsidRPr="00C91307" w:rsidRDefault="00C91307"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C91307">
        <w:rPr>
          <w:rFonts w:ascii="Times New Roman" w:eastAsia="Times New Roman" w:hAnsi="Times New Roman" w:cs="Times New Roman"/>
          <w:kern w:val="0"/>
          <w:sz w:val="24"/>
          <w:szCs w:val="24"/>
          <w:lang w:val="es-ES" w:eastAsia="es-ES"/>
          <w14:ligatures w14:val="none"/>
        </w:rPr>
        <w:t>Mi intención siempre fue dejar un retazo de mi historia y cultura ya que estoy profundamente enamorada de ella y siento un gran orgullo de ser rifeña. Con el paso del tiempo, me fui dando cuenta de que esta riqueza cultural comenzaba a desaparecer, quedando apenas rastros. Por ello, decidí emprender un proyecto de recopilación de cuentos. Mi conexión con ellos era natural ya que mi infancia estuvo marcada por los relatos, que fueron el vehículo para transmitirme una educación en valores que aún conservo. Preservar estos cuentos se convirtió en una manera de proteger nuestra cultura y mantenerla viva.</w:t>
      </w:r>
    </w:p>
    <w:p w14:paraId="5BC15479" w14:textId="77777777" w:rsidR="00C91307" w:rsidRPr="00C91307" w:rsidRDefault="00C91307"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C91307">
        <w:rPr>
          <w:rFonts w:ascii="Times New Roman" w:eastAsia="Times New Roman" w:hAnsi="Times New Roman" w:cs="Times New Roman"/>
          <w:kern w:val="0"/>
          <w:sz w:val="24"/>
          <w:szCs w:val="24"/>
          <w:lang w:val="es-ES" w:eastAsia="es-ES"/>
          <w14:ligatures w14:val="none"/>
        </w:rPr>
        <w:t>Tras completar este proyecto, sentí un gran impulso para llevar a cabo otras iniciativas relacionadas con mi identidad cultural. Sin embargo, la falta de tiempo me lo hizo imposible. Una de las ideas que más me motivó fue rehabilitar una casa típica del Rif como un espacio para realizar actos culturales de forma continuada, con el objetivo de invitar a especialistas de todo el mundo y contribuir a que nuestra cultura permaneciera vibrante. Presenté el proyecto con ilusión, pero lamentablemente, no obtuve apoyo ni respuesta alguna.</w:t>
      </w:r>
    </w:p>
    <w:p w14:paraId="4D2B3D24" w14:textId="77777777" w:rsidR="00C91307" w:rsidRPr="00C91307" w:rsidRDefault="00C91307" w:rsidP="003E0A3F">
      <w:pPr>
        <w:pStyle w:val="Prrafodelista"/>
        <w:spacing w:before="100" w:beforeAutospacing="1" w:after="100" w:afterAutospacing="1" w:line="360" w:lineRule="auto"/>
        <w:jc w:val="both"/>
        <w:rPr>
          <w:rFonts w:ascii="Times New Roman" w:eastAsia="Times New Roman" w:hAnsi="Times New Roman" w:cs="Times New Roman"/>
          <w:kern w:val="0"/>
          <w:sz w:val="28"/>
          <w:szCs w:val="28"/>
          <w:lang w:val="es-ES" w:eastAsia="es-ES"/>
          <w14:ligatures w14:val="none"/>
        </w:rPr>
      </w:pPr>
    </w:p>
    <w:p w14:paraId="5968ABF2" w14:textId="2D4C4460" w:rsidR="00E65148" w:rsidRPr="00E65148" w:rsidRDefault="006E6ED4"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¿Cómo balanceó ser fiel al rifeño con hacer </w:t>
      </w:r>
      <w:r w:rsidR="00094DC1" w:rsidRPr="00C1634E">
        <w:rPr>
          <w:rFonts w:ascii="Times New Roman" w:eastAsia="Times New Roman" w:hAnsi="Times New Roman" w:cs="Times New Roman"/>
          <w:b/>
          <w:bCs/>
          <w:kern w:val="0"/>
          <w:sz w:val="24"/>
          <w:szCs w:val="24"/>
          <w:lang w:val="es-ES" w:eastAsia="es-ES"/>
          <w14:ligatures w14:val="none"/>
        </w:rPr>
        <w:t xml:space="preserve">las historias accesibles </w:t>
      </w:r>
      <w:r w:rsidR="00B470E9" w:rsidRPr="00C1634E">
        <w:rPr>
          <w:rFonts w:ascii="Times New Roman" w:eastAsia="Times New Roman" w:hAnsi="Times New Roman" w:cs="Times New Roman"/>
          <w:b/>
          <w:bCs/>
          <w:kern w:val="0"/>
          <w:sz w:val="24"/>
          <w:szCs w:val="24"/>
          <w:lang w:val="es-ES" w:eastAsia="es-ES"/>
          <w14:ligatures w14:val="none"/>
        </w:rPr>
        <w:t>para un lector hispanohablante?</w:t>
      </w:r>
    </w:p>
    <w:p w14:paraId="5A0114CE" w14:textId="6D16BA2F" w:rsidR="00E65148" w:rsidRPr="00E65148" w:rsidRDefault="00E6514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E65148">
        <w:rPr>
          <w:rFonts w:ascii="Times New Roman" w:eastAsia="Times New Roman" w:hAnsi="Times New Roman" w:cs="Times New Roman"/>
          <w:kern w:val="0"/>
          <w:sz w:val="24"/>
          <w:szCs w:val="24"/>
          <w:lang w:val="es-ES" w:eastAsia="es-ES"/>
          <w14:ligatures w14:val="none"/>
        </w:rPr>
        <w:t>Lograr este equilibrio implicó un esfuerzo cuidadoso y meticuloso. Para ser fiel al rifeño, se mantuvieron intactas las estructuras narrativas, los giros lingüísticos y las expresiones idiomáticas propias de la lengua, respetando su esencia y autenticidad cultural. Sin embargo, para que las historias fueran comprensibles y accesibles a un lector hispanohablante, se empleó el método interpretativo-comunicativo.</w:t>
      </w:r>
      <w:r>
        <w:rPr>
          <w:rFonts w:ascii="Times New Roman" w:eastAsia="Times New Roman" w:hAnsi="Times New Roman" w:cs="Times New Roman"/>
          <w:kern w:val="0"/>
          <w:sz w:val="24"/>
          <w:szCs w:val="24"/>
          <w:lang w:val="es-ES" w:eastAsia="es-ES"/>
          <w14:ligatures w14:val="none"/>
        </w:rPr>
        <w:t xml:space="preserve"> </w:t>
      </w:r>
      <w:r w:rsidRPr="00E65148">
        <w:rPr>
          <w:rFonts w:ascii="Times New Roman" w:eastAsia="Times New Roman" w:hAnsi="Times New Roman" w:cs="Times New Roman"/>
          <w:kern w:val="0"/>
          <w:sz w:val="24"/>
          <w:szCs w:val="24"/>
          <w:lang w:val="es-ES" w:eastAsia="es-ES"/>
          <w14:ligatures w14:val="none"/>
        </w:rPr>
        <w:t xml:space="preserve">Este método permitió transmitir no solo las palabras, sino también las emociones, intenciones y matices culturales detrás de cada relato, adaptándolos al español de una manera que preservara su significado original. En </w:t>
      </w:r>
      <w:r w:rsidRPr="00E65148">
        <w:rPr>
          <w:rFonts w:ascii="Times New Roman" w:eastAsia="Times New Roman" w:hAnsi="Times New Roman" w:cs="Times New Roman"/>
          <w:kern w:val="0"/>
          <w:sz w:val="24"/>
          <w:szCs w:val="24"/>
          <w:lang w:val="es-ES" w:eastAsia="es-ES"/>
          <w14:ligatures w14:val="none"/>
        </w:rPr>
        <w:lastRenderedPageBreak/>
        <w:t>algunos casos, fue necesario incluir pequeñas aclaraciones, notas al pie o símbolos que ayudaran al lector a imaginar la oralidad y el contexto en el que se narraban estas historias.</w:t>
      </w:r>
    </w:p>
    <w:p w14:paraId="16055C74" w14:textId="76881433" w:rsidR="00E65148" w:rsidRPr="00E65148" w:rsidRDefault="00E6514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E65148">
        <w:rPr>
          <w:rFonts w:ascii="Times New Roman" w:eastAsia="Times New Roman" w:hAnsi="Times New Roman" w:cs="Times New Roman"/>
          <w:kern w:val="0"/>
          <w:sz w:val="24"/>
          <w:szCs w:val="24"/>
          <w:lang w:val="es-ES" w:eastAsia="es-ES"/>
          <w14:ligatures w14:val="none"/>
        </w:rPr>
        <w:t>En definitiva, el objetivo fue siempre mantener el equilibrio siendo lo suficientemente fiel al rifeño para honrar su riqueza cultural, pero también lo suficientemente clara para que el lector hispanohablante pudiera disfrutar y comprender plenamente estas historias. Este enfoque no solo salvaguarda la esencia de los cuentos, sino que también permite que trasciendan fronteras y lleguen a nuevos públicos.</w:t>
      </w:r>
    </w:p>
    <w:p w14:paraId="1160AB68" w14:textId="1B626A6B" w:rsidR="00BF4605" w:rsidRPr="00E65148" w:rsidRDefault="00BF4605"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¿Cree que este libro puede ayudar a preservar la tradic</w:t>
      </w:r>
      <w:r w:rsidR="00D44EC0" w:rsidRPr="00C1634E">
        <w:rPr>
          <w:rFonts w:ascii="Times New Roman" w:eastAsia="Times New Roman" w:hAnsi="Times New Roman" w:cs="Times New Roman"/>
          <w:b/>
          <w:bCs/>
          <w:kern w:val="0"/>
          <w:sz w:val="24"/>
          <w:szCs w:val="24"/>
          <w:lang w:val="es-ES" w:eastAsia="es-ES"/>
          <w14:ligatures w14:val="none"/>
        </w:rPr>
        <w:t>ión oral del Rif?</w:t>
      </w:r>
    </w:p>
    <w:p w14:paraId="1FB2A3EE" w14:textId="37F355E4" w:rsidR="00E65148" w:rsidRPr="00817985" w:rsidRDefault="00817985"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817985">
        <w:rPr>
          <w:rFonts w:ascii="Times New Roman" w:eastAsia="Times New Roman" w:hAnsi="Times New Roman" w:cs="Times New Roman"/>
          <w:kern w:val="0"/>
          <w:sz w:val="24"/>
          <w:szCs w:val="24"/>
          <w:lang w:val="es-ES" w:eastAsia="es-ES"/>
          <w14:ligatures w14:val="none"/>
        </w:rPr>
        <w:t>Por desgracia, este libro no conseguirá recuperar la tradición de contar cuentos, pero cumple un propósito igualmente valioso que es preservar y perpetuar una parte de las historias que se transmitían oralmente. Todo esto garantiza que estas narraciones y su riqueza cultural permanezcan vivas para las generaciones futuras, evitando que se pierdan con el paso del tiempo y manteniendo intacto su legado.</w:t>
      </w:r>
    </w:p>
    <w:p w14:paraId="7B43BC99" w14:textId="5576B518" w:rsidR="00D44EC0" w:rsidRPr="00817985" w:rsidRDefault="00D44EC0"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¿Qué impacto espera </w:t>
      </w:r>
      <w:r w:rsidR="00A32064" w:rsidRPr="00C1634E">
        <w:rPr>
          <w:rFonts w:ascii="Times New Roman" w:eastAsia="Times New Roman" w:hAnsi="Times New Roman" w:cs="Times New Roman"/>
          <w:b/>
          <w:bCs/>
          <w:kern w:val="0"/>
          <w:sz w:val="24"/>
          <w:szCs w:val="24"/>
          <w:lang w:val="es-ES" w:eastAsia="es-ES"/>
          <w14:ligatures w14:val="none"/>
        </w:rPr>
        <w:t>que tenga este libro en la percepción de la cultura rifeña más allá de Marruecos?</w:t>
      </w:r>
    </w:p>
    <w:p w14:paraId="668654BB" w14:textId="77777777" w:rsidR="007D5B98" w:rsidRPr="007D5B98" w:rsidRDefault="007D5B9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7D5B98">
        <w:rPr>
          <w:rFonts w:ascii="Times New Roman" w:eastAsia="Times New Roman" w:hAnsi="Times New Roman" w:cs="Times New Roman"/>
          <w:kern w:val="0"/>
          <w:sz w:val="24"/>
          <w:szCs w:val="24"/>
          <w:lang w:val="es-ES" w:eastAsia="es-ES"/>
          <w14:ligatures w14:val="none"/>
        </w:rPr>
        <w:t>Este libro ha logrado viajar por diferentes partes del mundo, y ya contamos con más de cuatro ediciones. Hemos conseguido todo el equipo, que nuestra cultura trascienda fronteras, llegando a colegios, bibliotecas, espacios de presentación y numerosos hogares. Aunque somos conscientes de que este libro no es un estudio académico, ya que, entre otras cosas, no soy especialista, sí ha permitido a antropólogos, etnógrafos, folkloristas y estudiosos de la literatura oral avanzar en sus investigaciones. Representa una pequeña pero significativa muestra del vasto acervo oral de cuentos existentes en el Rif.</w:t>
      </w:r>
    </w:p>
    <w:p w14:paraId="4A6D7575" w14:textId="77777777" w:rsidR="007D5B98" w:rsidRPr="007D5B98" w:rsidRDefault="007D5B9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7D5B98">
        <w:rPr>
          <w:rFonts w:ascii="Times New Roman" w:eastAsia="Times New Roman" w:hAnsi="Times New Roman" w:cs="Times New Roman"/>
          <w:kern w:val="0"/>
          <w:sz w:val="24"/>
          <w:szCs w:val="24"/>
          <w:lang w:val="es-ES" w:eastAsia="es-ES"/>
          <w14:ligatures w14:val="none"/>
        </w:rPr>
        <w:t xml:space="preserve">He tenido la fortuna de contar con un equipo extraordinario para hacer realidad este proyecto. Desde las personas que me ayudaron a contactar con las cuentacuentos, la especialista internacional en literatura oral del Rif que escribió el prólogo, las imágenes incluidas en el libro fueron que fueron cedidas por el archivo de Melilla, que alberga una amplia colección de fotografías antiguas del Rif, enriqueciendo aún más el proyecto, hasta incluso el epílogo donde entrevisté a las mujeres que me habían contado los cuentos, con el propósito de comprender mejor los momentos, los motivos y los contextos en los que se transmiten estas </w:t>
      </w:r>
      <w:r w:rsidRPr="007D5B98">
        <w:rPr>
          <w:rFonts w:ascii="Times New Roman" w:eastAsia="Times New Roman" w:hAnsi="Times New Roman" w:cs="Times New Roman"/>
          <w:kern w:val="0"/>
          <w:sz w:val="24"/>
          <w:szCs w:val="24"/>
          <w:lang w:val="es-ES" w:eastAsia="es-ES"/>
          <w14:ligatures w14:val="none"/>
        </w:rPr>
        <w:lastRenderedPageBreak/>
        <w:t>historias en el Rif. Pero ciertamente, sin estas mujeres cuentacuentos nada hubiera sido posible.</w:t>
      </w:r>
    </w:p>
    <w:p w14:paraId="643FD614" w14:textId="77777777" w:rsidR="007D5B98" w:rsidRPr="007D5B98" w:rsidRDefault="007D5B98"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p>
    <w:p w14:paraId="4C63EE3C" w14:textId="77777777" w:rsidR="00817985" w:rsidRPr="007D5B98" w:rsidRDefault="00817985"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p>
    <w:p w14:paraId="750B9C31" w14:textId="71174CA2" w:rsidR="00DD20B1" w:rsidRPr="00E216D6" w:rsidRDefault="00012673"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 </w:t>
      </w:r>
      <w:r w:rsidR="0082391A" w:rsidRPr="00C1634E">
        <w:rPr>
          <w:rFonts w:ascii="Times New Roman" w:eastAsia="Times New Roman" w:hAnsi="Times New Roman" w:cs="Times New Roman"/>
          <w:b/>
          <w:bCs/>
          <w:kern w:val="0"/>
          <w:sz w:val="24"/>
          <w:szCs w:val="24"/>
          <w:lang w:val="es-ES" w:eastAsia="es-ES"/>
          <w14:ligatures w14:val="none"/>
        </w:rPr>
        <w:t>Las cuentacuentos m</w:t>
      </w:r>
      <w:r w:rsidR="006C3FCB" w:rsidRPr="00C1634E">
        <w:rPr>
          <w:rFonts w:ascii="Times New Roman" w:eastAsia="Times New Roman" w:hAnsi="Times New Roman" w:cs="Times New Roman"/>
          <w:b/>
          <w:bCs/>
          <w:kern w:val="0"/>
          <w:sz w:val="24"/>
          <w:szCs w:val="24"/>
          <w:lang w:val="es-ES" w:eastAsia="es-ES"/>
          <w14:ligatures w14:val="none"/>
        </w:rPr>
        <w:t xml:space="preserve">encionan que no tenían muchas opciones de entretenimiento, por lo que se reunían </w:t>
      </w:r>
      <w:r w:rsidR="00434903" w:rsidRPr="00C1634E">
        <w:rPr>
          <w:rFonts w:ascii="Times New Roman" w:eastAsia="Times New Roman" w:hAnsi="Times New Roman" w:cs="Times New Roman"/>
          <w:b/>
          <w:bCs/>
          <w:kern w:val="0"/>
          <w:sz w:val="24"/>
          <w:szCs w:val="24"/>
          <w:lang w:val="es-ES" w:eastAsia="es-ES"/>
          <w14:ligatures w14:val="none"/>
        </w:rPr>
        <w:t>a contar historias. ¿Cómo cree que el papel</w:t>
      </w:r>
      <w:r w:rsidR="00DE3441" w:rsidRPr="00C1634E">
        <w:rPr>
          <w:rFonts w:ascii="Times New Roman" w:eastAsia="Times New Roman" w:hAnsi="Times New Roman" w:cs="Times New Roman"/>
          <w:b/>
          <w:bCs/>
          <w:kern w:val="0"/>
          <w:sz w:val="24"/>
          <w:szCs w:val="24"/>
          <w:lang w:val="es-ES" w:eastAsia="es-ES"/>
          <w14:ligatures w14:val="none"/>
        </w:rPr>
        <w:t xml:space="preserve"> de las cuentacuentos ha cambiado con el paso del tiempo </w:t>
      </w:r>
      <w:r w:rsidR="00EB09B4" w:rsidRPr="00C1634E">
        <w:rPr>
          <w:rFonts w:ascii="Times New Roman" w:eastAsia="Times New Roman" w:hAnsi="Times New Roman" w:cs="Times New Roman"/>
          <w:b/>
          <w:bCs/>
          <w:kern w:val="0"/>
          <w:sz w:val="24"/>
          <w:szCs w:val="24"/>
          <w:lang w:val="es-ES" w:eastAsia="es-ES"/>
          <w14:ligatures w14:val="none"/>
        </w:rPr>
        <w:t xml:space="preserve">y la llegada de nuevas tecnologías y formas de entretenimiento? ¿Podríamos decir que </w:t>
      </w:r>
      <w:r w:rsidR="00EB737B" w:rsidRPr="00C1634E">
        <w:rPr>
          <w:rFonts w:ascii="Times New Roman" w:eastAsia="Times New Roman" w:hAnsi="Times New Roman" w:cs="Times New Roman"/>
          <w:b/>
          <w:bCs/>
          <w:kern w:val="0"/>
          <w:sz w:val="24"/>
          <w:szCs w:val="24"/>
          <w:lang w:val="es-ES" w:eastAsia="es-ES"/>
          <w14:ligatures w14:val="none"/>
        </w:rPr>
        <w:t xml:space="preserve">se está perdiendo </w:t>
      </w:r>
      <w:r w:rsidR="00F83A62" w:rsidRPr="00C1634E">
        <w:rPr>
          <w:rFonts w:ascii="Times New Roman" w:eastAsia="Times New Roman" w:hAnsi="Times New Roman" w:cs="Times New Roman"/>
          <w:b/>
          <w:bCs/>
          <w:kern w:val="0"/>
          <w:sz w:val="24"/>
          <w:szCs w:val="24"/>
          <w:lang w:val="es-ES" w:eastAsia="es-ES"/>
          <w14:ligatures w14:val="none"/>
        </w:rPr>
        <w:t xml:space="preserve">esta transmisión intergeneracional de </w:t>
      </w:r>
      <w:r w:rsidR="00CB01AD" w:rsidRPr="00C1634E">
        <w:rPr>
          <w:rFonts w:ascii="Times New Roman" w:eastAsia="Times New Roman" w:hAnsi="Times New Roman" w:cs="Times New Roman"/>
          <w:b/>
          <w:bCs/>
          <w:kern w:val="0"/>
          <w:sz w:val="24"/>
          <w:szCs w:val="24"/>
          <w:lang w:val="es-ES" w:eastAsia="es-ES"/>
          <w14:ligatures w14:val="none"/>
        </w:rPr>
        <w:t>historias</w:t>
      </w:r>
      <w:r w:rsidR="00AA41BE" w:rsidRPr="00C1634E">
        <w:rPr>
          <w:rFonts w:ascii="Times New Roman" w:eastAsia="Times New Roman" w:hAnsi="Times New Roman" w:cs="Times New Roman"/>
          <w:b/>
          <w:bCs/>
          <w:kern w:val="0"/>
          <w:sz w:val="24"/>
          <w:szCs w:val="24"/>
          <w:lang w:val="es-ES" w:eastAsia="es-ES"/>
          <w14:ligatures w14:val="none"/>
        </w:rPr>
        <w:t>?</w:t>
      </w:r>
    </w:p>
    <w:p w14:paraId="3F6880BD" w14:textId="77777777" w:rsidR="00E216D6" w:rsidRPr="00E216D6" w:rsidRDefault="00E216D6"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E216D6">
        <w:rPr>
          <w:rFonts w:ascii="Times New Roman" w:eastAsia="Times New Roman" w:hAnsi="Times New Roman" w:cs="Times New Roman"/>
          <w:kern w:val="0"/>
          <w:sz w:val="24"/>
          <w:szCs w:val="24"/>
          <w:lang w:val="es-ES" w:eastAsia="es-ES"/>
          <w14:ligatures w14:val="none"/>
        </w:rPr>
        <w:t>La tradición de contar cuentos comenzó a desvanecerse con la llegada de la televisión. Este aparato, que representaba modernidad, parecía ofrecernos un sinfín de contenidos durante todo el día, acompañado de imágenes que lo hacían aún más atractivo. Con el paso del tiempo, esta práctica ancestral fue decayendo hasta casi desaparecer por completo, como tristemente comprobamos hoy en día.</w:t>
      </w:r>
    </w:p>
    <w:p w14:paraId="2EF28B38" w14:textId="271FADDA" w:rsidR="00E216D6" w:rsidRPr="00E216D6" w:rsidRDefault="00E216D6"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E216D6">
        <w:rPr>
          <w:rFonts w:ascii="Times New Roman" w:eastAsia="Times New Roman" w:hAnsi="Times New Roman" w:cs="Times New Roman"/>
          <w:kern w:val="0"/>
          <w:sz w:val="24"/>
          <w:szCs w:val="24"/>
          <w:lang w:val="es-ES" w:eastAsia="es-ES"/>
          <w14:ligatures w14:val="none"/>
        </w:rPr>
        <w:t>La transmisión oral de los cuentos ha terminado perdiéndose casi definitivamente. De hecho, uno de los mayores retos durante el proyecto fue encontrar cuentacuentos. Fue, sin duda, lo más complicado y aquello en lo que más tiempo y esfuerzo se invirtió para llevar a cabo la recopilación.</w:t>
      </w:r>
    </w:p>
    <w:p w14:paraId="7CAA3A14" w14:textId="2EB8C0D9" w:rsidR="0021334B" w:rsidRPr="00045D31" w:rsidRDefault="009767D7"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 </w:t>
      </w:r>
      <w:r w:rsidR="00CA03C7" w:rsidRPr="00C1634E">
        <w:rPr>
          <w:rFonts w:ascii="Times New Roman" w:eastAsia="Times New Roman" w:hAnsi="Times New Roman" w:cs="Times New Roman"/>
          <w:b/>
          <w:bCs/>
          <w:kern w:val="0"/>
          <w:sz w:val="24"/>
          <w:szCs w:val="24"/>
          <w:lang w:val="es-ES" w:eastAsia="es-ES"/>
          <w14:ligatures w14:val="none"/>
        </w:rPr>
        <w:t xml:space="preserve">¿Cómo </w:t>
      </w:r>
      <w:r w:rsidR="005F2A17" w:rsidRPr="00C1634E">
        <w:rPr>
          <w:rFonts w:ascii="Times New Roman" w:eastAsia="Times New Roman" w:hAnsi="Times New Roman" w:cs="Times New Roman"/>
          <w:b/>
          <w:bCs/>
          <w:kern w:val="0"/>
          <w:sz w:val="24"/>
          <w:szCs w:val="24"/>
          <w:lang w:val="es-ES" w:eastAsia="es-ES"/>
          <w14:ligatures w14:val="none"/>
        </w:rPr>
        <w:t>decidió</w:t>
      </w:r>
      <w:r w:rsidR="00CA03C7" w:rsidRPr="00C1634E">
        <w:rPr>
          <w:rFonts w:ascii="Times New Roman" w:eastAsia="Times New Roman" w:hAnsi="Times New Roman" w:cs="Times New Roman"/>
          <w:b/>
          <w:bCs/>
          <w:kern w:val="0"/>
          <w:sz w:val="24"/>
          <w:szCs w:val="24"/>
          <w:lang w:val="es-ES" w:eastAsia="es-ES"/>
          <w14:ligatures w14:val="none"/>
        </w:rPr>
        <w:t xml:space="preserve"> mantener la fidelidad al estilo oral</w:t>
      </w:r>
      <w:r w:rsidR="00557072" w:rsidRPr="00C1634E">
        <w:rPr>
          <w:rFonts w:ascii="Times New Roman" w:eastAsia="Times New Roman" w:hAnsi="Times New Roman" w:cs="Times New Roman"/>
          <w:b/>
          <w:bCs/>
          <w:kern w:val="0"/>
          <w:sz w:val="24"/>
          <w:szCs w:val="24"/>
          <w:lang w:val="es-ES" w:eastAsia="es-ES"/>
          <w14:ligatures w14:val="none"/>
        </w:rPr>
        <w:t xml:space="preserve"> de las cuentacuentos en la traducción escrita?</w:t>
      </w:r>
    </w:p>
    <w:p w14:paraId="2E0FC49B" w14:textId="77777777" w:rsidR="005A0444" w:rsidRPr="005A0444" w:rsidRDefault="005A0444"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A0444">
        <w:rPr>
          <w:rFonts w:ascii="Times New Roman" w:eastAsia="Times New Roman" w:hAnsi="Times New Roman" w:cs="Times New Roman"/>
          <w:kern w:val="0"/>
          <w:sz w:val="24"/>
          <w:szCs w:val="24"/>
          <w:lang w:val="es-ES" w:eastAsia="es-ES"/>
          <w14:ligatures w14:val="none"/>
        </w:rPr>
        <w:t>Se utilizó el método interpretativo-comunicativo con el propósito de garantizar que la finalidad y el impacto en los lectores fueran equivalentes a los del texto original. Este enfoque permitió preservar tanto la función como el género textual.</w:t>
      </w:r>
    </w:p>
    <w:p w14:paraId="439E4F48" w14:textId="2DF63198" w:rsidR="00045D31" w:rsidRPr="005A0444" w:rsidRDefault="005A0444"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5A0444">
        <w:rPr>
          <w:rFonts w:ascii="Times New Roman" w:eastAsia="Times New Roman" w:hAnsi="Times New Roman" w:cs="Times New Roman"/>
          <w:kern w:val="0"/>
          <w:sz w:val="24"/>
          <w:szCs w:val="24"/>
          <w:lang w:val="es-ES" w:eastAsia="es-ES"/>
          <w14:ligatures w14:val="none"/>
        </w:rPr>
        <w:t>Transcribía prácticamente mientras escuchaba las narraciones. Cada cuento fue grabado inicialmente y luego transcrito con sumo cuidado, asegurándome de no omitir ningún detalle en el proceso.</w:t>
      </w:r>
    </w:p>
    <w:p w14:paraId="7B4B1728" w14:textId="087F0257" w:rsidR="00F83A62" w:rsidRPr="009F57CF" w:rsidRDefault="0089572B"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¿Qué </w:t>
      </w:r>
      <w:r w:rsidR="0021334B" w:rsidRPr="00C1634E">
        <w:rPr>
          <w:rFonts w:ascii="Times New Roman" w:eastAsia="Times New Roman" w:hAnsi="Times New Roman" w:cs="Times New Roman"/>
          <w:b/>
          <w:bCs/>
          <w:kern w:val="0"/>
          <w:sz w:val="24"/>
          <w:szCs w:val="24"/>
          <w:lang w:val="es-ES" w:eastAsia="es-ES"/>
          <w14:ligatures w14:val="none"/>
        </w:rPr>
        <w:t>aspecto</w:t>
      </w:r>
      <w:r w:rsidRPr="00C1634E">
        <w:rPr>
          <w:rFonts w:ascii="Times New Roman" w:eastAsia="Times New Roman" w:hAnsi="Times New Roman" w:cs="Times New Roman"/>
          <w:b/>
          <w:bCs/>
          <w:kern w:val="0"/>
          <w:sz w:val="24"/>
          <w:szCs w:val="24"/>
          <w:lang w:val="es-ES" w:eastAsia="es-ES"/>
          <w14:ligatures w14:val="none"/>
        </w:rPr>
        <w:t>s</w:t>
      </w:r>
      <w:r w:rsidR="0021334B" w:rsidRPr="00C1634E">
        <w:rPr>
          <w:rFonts w:ascii="Times New Roman" w:eastAsia="Times New Roman" w:hAnsi="Times New Roman" w:cs="Times New Roman"/>
          <w:b/>
          <w:bCs/>
          <w:kern w:val="0"/>
          <w:sz w:val="24"/>
          <w:szCs w:val="24"/>
          <w:lang w:val="es-ES" w:eastAsia="es-ES"/>
          <w14:ligatures w14:val="none"/>
        </w:rPr>
        <w:t xml:space="preserve"> del lenguaje </w:t>
      </w:r>
      <w:r w:rsidR="00EE2A46" w:rsidRPr="00C1634E">
        <w:rPr>
          <w:rFonts w:ascii="Times New Roman" w:eastAsia="Times New Roman" w:hAnsi="Times New Roman" w:cs="Times New Roman"/>
          <w:b/>
          <w:bCs/>
          <w:kern w:val="0"/>
          <w:sz w:val="24"/>
          <w:szCs w:val="24"/>
          <w:lang w:val="es-ES" w:eastAsia="es-ES"/>
          <w14:ligatures w14:val="none"/>
        </w:rPr>
        <w:t>tuvo</w:t>
      </w:r>
      <w:r w:rsidR="0021334B" w:rsidRPr="00C1634E">
        <w:rPr>
          <w:rFonts w:ascii="Times New Roman" w:eastAsia="Times New Roman" w:hAnsi="Times New Roman" w:cs="Times New Roman"/>
          <w:b/>
          <w:bCs/>
          <w:kern w:val="0"/>
          <w:sz w:val="24"/>
          <w:szCs w:val="24"/>
          <w:lang w:val="es-ES" w:eastAsia="es-ES"/>
          <w14:ligatures w14:val="none"/>
        </w:rPr>
        <w:t xml:space="preserve"> que modificar para que fuera comprensible al lector</w:t>
      </w:r>
      <w:r w:rsidR="00193ADB" w:rsidRPr="00C1634E">
        <w:rPr>
          <w:rFonts w:ascii="Times New Roman" w:eastAsia="Times New Roman" w:hAnsi="Times New Roman" w:cs="Times New Roman"/>
          <w:b/>
          <w:bCs/>
          <w:kern w:val="0"/>
          <w:sz w:val="24"/>
          <w:szCs w:val="24"/>
          <w:lang w:val="es-ES" w:eastAsia="es-ES"/>
          <w14:ligatures w14:val="none"/>
        </w:rPr>
        <w:t xml:space="preserve"> hispanohablante</w:t>
      </w:r>
      <w:r w:rsidRPr="00C1634E">
        <w:rPr>
          <w:rFonts w:ascii="Times New Roman" w:eastAsia="Times New Roman" w:hAnsi="Times New Roman" w:cs="Times New Roman"/>
          <w:b/>
          <w:bCs/>
          <w:kern w:val="0"/>
          <w:sz w:val="24"/>
          <w:szCs w:val="24"/>
          <w:lang w:val="es-ES" w:eastAsia="es-ES"/>
          <w14:ligatures w14:val="none"/>
        </w:rPr>
        <w:t>?</w:t>
      </w:r>
    </w:p>
    <w:p w14:paraId="5825F422" w14:textId="37C2DDC7" w:rsidR="009F57CF" w:rsidRPr="00E80B7C" w:rsidRDefault="00E80B7C"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E80B7C">
        <w:rPr>
          <w:rFonts w:ascii="Times New Roman" w:eastAsia="Times New Roman" w:hAnsi="Times New Roman" w:cs="Times New Roman"/>
          <w:kern w:val="0"/>
          <w:sz w:val="24"/>
          <w:szCs w:val="24"/>
          <w:lang w:val="es-ES" w:eastAsia="es-ES"/>
          <w14:ligatures w14:val="none"/>
        </w:rPr>
        <w:t>El lenguaje original se ha mantenido intacto; lo único que se ha añadido son algunos símbolos diseñados para guiar al lector y permitirle visualizar los cuentos como si estuvieran siendo narrados en directo.</w:t>
      </w:r>
    </w:p>
    <w:p w14:paraId="64B5E35A" w14:textId="48F0C484" w:rsidR="00253C0E" w:rsidRPr="00253C0E" w:rsidRDefault="00480231"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¿Cómo ve la importancia de preservar los elementos teatrales, </w:t>
      </w:r>
      <w:r w:rsidR="00931550" w:rsidRPr="00C1634E">
        <w:rPr>
          <w:rFonts w:ascii="Times New Roman" w:eastAsia="Times New Roman" w:hAnsi="Times New Roman" w:cs="Times New Roman"/>
          <w:b/>
          <w:bCs/>
          <w:kern w:val="0"/>
          <w:sz w:val="24"/>
          <w:szCs w:val="24"/>
          <w:lang w:val="es-ES" w:eastAsia="es-ES"/>
          <w14:ligatures w14:val="none"/>
        </w:rPr>
        <w:t xml:space="preserve">como los cambios de tono y los movimientos de las cuentacuentos, al traducir los </w:t>
      </w:r>
      <w:r w:rsidR="00931550" w:rsidRPr="00C1634E">
        <w:rPr>
          <w:rFonts w:ascii="Times New Roman" w:eastAsia="Times New Roman" w:hAnsi="Times New Roman" w:cs="Times New Roman"/>
          <w:b/>
          <w:bCs/>
          <w:kern w:val="0"/>
          <w:sz w:val="24"/>
          <w:szCs w:val="24"/>
          <w:lang w:val="es-ES" w:eastAsia="es-ES"/>
          <w14:ligatures w14:val="none"/>
        </w:rPr>
        <w:lastRenderedPageBreak/>
        <w:t xml:space="preserve">relatos? </w:t>
      </w:r>
      <w:r w:rsidR="004C1926" w:rsidRPr="00C1634E">
        <w:rPr>
          <w:rFonts w:ascii="Times New Roman" w:eastAsia="Times New Roman" w:hAnsi="Times New Roman" w:cs="Times New Roman"/>
          <w:b/>
          <w:bCs/>
          <w:kern w:val="0"/>
          <w:sz w:val="24"/>
          <w:szCs w:val="24"/>
          <w:lang w:val="es-ES" w:eastAsia="es-ES"/>
          <w14:ligatures w14:val="none"/>
        </w:rPr>
        <w:t>¿Cree que estos detalles son esenciales para la experiencia del lector?</w:t>
      </w:r>
      <w:r w:rsidR="00774668" w:rsidRPr="00C1634E">
        <w:rPr>
          <w:rFonts w:ascii="Times New Roman" w:eastAsia="Times New Roman" w:hAnsi="Times New Roman" w:cs="Times New Roman"/>
          <w:b/>
          <w:bCs/>
          <w:kern w:val="0"/>
          <w:sz w:val="24"/>
          <w:szCs w:val="24"/>
          <w:lang w:val="es-ES" w:eastAsia="es-ES"/>
          <w14:ligatures w14:val="none"/>
        </w:rPr>
        <w:t xml:space="preserve"> </w:t>
      </w:r>
      <w:r w:rsidR="001913B8" w:rsidRPr="00C1634E">
        <w:rPr>
          <w:rFonts w:ascii="Times New Roman" w:eastAsia="Times New Roman" w:hAnsi="Times New Roman" w:cs="Times New Roman"/>
          <w:b/>
          <w:bCs/>
          <w:kern w:val="0"/>
          <w:sz w:val="24"/>
          <w:szCs w:val="24"/>
          <w:lang w:val="es-ES" w:eastAsia="es-ES"/>
          <w14:ligatures w14:val="none"/>
        </w:rPr>
        <w:t>¿Cuál considera</w:t>
      </w:r>
      <w:r w:rsidR="0057533B" w:rsidRPr="00C1634E">
        <w:rPr>
          <w:rFonts w:ascii="Times New Roman" w:eastAsia="Times New Roman" w:hAnsi="Times New Roman" w:cs="Times New Roman"/>
          <w:b/>
          <w:bCs/>
          <w:kern w:val="0"/>
          <w:sz w:val="24"/>
          <w:szCs w:val="24"/>
          <w:lang w:val="es-ES" w:eastAsia="es-ES"/>
          <w14:ligatures w14:val="none"/>
        </w:rPr>
        <w:t xml:space="preserve"> que es el mayor desaf</w:t>
      </w:r>
      <w:r w:rsidR="005E3337" w:rsidRPr="00C1634E">
        <w:rPr>
          <w:rFonts w:ascii="Times New Roman" w:eastAsia="Times New Roman" w:hAnsi="Times New Roman" w:cs="Times New Roman"/>
          <w:b/>
          <w:bCs/>
          <w:kern w:val="0"/>
          <w:sz w:val="24"/>
          <w:szCs w:val="24"/>
          <w:lang w:val="es-ES" w:eastAsia="es-ES"/>
          <w14:ligatures w14:val="none"/>
        </w:rPr>
        <w:t>ío</w:t>
      </w:r>
      <w:r w:rsidR="0057533B" w:rsidRPr="00C1634E">
        <w:rPr>
          <w:rFonts w:ascii="Times New Roman" w:eastAsia="Times New Roman" w:hAnsi="Times New Roman" w:cs="Times New Roman"/>
          <w:b/>
          <w:bCs/>
          <w:kern w:val="0"/>
          <w:sz w:val="24"/>
          <w:szCs w:val="24"/>
          <w:lang w:val="es-ES" w:eastAsia="es-ES"/>
          <w14:ligatures w14:val="none"/>
        </w:rPr>
        <w:t xml:space="preserve"> al contar cuentos de manera tan teatral, como lo hace </w:t>
      </w:r>
      <w:r w:rsidR="007F28E1" w:rsidRPr="00C1634E">
        <w:rPr>
          <w:rFonts w:ascii="Times New Roman" w:eastAsia="Times New Roman" w:hAnsi="Times New Roman" w:cs="Times New Roman"/>
          <w:b/>
          <w:bCs/>
          <w:kern w:val="0"/>
          <w:sz w:val="24"/>
          <w:szCs w:val="24"/>
          <w:lang w:val="es-ES" w:eastAsia="es-ES"/>
          <w14:ligatures w14:val="none"/>
        </w:rPr>
        <w:t>Fátima</w:t>
      </w:r>
      <w:r w:rsidR="0057533B" w:rsidRPr="00C1634E">
        <w:rPr>
          <w:rFonts w:ascii="Times New Roman" w:eastAsia="Times New Roman" w:hAnsi="Times New Roman" w:cs="Times New Roman"/>
          <w:b/>
          <w:bCs/>
          <w:kern w:val="0"/>
          <w:sz w:val="24"/>
          <w:szCs w:val="24"/>
          <w:lang w:val="es-ES" w:eastAsia="es-ES"/>
          <w14:ligatures w14:val="none"/>
        </w:rPr>
        <w:t>, que uti</w:t>
      </w:r>
      <w:r w:rsidR="005E3337" w:rsidRPr="00C1634E">
        <w:rPr>
          <w:rFonts w:ascii="Times New Roman" w:eastAsia="Times New Roman" w:hAnsi="Times New Roman" w:cs="Times New Roman"/>
          <w:b/>
          <w:bCs/>
          <w:kern w:val="0"/>
          <w:sz w:val="24"/>
          <w:szCs w:val="24"/>
          <w:lang w:val="es-ES" w:eastAsia="es-ES"/>
          <w14:ligatures w14:val="none"/>
        </w:rPr>
        <w:t>liza mucho los gestos y las modulaciones de voz?</w:t>
      </w:r>
      <w:r w:rsidR="00B54BFA" w:rsidRPr="00C1634E">
        <w:rPr>
          <w:rFonts w:ascii="Times New Roman" w:eastAsia="Times New Roman" w:hAnsi="Times New Roman" w:cs="Times New Roman"/>
          <w:b/>
          <w:bCs/>
          <w:kern w:val="0"/>
          <w:sz w:val="24"/>
          <w:szCs w:val="24"/>
          <w:lang w:val="es-ES" w:eastAsia="es-ES"/>
          <w14:ligatures w14:val="none"/>
        </w:rPr>
        <w:t xml:space="preserve"> </w:t>
      </w:r>
    </w:p>
    <w:p w14:paraId="1078951C" w14:textId="4C200283" w:rsidR="00253C0E" w:rsidRPr="008E0F70" w:rsidRDefault="008E0F7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8E0F70">
        <w:rPr>
          <w:rFonts w:ascii="Times New Roman" w:eastAsia="Times New Roman" w:hAnsi="Times New Roman" w:cs="Times New Roman"/>
          <w:kern w:val="0"/>
          <w:sz w:val="24"/>
          <w:szCs w:val="24"/>
          <w:lang w:val="es-ES" w:eastAsia="es-ES"/>
          <w14:ligatures w14:val="none"/>
        </w:rPr>
        <w:t>Se han introducido algunos símbolos en la traducción para que el lector se imaginara que se lo estaban contando de viva voz.</w:t>
      </w:r>
      <w:r>
        <w:rPr>
          <w:rFonts w:ascii="Times New Roman" w:eastAsia="Times New Roman" w:hAnsi="Times New Roman" w:cs="Times New Roman"/>
          <w:kern w:val="0"/>
          <w:sz w:val="24"/>
          <w:szCs w:val="24"/>
          <w:lang w:val="es-ES" w:eastAsia="es-ES"/>
          <w14:ligatures w14:val="none"/>
        </w:rPr>
        <w:t xml:space="preserve"> </w:t>
      </w:r>
      <w:r w:rsidRPr="008E0F70">
        <w:rPr>
          <w:rFonts w:ascii="Times New Roman" w:eastAsia="Times New Roman" w:hAnsi="Times New Roman" w:cs="Times New Roman"/>
          <w:kern w:val="0"/>
          <w:sz w:val="24"/>
          <w:szCs w:val="24"/>
          <w:lang w:val="es-ES" w:eastAsia="es-ES"/>
          <w14:ligatures w14:val="none"/>
        </w:rPr>
        <w:t xml:space="preserve">La oralidad desempeña un papel fundamental en la preservación de la cultura, especialmente en el caso la lengua rifeña. A través de la transmisión oral, las comunidades han logrado conservar y perpetuar tradiciones, valores y conocimientos que, de otro modo, podrían haberse perdido. Este método de comunicación que usa </w:t>
      </w:r>
      <w:proofErr w:type="spellStart"/>
      <w:r w:rsidRPr="008E0F70">
        <w:rPr>
          <w:rFonts w:ascii="Times New Roman" w:eastAsia="Times New Roman" w:hAnsi="Times New Roman" w:cs="Times New Roman"/>
          <w:kern w:val="0"/>
          <w:sz w:val="24"/>
          <w:szCs w:val="24"/>
          <w:lang w:val="es-ES" w:eastAsia="es-ES"/>
          <w14:ligatures w14:val="none"/>
        </w:rPr>
        <w:t>Fatima</w:t>
      </w:r>
      <w:proofErr w:type="spellEnd"/>
      <w:r w:rsidRPr="008E0F70">
        <w:rPr>
          <w:rFonts w:ascii="Times New Roman" w:eastAsia="Times New Roman" w:hAnsi="Times New Roman" w:cs="Times New Roman"/>
          <w:kern w:val="0"/>
          <w:sz w:val="24"/>
          <w:szCs w:val="24"/>
          <w:lang w:val="es-ES" w:eastAsia="es-ES"/>
          <w14:ligatures w14:val="none"/>
        </w:rPr>
        <w:t xml:space="preserve"> se caracteriza por su riqueza expresiva, ya que utiliza la voz, el tono, la memoria y la expresión corporal como herramientas esenciales para dar vida a las historias y garantizar su continuidad.</w:t>
      </w:r>
    </w:p>
    <w:p w14:paraId="111AFBAC" w14:textId="77777777" w:rsidR="007F28E1" w:rsidRPr="00C1634E" w:rsidRDefault="007F28E1" w:rsidP="003E0A3F">
      <w:pPr>
        <w:pStyle w:val="Prrafodelista"/>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p>
    <w:p w14:paraId="1D087D4C" w14:textId="3698FD19" w:rsidR="0039340C" w:rsidRPr="00915910" w:rsidRDefault="00A34109" w:rsidP="003E0A3F">
      <w:pPr>
        <w:pStyle w:val="Prrafodelista"/>
        <w:numPr>
          <w:ilvl w:val="0"/>
          <w:numId w:val="9"/>
        </w:numPr>
        <w:spacing w:before="100" w:beforeAutospacing="1" w:after="100" w:afterAutospacing="1" w:line="360" w:lineRule="auto"/>
        <w:jc w:val="both"/>
        <w:rPr>
          <w:rFonts w:ascii="Times New Roman" w:eastAsia="Times New Roman" w:hAnsi="Times New Roman" w:cs="Times New Roman"/>
          <w:b/>
          <w:bCs/>
          <w:kern w:val="0"/>
          <w:sz w:val="28"/>
          <w:szCs w:val="28"/>
          <w:lang w:val="es-ES" w:eastAsia="es-ES"/>
          <w14:ligatures w14:val="none"/>
        </w:rPr>
      </w:pPr>
      <w:r w:rsidRPr="00C1634E">
        <w:rPr>
          <w:rFonts w:ascii="Times New Roman" w:eastAsia="Times New Roman" w:hAnsi="Times New Roman" w:cs="Times New Roman"/>
          <w:b/>
          <w:bCs/>
          <w:kern w:val="0"/>
          <w:sz w:val="24"/>
          <w:szCs w:val="24"/>
          <w:lang w:val="es-ES" w:eastAsia="es-ES"/>
          <w14:ligatures w14:val="none"/>
        </w:rPr>
        <w:t xml:space="preserve"> </w:t>
      </w:r>
      <w:proofErr w:type="spellStart"/>
      <w:r w:rsidRPr="00C1634E">
        <w:rPr>
          <w:rFonts w:ascii="Times New Roman" w:eastAsia="Times New Roman" w:hAnsi="Times New Roman" w:cs="Times New Roman"/>
          <w:b/>
          <w:bCs/>
          <w:kern w:val="0"/>
          <w:sz w:val="24"/>
          <w:szCs w:val="24"/>
          <w:lang w:val="es-ES" w:eastAsia="es-ES"/>
          <w14:ligatures w14:val="none"/>
        </w:rPr>
        <w:t>Rahma</w:t>
      </w:r>
      <w:proofErr w:type="spellEnd"/>
      <w:r w:rsidRPr="00C1634E">
        <w:rPr>
          <w:rFonts w:ascii="Times New Roman" w:eastAsia="Times New Roman" w:hAnsi="Times New Roman" w:cs="Times New Roman"/>
          <w:b/>
          <w:bCs/>
          <w:kern w:val="0"/>
          <w:sz w:val="24"/>
          <w:szCs w:val="24"/>
          <w:lang w:val="es-ES" w:eastAsia="es-ES"/>
          <w14:ligatures w14:val="none"/>
        </w:rPr>
        <w:t xml:space="preserve"> y otras cuentacuentos mencionan que no sabían ni leer ni escribir, lo que no les impidió</w:t>
      </w:r>
      <w:r w:rsidR="00653A46" w:rsidRPr="00C1634E">
        <w:rPr>
          <w:rFonts w:ascii="Times New Roman" w:eastAsia="Times New Roman" w:hAnsi="Times New Roman" w:cs="Times New Roman"/>
          <w:b/>
          <w:bCs/>
          <w:kern w:val="0"/>
          <w:sz w:val="24"/>
          <w:szCs w:val="24"/>
          <w:lang w:val="es-ES" w:eastAsia="es-ES"/>
          <w14:ligatures w14:val="none"/>
        </w:rPr>
        <w:t xml:space="preserve"> ser transmisoras de esta tradición. ¿Qué rol juega la oralidad en la preservación de la cultura</w:t>
      </w:r>
      <w:r w:rsidR="003F439D" w:rsidRPr="00C1634E">
        <w:rPr>
          <w:rFonts w:ascii="Times New Roman" w:eastAsia="Times New Roman" w:hAnsi="Times New Roman" w:cs="Times New Roman"/>
          <w:b/>
          <w:bCs/>
          <w:kern w:val="0"/>
          <w:sz w:val="24"/>
          <w:szCs w:val="24"/>
          <w:lang w:val="es-ES" w:eastAsia="es-ES"/>
          <w14:ligatures w14:val="none"/>
        </w:rPr>
        <w:t>, los cuentos del</w:t>
      </w:r>
      <w:r w:rsidR="00A57D5A" w:rsidRPr="00C1634E">
        <w:rPr>
          <w:rFonts w:ascii="Times New Roman" w:eastAsia="Times New Roman" w:hAnsi="Times New Roman" w:cs="Times New Roman"/>
          <w:b/>
          <w:bCs/>
          <w:kern w:val="0"/>
          <w:sz w:val="24"/>
          <w:szCs w:val="24"/>
          <w:lang w:val="es-ES" w:eastAsia="es-ES"/>
          <w14:ligatures w14:val="none"/>
        </w:rPr>
        <w:t xml:space="preserve"> Rif y el rifeño en sí</w:t>
      </w:r>
      <w:r w:rsidR="00FC6E2E" w:rsidRPr="00C1634E">
        <w:rPr>
          <w:rFonts w:ascii="Times New Roman" w:eastAsia="Times New Roman" w:hAnsi="Times New Roman" w:cs="Times New Roman"/>
          <w:b/>
          <w:bCs/>
          <w:kern w:val="0"/>
          <w:sz w:val="24"/>
          <w:szCs w:val="24"/>
          <w:lang w:val="es-ES" w:eastAsia="es-ES"/>
          <w14:ligatures w14:val="none"/>
        </w:rPr>
        <w:t>?</w:t>
      </w:r>
      <w:r w:rsidR="007F28E1" w:rsidRPr="00C1634E">
        <w:rPr>
          <w:rFonts w:ascii="Times New Roman" w:eastAsia="Times New Roman" w:hAnsi="Times New Roman" w:cs="Times New Roman"/>
          <w:b/>
          <w:bCs/>
          <w:kern w:val="0"/>
          <w:sz w:val="24"/>
          <w:szCs w:val="24"/>
          <w:lang w:val="es-ES" w:eastAsia="es-ES"/>
          <w14:ligatures w14:val="none"/>
        </w:rPr>
        <w:t xml:space="preserve"> </w:t>
      </w:r>
    </w:p>
    <w:p w14:paraId="478FB97A" w14:textId="4F013A06" w:rsidR="00915910" w:rsidRPr="00915910" w:rsidRDefault="00915910" w:rsidP="003E0A3F">
      <w:pPr>
        <w:pStyle w:val="Prrafodelista"/>
        <w:spacing w:before="100" w:beforeAutospacing="1" w:after="100" w:afterAutospacing="1" w:line="360" w:lineRule="auto"/>
        <w:jc w:val="both"/>
        <w:rPr>
          <w:rFonts w:ascii="Times New Roman" w:eastAsia="Times New Roman" w:hAnsi="Times New Roman" w:cs="Times New Roman"/>
          <w:kern w:val="0"/>
          <w:sz w:val="24"/>
          <w:szCs w:val="24"/>
          <w:lang w:val="es-ES" w:eastAsia="es-ES"/>
          <w14:ligatures w14:val="none"/>
        </w:rPr>
      </w:pPr>
      <w:r w:rsidRPr="00915910">
        <w:rPr>
          <w:rFonts w:ascii="Times New Roman" w:eastAsia="Times New Roman" w:hAnsi="Times New Roman" w:cs="Times New Roman"/>
          <w:kern w:val="0"/>
          <w:sz w:val="24"/>
          <w:szCs w:val="24"/>
          <w:lang w:val="es-ES" w:eastAsia="es-ES"/>
          <w14:ligatures w14:val="none"/>
        </w:rPr>
        <w:t xml:space="preserve">Nuestra lengua tan solo se transmitía de forma oral y no existía otra manera de hacerlo. Por eso, todo el corpus oral, no solo los cuentos, también las adivinanzas y la poesía o </w:t>
      </w:r>
      <w:proofErr w:type="spellStart"/>
      <w:r w:rsidRPr="00915910">
        <w:rPr>
          <w:rFonts w:ascii="Times New Roman" w:eastAsia="Times New Roman" w:hAnsi="Times New Roman" w:cs="Times New Roman"/>
          <w:kern w:val="0"/>
          <w:sz w:val="24"/>
          <w:szCs w:val="24"/>
          <w:lang w:val="es-ES" w:eastAsia="es-ES"/>
          <w14:ligatures w14:val="none"/>
        </w:rPr>
        <w:t>izran</w:t>
      </w:r>
      <w:proofErr w:type="spellEnd"/>
      <w:r w:rsidRPr="00915910">
        <w:rPr>
          <w:rFonts w:ascii="Times New Roman" w:eastAsia="Times New Roman" w:hAnsi="Times New Roman" w:cs="Times New Roman"/>
          <w:kern w:val="0"/>
          <w:sz w:val="24"/>
          <w:szCs w:val="24"/>
          <w:lang w:val="es-ES" w:eastAsia="es-ES"/>
          <w14:ligatures w14:val="none"/>
        </w:rPr>
        <w:t xml:space="preserve">, se transmitía exclusivamente a través de la oralidad. Los cuentos, adivinanzas, poesías o </w:t>
      </w:r>
      <w:proofErr w:type="spellStart"/>
      <w:r w:rsidRPr="00915910">
        <w:rPr>
          <w:rFonts w:ascii="Times New Roman" w:eastAsia="Times New Roman" w:hAnsi="Times New Roman" w:cs="Times New Roman"/>
          <w:kern w:val="0"/>
          <w:sz w:val="24"/>
          <w:szCs w:val="24"/>
          <w:lang w:val="es-ES" w:eastAsia="es-ES"/>
          <w14:ligatures w14:val="none"/>
        </w:rPr>
        <w:t>izran</w:t>
      </w:r>
      <w:proofErr w:type="spellEnd"/>
      <w:r w:rsidRPr="00915910">
        <w:rPr>
          <w:rFonts w:ascii="Times New Roman" w:eastAsia="Times New Roman" w:hAnsi="Times New Roman" w:cs="Times New Roman"/>
          <w:kern w:val="0"/>
          <w:sz w:val="24"/>
          <w:szCs w:val="24"/>
          <w:lang w:val="es-ES" w:eastAsia="es-ES"/>
          <w14:ligatures w14:val="none"/>
        </w:rPr>
        <w:t>, se han transmitido de generación en generación mediante la voz. A través de la viva voz, no solo se refuerza la identidad cultural, sino que también se establece un vínculo emocional entre narradores/as y oyentes, convirtiendo cada historia en una experiencia compartida que conecta a las personas con sus raíces. La oralidad no es solo un medio de comunicación, sino también un espacio donde la memoria colectiva, la identidad y la creatividad convergen, dejando un legado que refuerza la conexión entre las diferentes generaciones</w:t>
      </w:r>
      <w:r w:rsidR="00184C00">
        <w:rPr>
          <w:rFonts w:ascii="Times New Roman" w:eastAsia="Times New Roman" w:hAnsi="Times New Roman" w:cs="Times New Roman"/>
          <w:kern w:val="0"/>
          <w:sz w:val="24"/>
          <w:szCs w:val="24"/>
          <w:lang w:val="es-ES" w:eastAsia="es-ES"/>
          <w14:ligatures w14:val="none"/>
        </w:rPr>
        <w:t>.</w:t>
      </w:r>
    </w:p>
    <w:p w14:paraId="77471487" w14:textId="77777777" w:rsidR="0014364A" w:rsidRPr="0014364A" w:rsidRDefault="0014364A" w:rsidP="0014364A">
      <w:pPr>
        <w:pStyle w:val="Prrafodelista"/>
        <w:rPr>
          <w:rFonts w:ascii="Times New Roman" w:eastAsia="Times New Roman" w:hAnsi="Times New Roman" w:cs="Times New Roman"/>
          <w:b/>
          <w:bCs/>
          <w:kern w:val="0"/>
          <w:sz w:val="28"/>
          <w:szCs w:val="28"/>
          <w:lang w:val="es-ES" w:eastAsia="es-ES"/>
          <w14:ligatures w14:val="none"/>
        </w:rPr>
      </w:pPr>
    </w:p>
    <w:p w14:paraId="241FE955" w14:textId="6A89CD4B" w:rsidR="0014364A" w:rsidRDefault="00937622" w:rsidP="001F537F">
      <w:pPr>
        <w:pStyle w:val="Estilo2"/>
      </w:pPr>
      <w:bookmarkStart w:id="19" w:name="_Toc198988493"/>
      <w:r>
        <w:t>Entrevista</w:t>
      </w:r>
      <w:r w:rsidR="00B75869">
        <w:t xml:space="preserve"> a</w:t>
      </w:r>
      <w:r w:rsidR="00B11835">
        <w:t>l</w:t>
      </w:r>
      <w:r w:rsidR="00DD4FF2">
        <w:t xml:space="preserve"> colaborador</w:t>
      </w:r>
      <w:r w:rsidR="00B11835">
        <w:t xml:space="preserve"> </w:t>
      </w:r>
      <w:r w:rsidR="00001DF8" w:rsidRPr="00001DF8">
        <w:t>Gabriel García</w:t>
      </w:r>
      <w:r>
        <w:t xml:space="preserve"> </w:t>
      </w:r>
      <w:r w:rsidR="00001DF8" w:rsidRPr="00001DF8">
        <w:t>Noblejas</w:t>
      </w:r>
      <w:bookmarkEnd w:id="19"/>
    </w:p>
    <w:p w14:paraId="0BC42F70" w14:textId="2B3FB3FC" w:rsidR="000830D0" w:rsidRDefault="00A219D8" w:rsidP="000830D0">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w:t>
      </w:r>
      <w:r w:rsidR="00B75869" w:rsidRPr="00FF6D1E">
        <w:rPr>
          <w:rFonts w:ascii="Times New Roman" w:eastAsia="Times New Roman" w:hAnsi="Times New Roman" w:cs="Times New Roman"/>
          <w:b/>
          <w:bCs/>
          <w:kern w:val="0"/>
          <w:sz w:val="24"/>
          <w:szCs w:val="24"/>
          <w:lang w:val="es-ES_tradnl" w:eastAsia="es-ES"/>
          <w14:ligatures w14:val="none"/>
        </w:rPr>
        <w:t>Qué papel tuvo usted en la edición del libro?</w:t>
      </w:r>
    </w:p>
    <w:p w14:paraId="0805C681" w14:textId="64D0D4FC" w:rsidR="000830D0" w:rsidRDefault="000830D0" w:rsidP="000830D0">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lastRenderedPageBreak/>
        <w:t>Mi papel fundamental en este pr</w:t>
      </w:r>
      <w:r w:rsidR="005941B6">
        <w:rPr>
          <w:rFonts w:ascii="Times New Roman" w:eastAsia="Times New Roman" w:hAnsi="Times New Roman" w:cs="Times New Roman"/>
          <w:kern w:val="0"/>
          <w:sz w:val="24"/>
          <w:szCs w:val="24"/>
          <w:lang w:val="es-ES_tradnl" w:eastAsia="es-ES"/>
          <w14:ligatures w14:val="none"/>
        </w:rPr>
        <w:t>oyecto fue el de concebir la idea del libro. Fue una propuesta que consistía en buscar a mujeres que contaran cuentos rifeños, grabarlos y posteriormente publicar un libro en España. La idea me vino inspirada</w:t>
      </w:r>
      <w:r w:rsidR="00E6751C">
        <w:rPr>
          <w:rFonts w:ascii="Times New Roman" w:eastAsia="Times New Roman" w:hAnsi="Times New Roman" w:cs="Times New Roman"/>
          <w:kern w:val="0"/>
          <w:sz w:val="24"/>
          <w:szCs w:val="24"/>
          <w:lang w:val="es-ES_tradnl" w:eastAsia="es-ES"/>
          <w14:ligatures w14:val="none"/>
        </w:rPr>
        <w:t xml:space="preserve"> por un profesor, traductor y amigo, especializado en grabar, traducir y publicar cuentos de tradiciones orales, generalmente del inglés. </w:t>
      </w:r>
      <w:r w:rsidR="00054E4D">
        <w:rPr>
          <w:rFonts w:ascii="Times New Roman" w:eastAsia="Times New Roman" w:hAnsi="Times New Roman" w:cs="Times New Roman"/>
          <w:kern w:val="0"/>
          <w:sz w:val="24"/>
          <w:szCs w:val="24"/>
          <w:lang w:val="es-ES_tradnl" w:eastAsia="es-ES"/>
          <w14:ligatures w14:val="none"/>
        </w:rPr>
        <w:t xml:space="preserve">Él me explicó cómo había llevado a cabo este tipo de proyectos anteriormente, y </w:t>
      </w:r>
      <w:r w:rsidR="00F95DBE">
        <w:rPr>
          <w:rFonts w:ascii="Times New Roman" w:eastAsia="Times New Roman" w:hAnsi="Times New Roman" w:cs="Times New Roman"/>
          <w:kern w:val="0"/>
          <w:sz w:val="24"/>
          <w:szCs w:val="24"/>
          <w:lang w:val="es-ES_tradnl" w:eastAsia="es-ES"/>
          <w14:ligatures w14:val="none"/>
        </w:rPr>
        <w:t>a partir de ahí surgió la inspiración. Esa fue mi primera función en relación con este libro.</w:t>
      </w:r>
    </w:p>
    <w:p w14:paraId="04D91001" w14:textId="5E6066B7" w:rsidR="00F95DBE" w:rsidRDefault="00F95DBE" w:rsidP="000830D0">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 xml:space="preserve">La segunda función que desempeñé fue colaborar en </w:t>
      </w:r>
      <w:r w:rsidR="00520ACC">
        <w:rPr>
          <w:rFonts w:ascii="Times New Roman" w:eastAsia="Times New Roman" w:hAnsi="Times New Roman" w:cs="Times New Roman"/>
          <w:kern w:val="0"/>
          <w:sz w:val="24"/>
          <w:szCs w:val="24"/>
          <w:lang w:val="es-ES_tradnl" w:eastAsia="es-ES"/>
          <w14:ligatures w14:val="none"/>
        </w:rPr>
        <w:t>la</w:t>
      </w:r>
      <w:r w:rsidR="009E6209">
        <w:rPr>
          <w:rFonts w:ascii="Times New Roman" w:eastAsia="Times New Roman" w:hAnsi="Times New Roman" w:cs="Times New Roman"/>
          <w:kern w:val="0"/>
          <w:sz w:val="24"/>
          <w:szCs w:val="24"/>
          <w:lang w:val="es-ES_tradnl" w:eastAsia="es-ES"/>
          <w14:ligatures w14:val="none"/>
        </w:rPr>
        <w:t xml:space="preserve"> traducción</w:t>
      </w:r>
      <w:r w:rsidR="00D602D0">
        <w:rPr>
          <w:rFonts w:ascii="Times New Roman" w:eastAsia="Times New Roman" w:hAnsi="Times New Roman" w:cs="Times New Roman"/>
          <w:kern w:val="0"/>
          <w:sz w:val="24"/>
          <w:szCs w:val="24"/>
          <w:lang w:val="es-ES_tradnl" w:eastAsia="es-ES"/>
          <w14:ligatures w14:val="none"/>
        </w:rPr>
        <w:t xml:space="preserve">, ya que la realizamos entre la autora, </w:t>
      </w:r>
      <w:proofErr w:type="spellStart"/>
      <w:r w:rsidR="00D602D0">
        <w:rPr>
          <w:rFonts w:ascii="Times New Roman" w:eastAsia="Times New Roman" w:hAnsi="Times New Roman" w:cs="Times New Roman"/>
          <w:kern w:val="0"/>
          <w:sz w:val="24"/>
          <w:szCs w:val="24"/>
          <w:lang w:val="es-ES_tradnl" w:eastAsia="es-ES"/>
          <w14:ligatures w14:val="none"/>
        </w:rPr>
        <w:t>Zoubida</w:t>
      </w:r>
      <w:proofErr w:type="spellEnd"/>
      <w:r w:rsidR="00423D43">
        <w:rPr>
          <w:rFonts w:ascii="Times New Roman" w:eastAsia="Times New Roman" w:hAnsi="Times New Roman" w:cs="Times New Roman"/>
          <w:kern w:val="0"/>
          <w:sz w:val="24"/>
          <w:szCs w:val="24"/>
          <w:lang w:val="es-ES_tradnl" w:eastAsia="es-ES"/>
          <w14:ligatures w14:val="none"/>
        </w:rPr>
        <w:t xml:space="preserve"> </w:t>
      </w:r>
      <w:proofErr w:type="spellStart"/>
      <w:r w:rsidR="00423D43">
        <w:rPr>
          <w:rFonts w:ascii="Times New Roman" w:eastAsia="Times New Roman" w:hAnsi="Times New Roman" w:cs="Times New Roman"/>
          <w:kern w:val="0"/>
          <w:sz w:val="24"/>
          <w:szCs w:val="24"/>
          <w:lang w:val="es-ES_tradnl" w:eastAsia="es-ES"/>
          <w14:ligatures w14:val="none"/>
        </w:rPr>
        <w:t>Boughaba</w:t>
      </w:r>
      <w:proofErr w:type="spellEnd"/>
      <w:r w:rsidR="00505209">
        <w:rPr>
          <w:rFonts w:ascii="Times New Roman" w:eastAsia="Times New Roman" w:hAnsi="Times New Roman" w:cs="Times New Roman"/>
          <w:kern w:val="0"/>
          <w:sz w:val="24"/>
          <w:szCs w:val="24"/>
          <w:lang w:val="es-ES_tradnl" w:eastAsia="es-ES"/>
          <w14:ligatures w14:val="none"/>
        </w:rPr>
        <w:t xml:space="preserve">, y yo. </w:t>
      </w:r>
      <w:r w:rsidR="00BB2AD5">
        <w:rPr>
          <w:rFonts w:ascii="Times New Roman" w:eastAsia="Times New Roman" w:hAnsi="Times New Roman" w:cs="Times New Roman"/>
          <w:kern w:val="0"/>
          <w:sz w:val="24"/>
          <w:szCs w:val="24"/>
          <w:lang w:val="es-ES_tradnl" w:eastAsia="es-ES"/>
          <w14:ligatures w14:val="none"/>
        </w:rPr>
        <w:t>Tradujimos prácticamente todo en mi casa, en Alhucemas, donde vivía en ese momento.</w:t>
      </w:r>
    </w:p>
    <w:p w14:paraId="659AE378" w14:textId="130197D8" w:rsidR="00BB2AD5" w:rsidRDefault="00BB2AD5" w:rsidP="000830D0">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Mi tercera</w:t>
      </w:r>
      <w:r w:rsidR="00553627">
        <w:rPr>
          <w:rFonts w:ascii="Times New Roman" w:eastAsia="Times New Roman" w:hAnsi="Times New Roman" w:cs="Times New Roman"/>
          <w:kern w:val="0"/>
          <w:sz w:val="24"/>
          <w:szCs w:val="24"/>
          <w:lang w:val="es-ES_tradnl" w:eastAsia="es-ES"/>
          <w14:ligatures w14:val="none"/>
        </w:rPr>
        <w:t xml:space="preserve"> función fue la de buscar </w:t>
      </w:r>
      <w:r w:rsidR="0067797E">
        <w:rPr>
          <w:rFonts w:ascii="Times New Roman" w:eastAsia="Times New Roman" w:hAnsi="Times New Roman" w:cs="Times New Roman"/>
          <w:kern w:val="0"/>
          <w:sz w:val="24"/>
          <w:szCs w:val="24"/>
          <w:lang w:val="es-ES_tradnl" w:eastAsia="es-ES"/>
          <w14:ligatures w14:val="none"/>
        </w:rPr>
        <w:t>a una persona especializada en literat</w:t>
      </w:r>
      <w:r w:rsidR="00B723C7">
        <w:rPr>
          <w:rFonts w:ascii="Times New Roman" w:eastAsia="Times New Roman" w:hAnsi="Times New Roman" w:cs="Times New Roman"/>
          <w:kern w:val="0"/>
          <w:sz w:val="24"/>
          <w:szCs w:val="24"/>
          <w:lang w:val="es-ES_tradnl" w:eastAsia="es-ES"/>
          <w14:ligatures w14:val="none"/>
        </w:rPr>
        <w:t xml:space="preserve">uras del Rif que pudiera escribir el prólogo. </w:t>
      </w:r>
      <w:r w:rsidR="00FF2EF9">
        <w:rPr>
          <w:rFonts w:ascii="Times New Roman" w:eastAsia="Times New Roman" w:hAnsi="Times New Roman" w:cs="Times New Roman"/>
          <w:kern w:val="0"/>
          <w:sz w:val="24"/>
          <w:szCs w:val="24"/>
          <w:lang w:val="es-ES_tradnl" w:eastAsia="es-ES"/>
          <w14:ligatures w14:val="none"/>
        </w:rPr>
        <w:t xml:space="preserve">Realicé la búsqueda y finalmente la encontré </w:t>
      </w:r>
      <w:r w:rsidR="005457B4">
        <w:rPr>
          <w:rFonts w:ascii="Times New Roman" w:eastAsia="Times New Roman" w:hAnsi="Times New Roman" w:cs="Times New Roman"/>
          <w:kern w:val="0"/>
          <w:sz w:val="24"/>
          <w:szCs w:val="24"/>
          <w:lang w:val="es-ES_tradnl" w:eastAsia="es-ES"/>
          <w14:ligatures w14:val="none"/>
        </w:rPr>
        <w:t>en Holanda. Al contactar con ella, me habló de un departamento en Ámsterdam que se dedicaba a estudios sobre el rifeño</w:t>
      </w:r>
      <w:r w:rsidR="007B5C52">
        <w:rPr>
          <w:rFonts w:ascii="Times New Roman" w:eastAsia="Times New Roman" w:hAnsi="Times New Roman" w:cs="Times New Roman"/>
          <w:kern w:val="0"/>
          <w:sz w:val="24"/>
          <w:szCs w:val="24"/>
          <w:lang w:val="es-ES_tradnl" w:eastAsia="es-ES"/>
          <w14:ligatures w14:val="none"/>
        </w:rPr>
        <w:t xml:space="preserve">. Tras una conversación sobre el tema, le escribí </w:t>
      </w:r>
      <w:r w:rsidR="004710A7">
        <w:rPr>
          <w:rFonts w:ascii="Times New Roman" w:eastAsia="Times New Roman" w:hAnsi="Times New Roman" w:cs="Times New Roman"/>
          <w:kern w:val="0"/>
          <w:sz w:val="24"/>
          <w:szCs w:val="24"/>
          <w:lang w:val="es-ES_tradnl" w:eastAsia="es-ES"/>
          <w14:ligatures w14:val="none"/>
        </w:rPr>
        <w:t xml:space="preserve">de nuevo a la especialista, Daniela </w:t>
      </w:r>
      <w:proofErr w:type="spellStart"/>
      <w:r w:rsidR="004710A7">
        <w:rPr>
          <w:rFonts w:ascii="Times New Roman" w:eastAsia="Times New Roman" w:hAnsi="Times New Roman" w:cs="Times New Roman"/>
          <w:kern w:val="0"/>
          <w:sz w:val="24"/>
          <w:szCs w:val="24"/>
          <w:lang w:val="es-ES_tradnl" w:eastAsia="es-ES"/>
          <w14:ligatures w14:val="none"/>
        </w:rPr>
        <w:t>Merolla</w:t>
      </w:r>
      <w:proofErr w:type="spellEnd"/>
      <w:r w:rsidR="004710A7">
        <w:rPr>
          <w:rFonts w:ascii="Times New Roman" w:eastAsia="Times New Roman" w:hAnsi="Times New Roman" w:cs="Times New Roman"/>
          <w:kern w:val="0"/>
          <w:sz w:val="24"/>
          <w:szCs w:val="24"/>
          <w:lang w:val="es-ES_tradnl" w:eastAsia="es-ES"/>
          <w14:ligatures w14:val="none"/>
        </w:rPr>
        <w:t>, para invitarla formalmente a redactar el prólogo. Ella lo escribió en inglés, y posteriormente yo lo traduje al español.</w:t>
      </w:r>
    </w:p>
    <w:p w14:paraId="6F745331" w14:textId="3E16DCA5" w:rsidR="004710A7" w:rsidRPr="000830D0" w:rsidRDefault="004710A7" w:rsidP="000830D0">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 xml:space="preserve">Por </w:t>
      </w:r>
      <w:r w:rsidR="007424C7">
        <w:rPr>
          <w:rFonts w:ascii="Times New Roman" w:eastAsia="Times New Roman" w:hAnsi="Times New Roman" w:cs="Times New Roman"/>
          <w:kern w:val="0"/>
          <w:sz w:val="24"/>
          <w:szCs w:val="24"/>
          <w:lang w:val="es-ES_tradnl" w:eastAsia="es-ES"/>
          <w14:ligatures w14:val="none"/>
        </w:rPr>
        <w:t>último, también participé en la firma del contrato con la editorial. En España, los traductores debemos firmar un contrato con la editorial, y yo ya tenía bastante experiencia en ello</w:t>
      </w:r>
      <w:r w:rsidR="00890792">
        <w:rPr>
          <w:rFonts w:ascii="Times New Roman" w:eastAsia="Times New Roman" w:hAnsi="Times New Roman" w:cs="Times New Roman"/>
          <w:kern w:val="0"/>
          <w:sz w:val="24"/>
          <w:szCs w:val="24"/>
          <w:lang w:val="es-ES_tradnl" w:eastAsia="es-ES"/>
          <w14:ligatures w14:val="none"/>
        </w:rPr>
        <w:t xml:space="preserve"> </w:t>
      </w:r>
      <w:r w:rsidR="003D39B6">
        <w:rPr>
          <w:rFonts w:ascii="Times New Roman" w:eastAsia="Times New Roman" w:hAnsi="Times New Roman" w:cs="Times New Roman"/>
          <w:kern w:val="0"/>
          <w:sz w:val="24"/>
          <w:szCs w:val="24"/>
          <w:lang w:val="es-ES_tradnl" w:eastAsia="es-ES"/>
          <w14:ligatures w14:val="none"/>
        </w:rPr>
        <w:t>gracias a mis traducciones del chino.</w:t>
      </w:r>
    </w:p>
    <w:p w14:paraId="1C2ED3C3" w14:textId="04674942" w:rsidR="00406F84" w:rsidRDefault="00B75869" w:rsidP="00406F84">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¿Por qué decidió usted participar en el tema de los cuentos orales rifeños?</w:t>
      </w:r>
    </w:p>
    <w:p w14:paraId="2B23D436" w14:textId="1073AFD6" w:rsidR="00804932" w:rsidRDefault="001C3B79" w:rsidP="00804932">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La raz</w:t>
      </w:r>
      <w:r w:rsidR="002C0E72">
        <w:rPr>
          <w:rFonts w:ascii="Times New Roman" w:eastAsia="Times New Roman" w:hAnsi="Times New Roman" w:cs="Times New Roman"/>
          <w:kern w:val="0"/>
          <w:sz w:val="24"/>
          <w:szCs w:val="24"/>
          <w:lang w:val="es-ES_tradnl" w:eastAsia="es-ES"/>
          <w14:ligatures w14:val="none"/>
        </w:rPr>
        <w:t>ón que me impulsó fue el deseo de dar a conocer a l</w:t>
      </w:r>
      <w:r w:rsidR="0098560F">
        <w:rPr>
          <w:rFonts w:ascii="Times New Roman" w:eastAsia="Times New Roman" w:hAnsi="Times New Roman" w:cs="Times New Roman"/>
          <w:kern w:val="0"/>
          <w:sz w:val="24"/>
          <w:szCs w:val="24"/>
          <w:lang w:val="es-ES_tradnl" w:eastAsia="es-ES"/>
          <w14:ligatures w14:val="none"/>
        </w:rPr>
        <w:t>os lectores españoles las tradiciones literarias orales de la cultura rifeña, especialmente aquellas transmitidas por mujeres</w:t>
      </w:r>
      <w:r w:rsidR="00621445">
        <w:rPr>
          <w:rFonts w:ascii="Times New Roman" w:eastAsia="Times New Roman" w:hAnsi="Times New Roman" w:cs="Times New Roman"/>
          <w:kern w:val="0"/>
          <w:sz w:val="24"/>
          <w:szCs w:val="24"/>
          <w:lang w:val="es-ES_tradnl" w:eastAsia="es-ES"/>
          <w14:ligatures w14:val="none"/>
        </w:rPr>
        <w:t>. Me interesó tanto a nivel personal como profesional, porque, como</w:t>
      </w:r>
      <w:r w:rsidR="003B07C3">
        <w:rPr>
          <w:rFonts w:ascii="Times New Roman" w:eastAsia="Times New Roman" w:hAnsi="Times New Roman" w:cs="Times New Roman"/>
          <w:kern w:val="0"/>
          <w:sz w:val="24"/>
          <w:szCs w:val="24"/>
          <w:lang w:val="es-ES_tradnl" w:eastAsia="es-ES"/>
          <w14:ligatures w14:val="none"/>
        </w:rPr>
        <w:t xml:space="preserve"> traductor, tengo la costumbre de que, si voy a un lugar y descubro algo bonito que merece ser traducido, simplemente lo hago. </w:t>
      </w:r>
    </w:p>
    <w:p w14:paraId="41346FFA" w14:textId="09FDD12B" w:rsidR="008576C8" w:rsidRPr="001C3B79" w:rsidRDefault="008576C8" w:rsidP="00804932">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Cuando llegué a Alhucemas, ya tenía la idea formada: quería hacer este libro. No fui allí específicamente con ese propósito, pero sí con la intención clara de llevarlo a cabo. Así que, una vez allí, lo propuse y tanto</w:t>
      </w:r>
      <w:r w:rsidR="008E1040">
        <w:rPr>
          <w:rFonts w:ascii="Times New Roman" w:eastAsia="Times New Roman" w:hAnsi="Times New Roman" w:cs="Times New Roman"/>
          <w:kern w:val="0"/>
          <w:sz w:val="24"/>
          <w:szCs w:val="24"/>
          <w:lang w:val="es-ES_tradnl" w:eastAsia="es-ES"/>
          <w14:ligatures w14:val="none"/>
        </w:rPr>
        <w:t xml:space="preserve"> </w:t>
      </w:r>
      <w:proofErr w:type="spellStart"/>
      <w:r w:rsidR="008E1040">
        <w:rPr>
          <w:rFonts w:ascii="Times New Roman" w:eastAsia="Times New Roman" w:hAnsi="Times New Roman" w:cs="Times New Roman"/>
          <w:kern w:val="0"/>
          <w:sz w:val="24"/>
          <w:szCs w:val="24"/>
          <w:lang w:val="es-ES_tradnl" w:eastAsia="es-ES"/>
          <w14:ligatures w14:val="none"/>
        </w:rPr>
        <w:t>Zoubida</w:t>
      </w:r>
      <w:proofErr w:type="spellEnd"/>
      <w:r w:rsidR="008E1040">
        <w:rPr>
          <w:rFonts w:ascii="Times New Roman" w:eastAsia="Times New Roman" w:hAnsi="Times New Roman" w:cs="Times New Roman"/>
          <w:kern w:val="0"/>
          <w:sz w:val="24"/>
          <w:szCs w:val="24"/>
          <w:lang w:val="es-ES_tradnl" w:eastAsia="es-ES"/>
          <w14:ligatures w14:val="none"/>
        </w:rPr>
        <w:t xml:space="preserve"> como su hermana </w:t>
      </w:r>
      <w:proofErr w:type="spellStart"/>
      <w:r w:rsidR="008E1040">
        <w:rPr>
          <w:rFonts w:ascii="Times New Roman" w:eastAsia="Times New Roman" w:hAnsi="Times New Roman" w:cs="Times New Roman"/>
          <w:kern w:val="0"/>
          <w:sz w:val="24"/>
          <w:szCs w:val="24"/>
          <w:lang w:val="es-ES_tradnl" w:eastAsia="es-ES"/>
          <w14:ligatures w14:val="none"/>
        </w:rPr>
        <w:t>Rachida</w:t>
      </w:r>
      <w:proofErr w:type="spellEnd"/>
      <w:r w:rsidR="008E1040">
        <w:rPr>
          <w:rFonts w:ascii="Times New Roman" w:eastAsia="Times New Roman" w:hAnsi="Times New Roman" w:cs="Times New Roman"/>
          <w:kern w:val="0"/>
          <w:sz w:val="24"/>
          <w:szCs w:val="24"/>
          <w:lang w:val="es-ES_tradnl" w:eastAsia="es-ES"/>
          <w14:ligatures w14:val="none"/>
        </w:rPr>
        <w:t xml:space="preserve"> lo vieron como una buena idea. Tenía muchas ganas de hacer este libro con el único </w:t>
      </w:r>
      <w:r w:rsidR="00B7489B">
        <w:rPr>
          <w:rFonts w:ascii="Times New Roman" w:eastAsia="Times New Roman" w:hAnsi="Times New Roman" w:cs="Times New Roman"/>
          <w:kern w:val="0"/>
          <w:sz w:val="24"/>
          <w:szCs w:val="24"/>
          <w:lang w:val="es-ES_tradnl" w:eastAsia="es-ES"/>
          <w14:ligatures w14:val="none"/>
        </w:rPr>
        <w:t xml:space="preserve">objetivo de transmitir el patrimonio cultural rifeño </w:t>
      </w:r>
      <w:r w:rsidR="005E5A43">
        <w:rPr>
          <w:rFonts w:ascii="Times New Roman" w:eastAsia="Times New Roman" w:hAnsi="Times New Roman" w:cs="Times New Roman"/>
          <w:kern w:val="0"/>
          <w:sz w:val="24"/>
          <w:szCs w:val="24"/>
          <w:lang w:val="es-ES_tradnl" w:eastAsia="es-ES"/>
          <w14:ligatures w14:val="none"/>
        </w:rPr>
        <w:t xml:space="preserve">(preservado y transmitido </w:t>
      </w:r>
      <w:r w:rsidR="00F72FF6">
        <w:rPr>
          <w:rFonts w:ascii="Times New Roman" w:eastAsia="Times New Roman" w:hAnsi="Times New Roman" w:cs="Times New Roman"/>
          <w:kern w:val="0"/>
          <w:sz w:val="24"/>
          <w:szCs w:val="24"/>
          <w:lang w:val="es-ES_tradnl" w:eastAsia="es-ES"/>
          <w14:ligatures w14:val="none"/>
        </w:rPr>
        <w:t>a través de la voz de las mujeres)</w:t>
      </w:r>
      <w:r w:rsidR="00A273DD">
        <w:rPr>
          <w:rFonts w:ascii="Times New Roman" w:eastAsia="Times New Roman" w:hAnsi="Times New Roman" w:cs="Times New Roman"/>
          <w:kern w:val="0"/>
          <w:sz w:val="24"/>
          <w:szCs w:val="24"/>
          <w:lang w:val="es-ES_tradnl" w:eastAsia="es-ES"/>
          <w14:ligatures w14:val="none"/>
        </w:rPr>
        <w:t xml:space="preserve"> a la cultura española, ya que somos pueblos vecinos</w:t>
      </w:r>
      <w:r w:rsidR="00924740">
        <w:rPr>
          <w:rFonts w:ascii="Times New Roman" w:eastAsia="Times New Roman" w:hAnsi="Times New Roman" w:cs="Times New Roman"/>
          <w:kern w:val="0"/>
          <w:sz w:val="24"/>
          <w:szCs w:val="24"/>
          <w:lang w:val="es-ES_tradnl" w:eastAsia="es-ES"/>
          <w14:ligatures w14:val="none"/>
        </w:rPr>
        <w:t xml:space="preserve">. España tuvo una presencia enorme en la zona del Rif durante el siglo XIX y buena </w:t>
      </w:r>
      <w:r w:rsidR="00FC5CEF">
        <w:rPr>
          <w:rFonts w:ascii="Times New Roman" w:eastAsia="Times New Roman" w:hAnsi="Times New Roman" w:cs="Times New Roman"/>
          <w:kern w:val="0"/>
          <w:sz w:val="24"/>
          <w:szCs w:val="24"/>
          <w:lang w:val="es-ES_tradnl" w:eastAsia="es-ES"/>
          <w14:ligatures w14:val="none"/>
        </w:rPr>
        <w:t>parte del XX. Por eso, creo es</w:t>
      </w:r>
      <w:r w:rsidR="00195245">
        <w:rPr>
          <w:rFonts w:ascii="Times New Roman" w:eastAsia="Times New Roman" w:hAnsi="Times New Roman" w:cs="Times New Roman"/>
          <w:kern w:val="0"/>
          <w:sz w:val="24"/>
          <w:szCs w:val="24"/>
          <w:lang w:val="es-ES_tradnl" w:eastAsia="es-ES"/>
          <w14:ligatures w14:val="none"/>
        </w:rPr>
        <w:t xml:space="preserve"> </w:t>
      </w:r>
      <w:r w:rsidR="00744CDC">
        <w:rPr>
          <w:rFonts w:ascii="Times New Roman" w:eastAsia="Times New Roman" w:hAnsi="Times New Roman" w:cs="Times New Roman"/>
          <w:kern w:val="0"/>
          <w:sz w:val="24"/>
          <w:szCs w:val="24"/>
          <w:lang w:val="es-ES_tradnl" w:eastAsia="es-ES"/>
          <w14:ligatures w14:val="none"/>
        </w:rPr>
        <w:t xml:space="preserve">importante que los españoles </w:t>
      </w:r>
      <w:r w:rsidR="00744CDC">
        <w:rPr>
          <w:rFonts w:ascii="Times New Roman" w:eastAsia="Times New Roman" w:hAnsi="Times New Roman" w:cs="Times New Roman"/>
          <w:kern w:val="0"/>
          <w:sz w:val="24"/>
          <w:szCs w:val="24"/>
          <w:lang w:val="es-ES_tradnl" w:eastAsia="es-ES"/>
          <w14:ligatures w14:val="none"/>
        </w:rPr>
        <w:lastRenderedPageBreak/>
        <w:t xml:space="preserve">reconozcan el valor cultural que </w:t>
      </w:r>
      <w:r w:rsidR="00C84336">
        <w:rPr>
          <w:rFonts w:ascii="Times New Roman" w:eastAsia="Times New Roman" w:hAnsi="Times New Roman" w:cs="Times New Roman"/>
          <w:kern w:val="0"/>
          <w:sz w:val="24"/>
          <w:szCs w:val="24"/>
          <w:lang w:val="es-ES_tradnl" w:eastAsia="es-ES"/>
          <w14:ligatures w14:val="none"/>
        </w:rPr>
        <w:t>existe en todas partes, pero especialmente en una región tan cercana y con la que compartimos unos lazos históricos tan profundos.</w:t>
      </w:r>
    </w:p>
    <w:p w14:paraId="65519A73" w14:textId="4CCB4B58" w:rsidR="00B75869" w:rsidRPr="00FF6D1E" w:rsidRDefault="00A219D8" w:rsidP="00B75869">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¿Nos puede dar más detalles sobre lo que ha realizado en el libro?</w:t>
      </w:r>
    </w:p>
    <w:p w14:paraId="1EC8DF40" w14:textId="5C45B6A0" w:rsidR="006D49EE" w:rsidRPr="006D49EE" w:rsidRDefault="00465A8F" w:rsidP="006D49EE">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Básicamente lo que hice fue pensar en el libro,</w:t>
      </w:r>
      <w:r w:rsidR="00423454">
        <w:rPr>
          <w:rFonts w:ascii="Times New Roman" w:eastAsia="Times New Roman" w:hAnsi="Times New Roman" w:cs="Times New Roman"/>
          <w:kern w:val="0"/>
          <w:sz w:val="24"/>
          <w:szCs w:val="24"/>
          <w:lang w:val="es-ES_tradnl" w:eastAsia="es-ES"/>
          <w14:ligatures w14:val="none"/>
        </w:rPr>
        <w:t xml:space="preserve"> comprar la grabadora </w:t>
      </w:r>
      <w:r w:rsidR="00276167">
        <w:rPr>
          <w:rFonts w:ascii="Times New Roman" w:eastAsia="Times New Roman" w:hAnsi="Times New Roman" w:cs="Times New Roman"/>
          <w:kern w:val="0"/>
          <w:sz w:val="24"/>
          <w:szCs w:val="24"/>
          <w:lang w:val="es-ES_tradnl" w:eastAsia="es-ES"/>
          <w14:ligatures w14:val="none"/>
        </w:rPr>
        <w:t>que necesitábamos para grabar los cuentos,</w:t>
      </w:r>
      <w:r>
        <w:rPr>
          <w:rFonts w:ascii="Times New Roman" w:eastAsia="Times New Roman" w:hAnsi="Times New Roman" w:cs="Times New Roman"/>
          <w:kern w:val="0"/>
          <w:sz w:val="24"/>
          <w:szCs w:val="24"/>
          <w:lang w:val="es-ES_tradnl" w:eastAsia="es-ES"/>
          <w14:ligatures w14:val="none"/>
        </w:rPr>
        <w:t xml:space="preserve"> </w:t>
      </w:r>
      <w:r w:rsidR="00944E39">
        <w:rPr>
          <w:rFonts w:ascii="Times New Roman" w:eastAsia="Times New Roman" w:hAnsi="Times New Roman" w:cs="Times New Roman"/>
          <w:kern w:val="0"/>
          <w:sz w:val="24"/>
          <w:szCs w:val="24"/>
          <w:lang w:val="es-ES_tradnl" w:eastAsia="es-ES"/>
          <w14:ligatures w14:val="none"/>
        </w:rPr>
        <w:t xml:space="preserve">impulsar </w:t>
      </w:r>
      <w:r w:rsidR="0082719C">
        <w:rPr>
          <w:rFonts w:ascii="Times New Roman" w:eastAsia="Times New Roman" w:hAnsi="Times New Roman" w:cs="Times New Roman"/>
          <w:kern w:val="0"/>
          <w:sz w:val="24"/>
          <w:szCs w:val="24"/>
          <w:lang w:val="es-ES_tradnl" w:eastAsia="es-ES"/>
          <w14:ligatures w14:val="none"/>
        </w:rPr>
        <w:t>a la autora y a su hermana</w:t>
      </w:r>
      <w:r w:rsidR="0014213F">
        <w:rPr>
          <w:rFonts w:ascii="Times New Roman" w:eastAsia="Times New Roman" w:hAnsi="Times New Roman" w:cs="Times New Roman"/>
          <w:kern w:val="0"/>
          <w:sz w:val="24"/>
          <w:szCs w:val="24"/>
          <w:lang w:val="es-ES_tradnl" w:eastAsia="es-ES"/>
          <w14:ligatures w14:val="none"/>
        </w:rPr>
        <w:t xml:space="preserve"> a buscar mujeres que supieran contar cuentos, traducir</w:t>
      </w:r>
      <w:r w:rsidR="00F02DD4">
        <w:rPr>
          <w:rFonts w:ascii="Times New Roman" w:eastAsia="Times New Roman" w:hAnsi="Times New Roman" w:cs="Times New Roman"/>
          <w:kern w:val="0"/>
          <w:sz w:val="24"/>
          <w:szCs w:val="24"/>
          <w:lang w:val="es-ES_tradnl" w:eastAsia="es-ES"/>
          <w14:ligatures w14:val="none"/>
        </w:rPr>
        <w:t xml:space="preserve">, contactar a la autora del </w:t>
      </w:r>
      <w:r w:rsidR="003E3A4B">
        <w:rPr>
          <w:rFonts w:ascii="Times New Roman" w:eastAsia="Times New Roman" w:hAnsi="Times New Roman" w:cs="Times New Roman"/>
          <w:kern w:val="0"/>
          <w:sz w:val="24"/>
          <w:szCs w:val="24"/>
          <w:lang w:val="es-ES_tradnl" w:eastAsia="es-ES"/>
          <w14:ligatures w14:val="none"/>
        </w:rPr>
        <w:t>prólogo y posteriormente traducirlo</w:t>
      </w:r>
      <w:r w:rsidR="001A0EC9">
        <w:rPr>
          <w:rFonts w:ascii="Times New Roman" w:eastAsia="Times New Roman" w:hAnsi="Times New Roman" w:cs="Times New Roman"/>
          <w:kern w:val="0"/>
          <w:sz w:val="24"/>
          <w:szCs w:val="24"/>
          <w:lang w:val="es-ES_tradnl" w:eastAsia="es-ES"/>
          <w14:ligatures w14:val="none"/>
        </w:rPr>
        <w:t>, contactar la editorial y ayudar a firmar el contrato con la editorial.</w:t>
      </w:r>
      <w:r w:rsidR="00994862">
        <w:rPr>
          <w:rFonts w:ascii="Times New Roman" w:eastAsia="Times New Roman" w:hAnsi="Times New Roman" w:cs="Times New Roman"/>
          <w:kern w:val="0"/>
          <w:sz w:val="24"/>
          <w:szCs w:val="24"/>
          <w:lang w:val="es-ES_tradnl" w:eastAsia="es-ES"/>
          <w14:ligatures w14:val="none"/>
        </w:rPr>
        <w:t xml:space="preserve"> </w:t>
      </w:r>
      <w:r w:rsidR="009E1946">
        <w:rPr>
          <w:rFonts w:ascii="Times New Roman" w:eastAsia="Times New Roman" w:hAnsi="Times New Roman" w:cs="Times New Roman"/>
          <w:kern w:val="0"/>
          <w:sz w:val="24"/>
          <w:szCs w:val="24"/>
          <w:lang w:val="es-ES_tradnl" w:eastAsia="es-ES"/>
          <w14:ligatures w14:val="none"/>
        </w:rPr>
        <w:t>También</w:t>
      </w:r>
      <w:r w:rsidR="00547D0D">
        <w:rPr>
          <w:rFonts w:ascii="Times New Roman" w:eastAsia="Times New Roman" w:hAnsi="Times New Roman" w:cs="Times New Roman"/>
          <w:kern w:val="0"/>
          <w:sz w:val="24"/>
          <w:szCs w:val="24"/>
          <w:lang w:val="es-ES_tradnl" w:eastAsia="es-ES"/>
          <w14:ligatures w14:val="none"/>
        </w:rPr>
        <w:t xml:space="preserve"> </w:t>
      </w:r>
      <w:r w:rsidR="00A237BA">
        <w:rPr>
          <w:rFonts w:ascii="Times New Roman" w:eastAsia="Times New Roman" w:hAnsi="Times New Roman" w:cs="Times New Roman"/>
          <w:kern w:val="0"/>
          <w:sz w:val="24"/>
          <w:szCs w:val="24"/>
          <w:lang w:val="es-ES_tradnl" w:eastAsia="es-ES"/>
          <w14:ligatures w14:val="none"/>
        </w:rPr>
        <w:t xml:space="preserve">sugerí que buscáramos imágenes, </w:t>
      </w:r>
      <w:r w:rsidR="00945180">
        <w:rPr>
          <w:rFonts w:ascii="Times New Roman" w:eastAsia="Times New Roman" w:hAnsi="Times New Roman" w:cs="Times New Roman"/>
          <w:kern w:val="0"/>
          <w:sz w:val="24"/>
          <w:szCs w:val="24"/>
          <w:lang w:val="es-ES_tradnl" w:eastAsia="es-ES"/>
          <w14:ligatures w14:val="none"/>
        </w:rPr>
        <w:t xml:space="preserve">y luego </w:t>
      </w:r>
      <w:proofErr w:type="spellStart"/>
      <w:r w:rsidR="00945180">
        <w:rPr>
          <w:rFonts w:ascii="Times New Roman" w:eastAsia="Times New Roman" w:hAnsi="Times New Roman" w:cs="Times New Roman"/>
          <w:kern w:val="0"/>
          <w:sz w:val="24"/>
          <w:szCs w:val="24"/>
          <w:lang w:val="es-ES_tradnl" w:eastAsia="es-ES"/>
          <w14:ligatures w14:val="none"/>
        </w:rPr>
        <w:t>Zoubida</w:t>
      </w:r>
      <w:proofErr w:type="spellEnd"/>
      <w:r w:rsidR="00945180">
        <w:rPr>
          <w:rFonts w:ascii="Times New Roman" w:eastAsia="Times New Roman" w:hAnsi="Times New Roman" w:cs="Times New Roman"/>
          <w:kern w:val="0"/>
          <w:sz w:val="24"/>
          <w:szCs w:val="24"/>
          <w:lang w:val="es-ES_tradnl" w:eastAsia="es-ES"/>
          <w14:ligatures w14:val="none"/>
        </w:rPr>
        <w:t xml:space="preserve"> se encargó de ello ya que conocía </w:t>
      </w:r>
      <w:r w:rsidR="00B15EBC">
        <w:rPr>
          <w:rFonts w:ascii="Times New Roman" w:eastAsia="Times New Roman" w:hAnsi="Times New Roman" w:cs="Times New Roman"/>
          <w:kern w:val="0"/>
          <w:sz w:val="24"/>
          <w:szCs w:val="24"/>
          <w:lang w:val="es-ES_tradnl" w:eastAsia="es-ES"/>
          <w14:ligatures w14:val="none"/>
        </w:rPr>
        <w:t>a una persona en Melilla que tenía</w:t>
      </w:r>
      <w:r w:rsidR="0039160E">
        <w:rPr>
          <w:rFonts w:ascii="Times New Roman" w:eastAsia="Times New Roman" w:hAnsi="Times New Roman" w:cs="Times New Roman"/>
          <w:kern w:val="0"/>
          <w:sz w:val="24"/>
          <w:szCs w:val="24"/>
          <w:lang w:val="es-ES_tradnl" w:eastAsia="es-ES"/>
          <w14:ligatures w14:val="none"/>
        </w:rPr>
        <w:t xml:space="preserve"> un archivo de fotos</w:t>
      </w:r>
      <w:r w:rsidR="003301E5">
        <w:rPr>
          <w:rFonts w:ascii="Times New Roman" w:eastAsia="Times New Roman" w:hAnsi="Times New Roman" w:cs="Times New Roman"/>
          <w:kern w:val="0"/>
          <w:sz w:val="24"/>
          <w:szCs w:val="24"/>
          <w:lang w:val="es-ES_tradnl" w:eastAsia="es-ES"/>
          <w14:ligatures w14:val="none"/>
        </w:rPr>
        <w:t xml:space="preserve">. Me acuerdo </w:t>
      </w:r>
      <w:r w:rsidR="00E81197">
        <w:rPr>
          <w:rFonts w:ascii="Times New Roman" w:eastAsia="Times New Roman" w:hAnsi="Times New Roman" w:cs="Times New Roman"/>
          <w:kern w:val="0"/>
          <w:sz w:val="24"/>
          <w:szCs w:val="24"/>
          <w:lang w:val="es-ES_tradnl" w:eastAsia="es-ES"/>
          <w14:ligatures w14:val="none"/>
        </w:rPr>
        <w:t>de que</w:t>
      </w:r>
      <w:r w:rsidR="003301E5">
        <w:rPr>
          <w:rFonts w:ascii="Times New Roman" w:eastAsia="Times New Roman" w:hAnsi="Times New Roman" w:cs="Times New Roman"/>
          <w:kern w:val="0"/>
          <w:sz w:val="24"/>
          <w:szCs w:val="24"/>
          <w:lang w:val="es-ES_tradnl" w:eastAsia="es-ES"/>
          <w14:ligatures w14:val="none"/>
        </w:rPr>
        <w:t xml:space="preserve"> después pude conocer a este señor</w:t>
      </w:r>
      <w:r w:rsidR="00E81197">
        <w:rPr>
          <w:rFonts w:ascii="Times New Roman" w:eastAsia="Times New Roman" w:hAnsi="Times New Roman" w:cs="Times New Roman"/>
          <w:kern w:val="0"/>
          <w:sz w:val="24"/>
          <w:szCs w:val="24"/>
          <w:lang w:val="es-ES_tradnl" w:eastAsia="es-ES"/>
          <w14:ligatures w14:val="none"/>
        </w:rPr>
        <w:t>, porque recuerdo que nos pasó</w:t>
      </w:r>
      <w:r w:rsidR="00BE0997">
        <w:rPr>
          <w:rFonts w:ascii="Times New Roman" w:eastAsia="Times New Roman" w:hAnsi="Times New Roman" w:cs="Times New Roman"/>
          <w:kern w:val="0"/>
          <w:sz w:val="24"/>
          <w:szCs w:val="24"/>
          <w:lang w:val="es-ES_tradnl" w:eastAsia="es-ES"/>
          <w14:ligatures w14:val="none"/>
        </w:rPr>
        <w:t xml:space="preserve"> las fotos en la estación de tren de Málaga.</w:t>
      </w:r>
      <w:r w:rsidR="00AD319C">
        <w:rPr>
          <w:rFonts w:ascii="Times New Roman" w:eastAsia="Times New Roman" w:hAnsi="Times New Roman" w:cs="Times New Roman"/>
          <w:kern w:val="0"/>
          <w:sz w:val="24"/>
          <w:szCs w:val="24"/>
          <w:lang w:val="es-ES_tradnl" w:eastAsia="es-ES"/>
          <w14:ligatures w14:val="none"/>
        </w:rPr>
        <w:t xml:space="preserve"> </w:t>
      </w:r>
      <w:r w:rsidR="006D49EE">
        <w:rPr>
          <w:rFonts w:ascii="Times New Roman" w:eastAsia="Times New Roman" w:hAnsi="Times New Roman" w:cs="Times New Roman"/>
          <w:kern w:val="0"/>
          <w:sz w:val="24"/>
          <w:szCs w:val="24"/>
          <w:lang w:val="es-ES_tradnl" w:eastAsia="es-ES"/>
          <w14:ligatures w14:val="none"/>
        </w:rPr>
        <w:t xml:space="preserve"> </w:t>
      </w:r>
    </w:p>
    <w:p w14:paraId="3C40DBFA" w14:textId="77777777" w:rsidR="000213A3" w:rsidRDefault="00A219D8" w:rsidP="000213A3">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w:t>
      </w:r>
      <w:r w:rsidR="00B75869" w:rsidRPr="00FF6D1E">
        <w:rPr>
          <w:rFonts w:ascii="Times New Roman" w:eastAsia="Times New Roman" w:hAnsi="Times New Roman" w:cs="Times New Roman"/>
          <w:b/>
          <w:bCs/>
          <w:kern w:val="0"/>
          <w:sz w:val="24"/>
          <w:szCs w:val="24"/>
          <w:lang w:val="es-ES_tradnl" w:eastAsia="es-ES"/>
          <w14:ligatures w14:val="none"/>
        </w:rPr>
        <w:t>Ha presenciado usted la narración oral in situ?</w:t>
      </w:r>
      <w:r w:rsidR="00600F7E" w:rsidRPr="00FF6D1E">
        <w:rPr>
          <w:rFonts w:ascii="Times New Roman" w:eastAsia="Times New Roman" w:hAnsi="Times New Roman" w:cs="Times New Roman"/>
          <w:b/>
          <w:bCs/>
          <w:kern w:val="0"/>
          <w:sz w:val="24"/>
          <w:szCs w:val="24"/>
          <w:lang w:val="es-ES_tradnl" w:eastAsia="es-ES"/>
          <w14:ligatures w14:val="none"/>
        </w:rPr>
        <w:t xml:space="preserve"> </w:t>
      </w:r>
    </w:p>
    <w:p w14:paraId="1F5DC024" w14:textId="418A5C1E" w:rsidR="000213A3" w:rsidRPr="002B57F1" w:rsidRDefault="000213A3" w:rsidP="002B57F1">
      <w:pPr>
        <w:pStyle w:val="Prrafodelista"/>
        <w:spacing w:line="360" w:lineRule="auto"/>
        <w:jc w:val="both"/>
        <w:rPr>
          <w:rFonts w:ascii="Times New Roman" w:eastAsia="Times New Roman" w:hAnsi="Times New Roman" w:cs="Times New Roman"/>
          <w:b/>
          <w:bCs/>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 xml:space="preserve">Presencié una sola, concretamente la de </w:t>
      </w:r>
      <w:proofErr w:type="spellStart"/>
      <w:r>
        <w:rPr>
          <w:rFonts w:ascii="Times New Roman" w:eastAsia="Times New Roman" w:hAnsi="Times New Roman" w:cs="Times New Roman"/>
          <w:kern w:val="0"/>
          <w:sz w:val="24"/>
          <w:szCs w:val="24"/>
          <w:lang w:val="es-ES_tradnl" w:eastAsia="es-ES"/>
          <w14:ligatures w14:val="none"/>
        </w:rPr>
        <w:t>Mahjouba</w:t>
      </w:r>
      <w:proofErr w:type="spellEnd"/>
      <w:r w:rsidR="00031BCF">
        <w:rPr>
          <w:rFonts w:ascii="Times New Roman" w:eastAsia="Times New Roman" w:hAnsi="Times New Roman" w:cs="Times New Roman"/>
          <w:kern w:val="0"/>
          <w:sz w:val="24"/>
          <w:szCs w:val="24"/>
          <w:lang w:val="es-ES_tradnl" w:eastAsia="es-ES"/>
          <w14:ligatures w14:val="none"/>
        </w:rPr>
        <w:t xml:space="preserve">, y fue sobre todo para que las narradoras se sintieran más cómodas. Recuerdo que fuimos </w:t>
      </w:r>
      <w:r w:rsidR="009E2D51">
        <w:rPr>
          <w:rFonts w:ascii="Times New Roman" w:eastAsia="Times New Roman" w:hAnsi="Times New Roman" w:cs="Times New Roman"/>
          <w:kern w:val="0"/>
          <w:sz w:val="24"/>
          <w:szCs w:val="24"/>
          <w:lang w:val="es-ES_tradnl" w:eastAsia="es-ES"/>
          <w14:ligatures w14:val="none"/>
        </w:rPr>
        <w:t xml:space="preserve">una tarde a su casa; hacía mucho calor y estábamos solo </w:t>
      </w:r>
      <w:proofErr w:type="spellStart"/>
      <w:r w:rsidR="009E2D51">
        <w:rPr>
          <w:rFonts w:ascii="Times New Roman" w:eastAsia="Times New Roman" w:hAnsi="Times New Roman" w:cs="Times New Roman"/>
          <w:kern w:val="0"/>
          <w:sz w:val="24"/>
          <w:szCs w:val="24"/>
          <w:lang w:val="es-ES_tradnl" w:eastAsia="es-ES"/>
          <w14:ligatures w14:val="none"/>
        </w:rPr>
        <w:t>Zoubida</w:t>
      </w:r>
      <w:proofErr w:type="spellEnd"/>
      <w:r w:rsidR="009E2D51">
        <w:rPr>
          <w:rFonts w:ascii="Times New Roman" w:eastAsia="Times New Roman" w:hAnsi="Times New Roman" w:cs="Times New Roman"/>
          <w:kern w:val="0"/>
          <w:sz w:val="24"/>
          <w:szCs w:val="24"/>
          <w:lang w:val="es-ES_tradnl" w:eastAsia="es-ES"/>
          <w14:ligatures w14:val="none"/>
        </w:rPr>
        <w:t xml:space="preserve">, </w:t>
      </w:r>
      <w:proofErr w:type="spellStart"/>
      <w:r w:rsidR="009E2D51">
        <w:rPr>
          <w:rFonts w:ascii="Times New Roman" w:eastAsia="Times New Roman" w:hAnsi="Times New Roman" w:cs="Times New Roman"/>
          <w:kern w:val="0"/>
          <w:sz w:val="24"/>
          <w:szCs w:val="24"/>
          <w:lang w:val="es-ES_tradnl" w:eastAsia="es-ES"/>
          <w14:ligatures w14:val="none"/>
        </w:rPr>
        <w:t>Mahjouba</w:t>
      </w:r>
      <w:proofErr w:type="spellEnd"/>
      <w:r w:rsidR="009E2D51">
        <w:rPr>
          <w:rFonts w:ascii="Times New Roman" w:eastAsia="Times New Roman" w:hAnsi="Times New Roman" w:cs="Times New Roman"/>
          <w:kern w:val="0"/>
          <w:sz w:val="24"/>
          <w:szCs w:val="24"/>
          <w:lang w:val="es-ES_tradnl" w:eastAsia="es-ES"/>
          <w14:ligatures w14:val="none"/>
        </w:rPr>
        <w:t xml:space="preserve"> y yo. Fue la única vez que asistí a una narración de cuentos. Me habría gustado presenciar muchas más, pero temía incomodar a las narradoras, ya que algunas eran muy tímidas. </w:t>
      </w:r>
      <w:r w:rsidR="00E876E7">
        <w:rPr>
          <w:rFonts w:ascii="Times New Roman" w:eastAsia="Times New Roman" w:hAnsi="Times New Roman" w:cs="Times New Roman"/>
          <w:kern w:val="0"/>
          <w:sz w:val="24"/>
          <w:szCs w:val="24"/>
          <w:lang w:val="es-ES_tradnl" w:eastAsia="es-ES"/>
          <w14:ligatures w14:val="none"/>
        </w:rPr>
        <w:t xml:space="preserve">Por eso decidí voluntariamente no asistir a más sesiones, para que se </w:t>
      </w:r>
      <w:r w:rsidR="000D3E29">
        <w:rPr>
          <w:rFonts w:ascii="Times New Roman" w:eastAsia="Times New Roman" w:hAnsi="Times New Roman" w:cs="Times New Roman"/>
          <w:kern w:val="0"/>
          <w:sz w:val="24"/>
          <w:szCs w:val="24"/>
          <w:lang w:val="es-ES_tradnl" w:eastAsia="es-ES"/>
          <w14:ligatures w14:val="none"/>
        </w:rPr>
        <w:t>contaran lo mejor</w:t>
      </w:r>
      <w:r w:rsidR="005D34D3">
        <w:rPr>
          <w:rFonts w:ascii="Times New Roman" w:eastAsia="Times New Roman" w:hAnsi="Times New Roman" w:cs="Times New Roman"/>
          <w:kern w:val="0"/>
          <w:sz w:val="24"/>
          <w:szCs w:val="24"/>
          <w:lang w:val="es-ES_tradnl" w:eastAsia="es-ES"/>
          <w14:ligatures w14:val="none"/>
        </w:rPr>
        <w:t xml:space="preserve"> posible.</w:t>
      </w:r>
      <w:r w:rsidR="00D01C8A">
        <w:rPr>
          <w:rFonts w:ascii="Times New Roman" w:eastAsia="Times New Roman" w:hAnsi="Times New Roman" w:cs="Times New Roman"/>
          <w:kern w:val="0"/>
          <w:sz w:val="24"/>
          <w:szCs w:val="24"/>
          <w:lang w:val="es-ES_tradnl" w:eastAsia="es-ES"/>
          <w14:ligatures w14:val="none"/>
        </w:rPr>
        <w:t xml:space="preserve"> </w:t>
      </w:r>
      <w:r w:rsidR="00D5690C">
        <w:rPr>
          <w:rFonts w:ascii="Times New Roman" w:eastAsia="Times New Roman" w:hAnsi="Times New Roman" w:cs="Times New Roman"/>
          <w:kern w:val="0"/>
          <w:sz w:val="24"/>
          <w:szCs w:val="24"/>
          <w:lang w:val="es-ES_tradnl" w:eastAsia="es-ES"/>
          <w14:ligatures w14:val="none"/>
        </w:rPr>
        <w:t xml:space="preserve"> </w:t>
      </w:r>
    </w:p>
    <w:p w14:paraId="2B8E0D84" w14:textId="5DB511F9" w:rsidR="00E3763D" w:rsidRDefault="00A219D8" w:rsidP="00316D1C">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w:t>
      </w:r>
      <w:r w:rsidR="00B75869" w:rsidRPr="00FF6D1E">
        <w:rPr>
          <w:rFonts w:ascii="Times New Roman" w:eastAsia="Times New Roman" w:hAnsi="Times New Roman" w:cs="Times New Roman"/>
          <w:b/>
          <w:bCs/>
          <w:kern w:val="0"/>
          <w:sz w:val="24"/>
          <w:szCs w:val="24"/>
          <w:lang w:val="es-ES_tradnl" w:eastAsia="es-ES"/>
          <w14:ligatures w14:val="none"/>
        </w:rPr>
        <w:t>Cómo describiría su experiencia en este libro?</w:t>
      </w:r>
      <w:r w:rsidR="00655AD5" w:rsidRPr="00FF6D1E">
        <w:rPr>
          <w:rFonts w:ascii="Times New Roman" w:eastAsia="Times New Roman" w:hAnsi="Times New Roman" w:cs="Times New Roman"/>
          <w:b/>
          <w:bCs/>
          <w:kern w:val="0"/>
          <w:sz w:val="24"/>
          <w:szCs w:val="24"/>
          <w:lang w:val="es-ES_tradnl" w:eastAsia="es-ES"/>
          <w14:ligatures w14:val="none"/>
        </w:rPr>
        <w:t xml:space="preserve"> </w:t>
      </w:r>
    </w:p>
    <w:p w14:paraId="41FFD397" w14:textId="34343DA7" w:rsidR="00FE09E4" w:rsidRPr="00FE09E4" w:rsidRDefault="00FE09E4" w:rsidP="00FE09E4">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La experiencia fue absolutamente positiva</w:t>
      </w:r>
      <w:r w:rsidR="004C1118">
        <w:rPr>
          <w:rFonts w:ascii="Times New Roman" w:eastAsia="Times New Roman" w:hAnsi="Times New Roman" w:cs="Times New Roman"/>
          <w:kern w:val="0"/>
          <w:sz w:val="24"/>
          <w:szCs w:val="24"/>
          <w:lang w:val="es-ES_tradnl" w:eastAsia="es-ES"/>
          <w14:ligatures w14:val="none"/>
        </w:rPr>
        <w:t xml:space="preserve"> en todo</w:t>
      </w:r>
      <w:r w:rsidR="007608CA">
        <w:rPr>
          <w:rFonts w:ascii="Times New Roman" w:eastAsia="Times New Roman" w:hAnsi="Times New Roman" w:cs="Times New Roman"/>
          <w:kern w:val="0"/>
          <w:sz w:val="24"/>
          <w:szCs w:val="24"/>
          <w:lang w:val="es-ES_tradnl" w:eastAsia="es-ES"/>
          <w14:ligatures w14:val="none"/>
        </w:rPr>
        <w:t>s los aspectos</w:t>
      </w:r>
      <w:r w:rsidR="00A108C8">
        <w:rPr>
          <w:rFonts w:ascii="Times New Roman" w:eastAsia="Times New Roman" w:hAnsi="Times New Roman" w:cs="Times New Roman"/>
          <w:kern w:val="0"/>
          <w:sz w:val="24"/>
          <w:szCs w:val="24"/>
          <w:lang w:val="es-ES_tradnl" w:eastAsia="es-ES"/>
          <w14:ligatures w14:val="none"/>
        </w:rPr>
        <w:t>. Me resultó muy enriquecedora, ya que me permitió conocer en profundidad</w:t>
      </w:r>
      <w:r w:rsidR="00EC2683">
        <w:rPr>
          <w:rFonts w:ascii="Times New Roman" w:eastAsia="Times New Roman" w:hAnsi="Times New Roman" w:cs="Times New Roman"/>
          <w:kern w:val="0"/>
          <w:sz w:val="24"/>
          <w:szCs w:val="24"/>
          <w:lang w:val="es-ES_tradnl" w:eastAsia="es-ES"/>
          <w14:ligatures w14:val="none"/>
        </w:rPr>
        <w:t xml:space="preserve"> la cultura rifeña. En general, fue una vivencia muy gratificante</w:t>
      </w:r>
      <w:r w:rsidR="00EB5C4B">
        <w:rPr>
          <w:rFonts w:ascii="Times New Roman" w:eastAsia="Times New Roman" w:hAnsi="Times New Roman" w:cs="Times New Roman"/>
          <w:kern w:val="0"/>
          <w:sz w:val="24"/>
          <w:szCs w:val="24"/>
          <w:lang w:val="es-ES_tradnl" w:eastAsia="es-ES"/>
          <w14:ligatures w14:val="none"/>
        </w:rPr>
        <w:t xml:space="preserve">. </w:t>
      </w:r>
    </w:p>
    <w:p w14:paraId="22355C70" w14:textId="1DE9A9AA" w:rsidR="00B75869" w:rsidRPr="00FF6D1E" w:rsidRDefault="00A219D8" w:rsidP="00B75869">
      <w:pPr>
        <w:pStyle w:val="Prrafodelista"/>
        <w:numPr>
          <w:ilvl w:val="0"/>
          <w:numId w:val="27"/>
        </w:numPr>
        <w:spacing w:line="360" w:lineRule="auto"/>
        <w:jc w:val="both"/>
        <w:rPr>
          <w:rFonts w:ascii="Times New Roman" w:eastAsia="Times New Roman" w:hAnsi="Times New Roman" w:cs="Times New Roman"/>
          <w:b/>
          <w:bCs/>
          <w:kern w:val="0"/>
          <w:sz w:val="24"/>
          <w:szCs w:val="24"/>
          <w:lang w:val="es-ES_tradnl" w:eastAsia="es-ES"/>
          <w14:ligatures w14:val="none"/>
        </w:rPr>
      </w:pPr>
      <w:r w:rsidRPr="00FF6D1E">
        <w:rPr>
          <w:rFonts w:ascii="Times New Roman" w:eastAsia="Times New Roman" w:hAnsi="Times New Roman" w:cs="Times New Roman"/>
          <w:b/>
          <w:bCs/>
          <w:kern w:val="0"/>
          <w:sz w:val="24"/>
          <w:szCs w:val="24"/>
          <w:lang w:val="es-ES_tradnl" w:eastAsia="es-ES"/>
          <w14:ligatures w14:val="none"/>
        </w:rPr>
        <w:t>- ¿</w:t>
      </w:r>
      <w:r w:rsidR="00B75869" w:rsidRPr="00FF6D1E">
        <w:rPr>
          <w:rFonts w:ascii="Times New Roman" w:eastAsia="Times New Roman" w:hAnsi="Times New Roman" w:cs="Times New Roman"/>
          <w:b/>
          <w:bCs/>
          <w:kern w:val="0"/>
          <w:sz w:val="24"/>
          <w:szCs w:val="24"/>
          <w:lang w:val="es-ES_tradnl" w:eastAsia="es-ES"/>
          <w14:ligatures w14:val="none"/>
        </w:rPr>
        <w:t>Ha salido usted satisfecho de los resultados?</w:t>
      </w:r>
      <w:r w:rsidR="00346284" w:rsidRPr="00FF6D1E">
        <w:rPr>
          <w:rFonts w:ascii="Times New Roman" w:eastAsia="Times New Roman" w:hAnsi="Times New Roman" w:cs="Times New Roman"/>
          <w:b/>
          <w:bCs/>
          <w:kern w:val="0"/>
          <w:sz w:val="24"/>
          <w:szCs w:val="24"/>
          <w:lang w:val="es-ES_tradnl" w:eastAsia="es-ES"/>
          <w14:ligatures w14:val="none"/>
        </w:rPr>
        <w:t xml:space="preserve"> </w:t>
      </w:r>
    </w:p>
    <w:p w14:paraId="731F732E" w14:textId="78602E98" w:rsidR="00D64C90" w:rsidRDefault="00BF3B17" w:rsidP="00D64C90">
      <w:pPr>
        <w:pStyle w:val="Prrafodelista"/>
        <w:spacing w:line="360" w:lineRule="auto"/>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Sí, muy satisfecho</w:t>
      </w:r>
      <w:r w:rsidR="00EC01A5">
        <w:rPr>
          <w:rFonts w:ascii="Times New Roman" w:eastAsia="Times New Roman" w:hAnsi="Times New Roman" w:cs="Times New Roman"/>
          <w:kern w:val="0"/>
          <w:sz w:val="24"/>
          <w:szCs w:val="24"/>
          <w:lang w:val="es-ES_tradnl" w:eastAsia="es-ES"/>
          <w14:ligatures w14:val="none"/>
        </w:rPr>
        <w:t>.</w:t>
      </w:r>
      <w:r w:rsidR="00915E23">
        <w:rPr>
          <w:rFonts w:ascii="Times New Roman" w:eastAsia="Times New Roman" w:hAnsi="Times New Roman" w:cs="Times New Roman"/>
          <w:kern w:val="0"/>
          <w:sz w:val="24"/>
          <w:szCs w:val="24"/>
          <w:lang w:val="es-ES_tradnl" w:eastAsia="es-ES"/>
          <w14:ligatures w14:val="none"/>
        </w:rPr>
        <w:t xml:space="preserve"> </w:t>
      </w:r>
    </w:p>
    <w:p w14:paraId="730CA817" w14:textId="252D4295" w:rsidR="00A219D8" w:rsidRDefault="00A219D8"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30044CB4" w14:textId="77777777" w:rsidR="006C7C37" w:rsidRDefault="006C7C37"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47F09738" w14:textId="77777777" w:rsidR="001F537F" w:rsidRDefault="001F537F"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5B670882" w14:textId="77777777" w:rsidR="001F537F" w:rsidRDefault="001F537F"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75FED4BB" w14:textId="77777777" w:rsidR="006C7C37" w:rsidRDefault="006C7C37"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02AF5B77" w14:textId="77777777" w:rsidR="006C7C37" w:rsidRDefault="006C7C37" w:rsidP="00A219D8">
      <w:pPr>
        <w:spacing w:line="360" w:lineRule="auto"/>
        <w:jc w:val="both"/>
        <w:rPr>
          <w:rFonts w:ascii="Times New Roman" w:eastAsia="Times New Roman" w:hAnsi="Times New Roman" w:cs="Times New Roman"/>
          <w:kern w:val="0"/>
          <w:sz w:val="24"/>
          <w:szCs w:val="24"/>
          <w:lang w:val="es-ES_tradnl" w:eastAsia="es-ES"/>
          <w14:ligatures w14:val="none"/>
        </w:rPr>
      </w:pPr>
    </w:p>
    <w:p w14:paraId="7C36D5D5" w14:textId="3CF03C77" w:rsidR="00A219D8" w:rsidRPr="00F44F1E" w:rsidRDefault="00A219D8" w:rsidP="001F537F">
      <w:pPr>
        <w:pStyle w:val="Estilo2"/>
      </w:pPr>
      <w:bookmarkStart w:id="20" w:name="_Toc198988494"/>
      <w:r w:rsidRPr="00F44F1E">
        <w:lastRenderedPageBreak/>
        <w:t>Glosario de términos</w:t>
      </w:r>
      <w:r w:rsidR="00F44F1E" w:rsidRPr="00F44F1E">
        <w:t xml:space="preserve"> del libro en rifeño y español</w:t>
      </w:r>
      <w:bookmarkEnd w:id="20"/>
    </w:p>
    <w:tbl>
      <w:tblPr>
        <w:tblStyle w:val="Tablaconcuadrcula"/>
        <w:tblW w:w="8102" w:type="dxa"/>
        <w:tblInd w:w="360" w:type="dxa"/>
        <w:tblLook w:val="04A0" w:firstRow="1" w:lastRow="0" w:firstColumn="1" w:lastColumn="0" w:noHBand="0" w:noVBand="1"/>
      </w:tblPr>
      <w:tblGrid>
        <w:gridCol w:w="4051"/>
        <w:gridCol w:w="4051"/>
      </w:tblGrid>
      <w:tr w:rsidR="00F44F1E" w:rsidRPr="00E25D99" w14:paraId="45D116B7" w14:textId="77777777" w:rsidTr="00F44F1E">
        <w:trPr>
          <w:trHeight w:val="1074"/>
        </w:trPr>
        <w:tc>
          <w:tcPr>
            <w:tcW w:w="4051" w:type="dxa"/>
          </w:tcPr>
          <w:p w14:paraId="3D4201EF" w14:textId="6AB91AA2" w:rsidR="00F44F1E" w:rsidRDefault="00105FB0" w:rsidP="00F44F1E">
            <w:pPr>
              <w:spacing w:line="360" w:lineRule="auto"/>
              <w:jc w:val="both"/>
              <w:rPr>
                <w:rFonts w:ascii="Times New Roman" w:eastAsia="Times New Roman" w:hAnsi="Times New Roman" w:cs="Times New Roman"/>
                <w:kern w:val="0"/>
                <w:sz w:val="28"/>
                <w:szCs w:val="28"/>
                <w:lang w:val="es-ES_tradnl" w:eastAsia="es-ES"/>
                <w14:ligatures w14:val="none"/>
              </w:rPr>
            </w:pPr>
            <w:r w:rsidRPr="00105FB0">
              <w:rPr>
                <w:rFonts w:ascii="Times New Roman" w:eastAsia="Times New Roman" w:hAnsi="Times New Roman" w:cs="Times New Roman"/>
                <w:kern w:val="0"/>
                <w:sz w:val="28"/>
                <w:szCs w:val="28"/>
                <w:lang w:val="es-ES_tradnl" w:eastAsia="es-ES"/>
                <w14:ligatures w14:val="none"/>
              </w:rPr>
              <w:t>La pandera</w:t>
            </w:r>
            <w:r w:rsidR="00D85257">
              <w:rPr>
                <w:rFonts w:ascii="Times New Roman" w:eastAsia="Times New Roman" w:hAnsi="Times New Roman" w:cs="Times New Roman"/>
                <w:kern w:val="0"/>
                <w:sz w:val="28"/>
                <w:szCs w:val="28"/>
                <w:lang w:val="es-ES_tradnl" w:eastAsia="es-ES"/>
                <w14:ligatures w14:val="none"/>
              </w:rPr>
              <w:t xml:space="preserve"> </w:t>
            </w:r>
          </w:p>
        </w:tc>
        <w:tc>
          <w:tcPr>
            <w:tcW w:w="4051" w:type="dxa"/>
          </w:tcPr>
          <w:p w14:paraId="2850FB9A" w14:textId="37D27515" w:rsidR="00F44F1E" w:rsidRDefault="00105FB0" w:rsidP="00105FB0">
            <w:pPr>
              <w:spacing w:line="360" w:lineRule="auto"/>
              <w:jc w:val="right"/>
              <w:rPr>
                <w:rFonts w:ascii="Times New Roman" w:eastAsia="Times New Roman" w:hAnsi="Times New Roman" w:cs="Times New Roman"/>
                <w:kern w:val="0"/>
                <w:sz w:val="28"/>
                <w:szCs w:val="28"/>
                <w:lang w:val="es-ES_tradnl" w:eastAsia="es-ES"/>
                <w14:ligatures w14:val="none"/>
              </w:rPr>
            </w:pPr>
            <w:r w:rsidRPr="00105FB0">
              <w:rPr>
                <w:rFonts w:ascii="Times New Roman" w:eastAsia="Times New Roman" w:hAnsi="Times New Roman" w:cs="Times New Roman" w:hint="cs"/>
                <w:kern w:val="0"/>
                <w:sz w:val="28"/>
                <w:szCs w:val="28"/>
                <w:rtl/>
                <w:lang w:val="es-ES_tradnl" w:eastAsia="es-ES"/>
                <w14:ligatures w14:val="none"/>
              </w:rPr>
              <w:t>ألجون</w:t>
            </w:r>
          </w:p>
        </w:tc>
      </w:tr>
      <w:tr w:rsidR="00F44F1E" w:rsidRPr="00E25D99" w14:paraId="2C45731B" w14:textId="77777777" w:rsidTr="00F44F1E">
        <w:trPr>
          <w:trHeight w:val="1100"/>
        </w:trPr>
        <w:tc>
          <w:tcPr>
            <w:tcW w:w="4051" w:type="dxa"/>
          </w:tcPr>
          <w:p w14:paraId="0161472C" w14:textId="5B0E242D" w:rsidR="00F44F1E" w:rsidRDefault="00D85257"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H</w:t>
            </w:r>
            <w:r w:rsidRPr="00D85257">
              <w:rPr>
                <w:rFonts w:ascii="Times New Roman" w:eastAsia="Times New Roman" w:hAnsi="Times New Roman" w:cs="Times New Roman"/>
                <w:kern w:val="0"/>
                <w:sz w:val="28"/>
                <w:szCs w:val="28"/>
                <w:lang w:val="es-ES_tradnl" w:eastAsia="es-ES"/>
                <w14:ligatures w14:val="none"/>
              </w:rPr>
              <w:t>ermana</w:t>
            </w:r>
            <w:r>
              <w:rPr>
                <w:rFonts w:ascii="Times New Roman" w:eastAsia="Times New Roman" w:hAnsi="Times New Roman" w:cs="Times New Roman"/>
                <w:kern w:val="0"/>
                <w:sz w:val="28"/>
                <w:szCs w:val="28"/>
                <w:lang w:val="es-ES_tradnl" w:eastAsia="es-ES"/>
                <w14:ligatures w14:val="none"/>
              </w:rPr>
              <w:t xml:space="preserve"> </w:t>
            </w:r>
          </w:p>
        </w:tc>
        <w:tc>
          <w:tcPr>
            <w:tcW w:w="4051" w:type="dxa"/>
          </w:tcPr>
          <w:p w14:paraId="0BF40A8D" w14:textId="70128FAD" w:rsidR="00F44F1E" w:rsidRDefault="00D85257" w:rsidP="00D85257">
            <w:pPr>
              <w:spacing w:line="360" w:lineRule="auto"/>
              <w:jc w:val="right"/>
              <w:rPr>
                <w:rFonts w:ascii="Times New Roman" w:eastAsia="Times New Roman" w:hAnsi="Times New Roman" w:cs="Times New Roman"/>
                <w:kern w:val="0"/>
                <w:sz w:val="28"/>
                <w:szCs w:val="28"/>
                <w:lang w:val="es-ES_tradnl" w:eastAsia="es-ES"/>
                <w14:ligatures w14:val="none"/>
              </w:rPr>
            </w:pPr>
            <w:r w:rsidRPr="00D85257">
              <w:rPr>
                <w:rFonts w:ascii="Times New Roman" w:eastAsia="Times New Roman" w:hAnsi="Times New Roman" w:cs="Times New Roman" w:hint="cs"/>
                <w:kern w:val="0"/>
                <w:sz w:val="28"/>
                <w:szCs w:val="28"/>
                <w:rtl/>
                <w:lang w:val="es-ES_tradnl" w:eastAsia="es-ES"/>
                <w14:ligatures w14:val="none"/>
              </w:rPr>
              <w:t>أو</w:t>
            </w:r>
            <w:r w:rsidR="00097C14">
              <w:rPr>
                <w:rFonts w:ascii="Times New Roman" w:eastAsia="Times New Roman" w:hAnsi="Times New Roman" w:cs="Times New Roman" w:hint="cs"/>
                <w:kern w:val="0"/>
                <w:sz w:val="28"/>
                <w:szCs w:val="28"/>
                <w:rtl/>
                <w:lang w:val="es-ES_tradnl" w:eastAsia="es-ES"/>
                <w14:ligatures w14:val="none"/>
              </w:rPr>
              <w:t>ت</w:t>
            </w:r>
            <w:r w:rsidRPr="00D85257">
              <w:rPr>
                <w:rFonts w:ascii="Times New Roman" w:eastAsia="Times New Roman" w:hAnsi="Times New Roman" w:cs="Times New Roman" w:hint="cs"/>
                <w:kern w:val="0"/>
                <w:sz w:val="28"/>
                <w:szCs w:val="28"/>
                <w:rtl/>
                <w:lang w:val="es-ES_tradnl" w:eastAsia="es-ES"/>
                <w14:ligatures w14:val="none"/>
              </w:rPr>
              <w:t>شما</w:t>
            </w:r>
          </w:p>
        </w:tc>
      </w:tr>
      <w:tr w:rsidR="00F44F1E" w:rsidRPr="00E25D99" w14:paraId="32B6D9B2" w14:textId="77777777" w:rsidTr="00F44F1E">
        <w:trPr>
          <w:trHeight w:val="1074"/>
        </w:trPr>
        <w:tc>
          <w:tcPr>
            <w:tcW w:w="4051" w:type="dxa"/>
          </w:tcPr>
          <w:p w14:paraId="7F5D9468" w14:textId="6565F118" w:rsidR="00F44F1E" w:rsidRDefault="00F52825" w:rsidP="00F44F1E">
            <w:pPr>
              <w:spacing w:line="360" w:lineRule="auto"/>
              <w:jc w:val="both"/>
              <w:rPr>
                <w:rFonts w:ascii="Times New Roman" w:eastAsia="Times New Roman" w:hAnsi="Times New Roman" w:cs="Times New Roman"/>
                <w:kern w:val="0"/>
                <w:sz w:val="28"/>
                <w:szCs w:val="28"/>
                <w:lang w:val="es-ES_tradnl" w:eastAsia="es-ES"/>
                <w14:ligatures w14:val="none"/>
              </w:rPr>
            </w:pPr>
            <w:r w:rsidRPr="00F52825">
              <w:rPr>
                <w:rFonts w:ascii="Times New Roman" w:eastAsia="Times New Roman" w:hAnsi="Times New Roman" w:cs="Times New Roman"/>
                <w:kern w:val="0"/>
                <w:sz w:val="28"/>
                <w:szCs w:val="28"/>
                <w:lang w:val="es-ES_tradnl" w:eastAsia="es-ES"/>
                <w14:ligatures w14:val="none"/>
              </w:rPr>
              <w:t xml:space="preserve">La bestia </w:t>
            </w:r>
          </w:p>
        </w:tc>
        <w:tc>
          <w:tcPr>
            <w:tcW w:w="4051" w:type="dxa"/>
          </w:tcPr>
          <w:p w14:paraId="441347D0" w14:textId="14FE0913" w:rsidR="00F44F1E" w:rsidRDefault="00F52825" w:rsidP="00F52825">
            <w:pPr>
              <w:spacing w:line="360" w:lineRule="auto"/>
              <w:jc w:val="right"/>
              <w:rPr>
                <w:rFonts w:ascii="Times New Roman" w:eastAsia="Times New Roman" w:hAnsi="Times New Roman" w:cs="Times New Roman"/>
                <w:kern w:val="0"/>
                <w:sz w:val="28"/>
                <w:szCs w:val="28"/>
                <w:lang w:val="es-ES_tradnl" w:eastAsia="es-ES"/>
                <w14:ligatures w14:val="none"/>
              </w:rPr>
            </w:pPr>
            <w:r w:rsidRPr="00F52825">
              <w:rPr>
                <w:rFonts w:ascii="Times New Roman" w:eastAsia="Times New Roman" w:hAnsi="Times New Roman" w:cs="Times New Roman" w:hint="cs"/>
                <w:kern w:val="0"/>
                <w:sz w:val="28"/>
                <w:szCs w:val="28"/>
                <w:rtl/>
                <w:lang w:val="es-ES_tradnl" w:eastAsia="es-ES"/>
                <w14:ligatures w14:val="none"/>
              </w:rPr>
              <w:t>رواحش</w:t>
            </w:r>
            <w:r w:rsidRPr="00F52825">
              <w:rPr>
                <w:rFonts w:ascii="Times New Roman" w:eastAsia="Times New Roman" w:hAnsi="Times New Roman" w:cs="Times New Roman"/>
                <w:kern w:val="0"/>
                <w:sz w:val="28"/>
                <w:szCs w:val="28"/>
                <w:rtl/>
                <w:lang w:val="es-ES_tradnl" w:eastAsia="es-ES"/>
                <w14:ligatures w14:val="none"/>
              </w:rPr>
              <w:t xml:space="preserve"> </w:t>
            </w:r>
          </w:p>
        </w:tc>
      </w:tr>
      <w:tr w:rsidR="00F44F1E" w:rsidRPr="00E25D99" w14:paraId="586B9EC1" w14:textId="77777777" w:rsidTr="00F44F1E">
        <w:trPr>
          <w:trHeight w:val="1074"/>
        </w:trPr>
        <w:tc>
          <w:tcPr>
            <w:tcW w:w="4051" w:type="dxa"/>
          </w:tcPr>
          <w:p w14:paraId="2BCA410E" w14:textId="2DB051AC" w:rsidR="00F44F1E" w:rsidRDefault="00F52825"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Siete</w:t>
            </w:r>
          </w:p>
        </w:tc>
        <w:tc>
          <w:tcPr>
            <w:tcW w:w="4051" w:type="dxa"/>
          </w:tcPr>
          <w:p w14:paraId="092E8331" w14:textId="5648D57D" w:rsidR="00F44F1E" w:rsidRDefault="00F52825" w:rsidP="00F52825">
            <w:pPr>
              <w:spacing w:line="360" w:lineRule="auto"/>
              <w:jc w:val="right"/>
              <w:rPr>
                <w:rFonts w:ascii="Times New Roman" w:eastAsia="Times New Roman" w:hAnsi="Times New Roman" w:cs="Times New Roman"/>
                <w:kern w:val="0"/>
                <w:sz w:val="28"/>
                <w:szCs w:val="28"/>
                <w:lang w:val="es-ES_tradnl" w:eastAsia="es-ES"/>
                <w14:ligatures w14:val="none"/>
              </w:rPr>
            </w:pPr>
            <w:r w:rsidRPr="00F52825">
              <w:rPr>
                <w:rFonts w:ascii="Times New Roman" w:eastAsia="Times New Roman" w:hAnsi="Times New Roman" w:cs="Times New Roman" w:hint="cs"/>
                <w:kern w:val="0"/>
                <w:sz w:val="28"/>
                <w:szCs w:val="28"/>
                <w:rtl/>
                <w:lang w:val="es-ES_tradnl" w:eastAsia="es-ES"/>
                <w14:ligatures w14:val="none"/>
              </w:rPr>
              <w:t>سبعا</w:t>
            </w:r>
            <w:r w:rsidRPr="00F52825">
              <w:rPr>
                <w:rFonts w:ascii="Times New Roman" w:eastAsia="Times New Roman" w:hAnsi="Times New Roman" w:cs="Times New Roman"/>
                <w:kern w:val="0"/>
                <w:sz w:val="28"/>
                <w:szCs w:val="28"/>
                <w:rtl/>
                <w:lang w:val="es-ES_tradnl" w:eastAsia="es-ES"/>
                <w14:ligatures w14:val="none"/>
              </w:rPr>
              <w:t xml:space="preserve"> </w:t>
            </w:r>
          </w:p>
        </w:tc>
      </w:tr>
      <w:tr w:rsidR="00F44F1E" w:rsidRPr="00E25D99" w14:paraId="20912576" w14:textId="77777777" w:rsidTr="00F44F1E">
        <w:trPr>
          <w:trHeight w:val="1100"/>
        </w:trPr>
        <w:tc>
          <w:tcPr>
            <w:tcW w:w="4051" w:type="dxa"/>
          </w:tcPr>
          <w:p w14:paraId="33B6358B" w14:textId="2C3AC35F" w:rsidR="00F44F1E" w:rsidRDefault="00F52825"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Cabeza</w:t>
            </w:r>
          </w:p>
        </w:tc>
        <w:tc>
          <w:tcPr>
            <w:tcW w:w="4051" w:type="dxa"/>
          </w:tcPr>
          <w:p w14:paraId="7030F0C2" w14:textId="011C1CFB" w:rsidR="00F44F1E" w:rsidRDefault="00F52825" w:rsidP="00F52825">
            <w:pPr>
              <w:spacing w:line="360" w:lineRule="auto"/>
              <w:jc w:val="right"/>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hint="cs"/>
                <w:kern w:val="0"/>
                <w:sz w:val="28"/>
                <w:szCs w:val="28"/>
                <w:rtl/>
                <w:lang w:val="es-ES_tradnl" w:eastAsia="es-ES"/>
                <w14:ligatures w14:val="none"/>
              </w:rPr>
              <w:t xml:space="preserve"> </w:t>
            </w:r>
            <w:r>
              <w:rPr>
                <w:rFonts w:hint="cs"/>
                <w:rtl/>
              </w:rPr>
              <w:t>ا</w:t>
            </w:r>
            <w:r w:rsidRPr="00F52825">
              <w:rPr>
                <w:rFonts w:ascii="Times New Roman" w:eastAsia="Times New Roman" w:hAnsi="Times New Roman" w:cs="Times New Roman" w:hint="cs"/>
                <w:kern w:val="0"/>
                <w:sz w:val="28"/>
                <w:szCs w:val="28"/>
                <w:rtl/>
                <w:lang w:val="es-ES_tradnl" w:eastAsia="es-ES"/>
                <w14:ligatures w14:val="none"/>
              </w:rPr>
              <w:t>زجف</w:t>
            </w:r>
          </w:p>
        </w:tc>
      </w:tr>
      <w:tr w:rsidR="00F44F1E" w:rsidRPr="00E25D99" w14:paraId="7A89B3CF" w14:textId="77777777" w:rsidTr="00F44F1E">
        <w:trPr>
          <w:trHeight w:val="1074"/>
        </w:trPr>
        <w:tc>
          <w:tcPr>
            <w:tcW w:w="4051" w:type="dxa"/>
          </w:tcPr>
          <w:p w14:paraId="7B56D164" w14:textId="01DD8FB2" w:rsidR="00F44F1E" w:rsidRPr="003E777A" w:rsidRDefault="003E777A" w:rsidP="00F44F1E">
            <w:pPr>
              <w:spacing w:line="360" w:lineRule="auto"/>
              <w:jc w:val="both"/>
              <w:rPr>
                <w:rFonts w:ascii="Times New Roman" w:eastAsia="Times New Roman" w:hAnsi="Times New Roman" w:cs="Times New Roman"/>
                <w:kern w:val="0"/>
                <w:sz w:val="28"/>
                <w:szCs w:val="28"/>
                <w:lang w:val="es-ES" w:eastAsia="es-ES"/>
                <w14:ligatures w14:val="none"/>
              </w:rPr>
            </w:pPr>
            <w:r>
              <w:rPr>
                <w:rFonts w:ascii="Times New Roman" w:eastAsia="Times New Roman" w:hAnsi="Times New Roman" w:cs="Times New Roman"/>
                <w:kern w:val="0"/>
                <w:sz w:val="28"/>
                <w:szCs w:val="28"/>
                <w:lang w:val="es-ES" w:eastAsia="es-ES"/>
                <w14:ligatures w14:val="none"/>
              </w:rPr>
              <w:t>Chilaba</w:t>
            </w:r>
          </w:p>
        </w:tc>
        <w:tc>
          <w:tcPr>
            <w:tcW w:w="4051" w:type="dxa"/>
          </w:tcPr>
          <w:p w14:paraId="4CABEC01" w14:textId="52BAEA16" w:rsidR="00F44F1E" w:rsidRDefault="003E777A" w:rsidP="003E777A">
            <w:pPr>
              <w:spacing w:line="360" w:lineRule="auto"/>
              <w:jc w:val="right"/>
              <w:rPr>
                <w:rFonts w:ascii="Times New Roman" w:eastAsia="Times New Roman" w:hAnsi="Times New Roman" w:cs="Times New Roman"/>
                <w:kern w:val="0"/>
                <w:sz w:val="28"/>
                <w:szCs w:val="28"/>
                <w:lang w:val="es-ES_tradnl" w:eastAsia="es-ES"/>
                <w14:ligatures w14:val="none"/>
              </w:rPr>
            </w:pPr>
            <w:r w:rsidRPr="003E777A">
              <w:rPr>
                <w:rFonts w:ascii="Times New Roman" w:eastAsia="Times New Roman" w:hAnsi="Times New Roman" w:cs="Times New Roman" w:hint="cs"/>
                <w:kern w:val="0"/>
                <w:sz w:val="28"/>
                <w:szCs w:val="28"/>
                <w:rtl/>
                <w:lang w:val="es-ES_tradnl" w:eastAsia="es-ES"/>
                <w14:ligatures w14:val="none"/>
              </w:rPr>
              <w:t>جلابة</w:t>
            </w:r>
          </w:p>
        </w:tc>
      </w:tr>
      <w:tr w:rsidR="00F44F1E" w:rsidRPr="00E25D99" w14:paraId="7B09DDE6" w14:textId="77777777" w:rsidTr="00F44F1E">
        <w:trPr>
          <w:trHeight w:val="1074"/>
        </w:trPr>
        <w:tc>
          <w:tcPr>
            <w:tcW w:w="4051" w:type="dxa"/>
          </w:tcPr>
          <w:p w14:paraId="0E709CBF" w14:textId="60369EA2" w:rsidR="00F44F1E" w:rsidRDefault="00FC591C"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Cuscús</w:t>
            </w:r>
          </w:p>
        </w:tc>
        <w:tc>
          <w:tcPr>
            <w:tcW w:w="4051" w:type="dxa"/>
          </w:tcPr>
          <w:p w14:paraId="113A0CCD" w14:textId="16F419B0" w:rsidR="00F44F1E" w:rsidRDefault="00FC591C" w:rsidP="00FC591C">
            <w:pPr>
              <w:spacing w:line="360" w:lineRule="auto"/>
              <w:jc w:val="right"/>
              <w:rPr>
                <w:rFonts w:ascii="Times New Roman" w:eastAsia="Times New Roman" w:hAnsi="Times New Roman" w:cs="Times New Roman"/>
                <w:kern w:val="0"/>
                <w:sz w:val="28"/>
                <w:szCs w:val="28"/>
                <w:lang w:val="es-ES_tradnl" w:eastAsia="es-ES"/>
                <w14:ligatures w14:val="none"/>
              </w:rPr>
            </w:pPr>
            <w:r w:rsidRPr="00FC591C">
              <w:rPr>
                <w:rFonts w:ascii="Times New Roman" w:eastAsia="Times New Roman" w:hAnsi="Times New Roman" w:cs="Times New Roman" w:hint="cs"/>
                <w:kern w:val="0"/>
                <w:sz w:val="28"/>
                <w:szCs w:val="28"/>
                <w:rtl/>
                <w:lang w:val="es-ES_tradnl" w:eastAsia="es-ES"/>
                <w14:ligatures w14:val="none"/>
              </w:rPr>
              <w:t>كسكس</w:t>
            </w:r>
          </w:p>
        </w:tc>
      </w:tr>
      <w:tr w:rsidR="00F44F1E" w:rsidRPr="00E25D99" w14:paraId="71E3245C" w14:textId="77777777" w:rsidTr="00F44F1E">
        <w:trPr>
          <w:trHeight w:val="1074"/>
        </w:trPr>
        <w:tc>
          <w:tcPr>
            <w:tcW w:w="4051" w:type="dxa"/>
          </w:tcPr>
          <w:p w14:paraId="4AF77D91" w14:textId="5603D5E3" w:rsidR="00F44F1E" w:rsidRDefault="00101F98"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Piel</w:t>
            </w:r>
          </w:p>
        </w:tc>
        <w:tc>
          <w:tcPr>
            <w:tcW w:w="4051" w:type="dxa"/>
          </w:tcPr>
          <w:p w14:paraId="13990F0D" w14:textId="208B0F08" w:rsidR="00F44F1E" w:rsidRDefault="00101F98" w:rsidP="00101F98">
            <w:pPr>
              <w:spacing w:line="360" w:lineRule="auto"/>
              <w:jc w:val="right"/>
              <w:rPr>
                <w:rFonts w:ascii="Times New Roman" w:eastAsia="Times New Roman" w:hAnsi="Times New Roman" w:cs="Times New Roman"/>
                <w:kern w:val="0"/>
                <w:sz w:val="28"/>
                <w:szCs w:val="28"/>
                <w:lang w:val="es-ES_tradnl" w:eastAsia="es-ES"/>
                <w14:ligatures w14:val="none"/>
              </w:rPr>
            </w:pPr>
            <w:r w:rsidRPr="00101F98">
              <w:rPr>
                <w:rFonts w:ascii="Times New Roman" w:eastAsia="Times New Roman" w:hAnsi="Times New Roman" w:cs="Times New Roman" w:hint="cs"/>
                <w:kern w:val="0"/>
                <w:sz w:val="28"/>
                <w:szCs w:val="28"/>
                <w:rtl/>
                <w:lang w:val="es-ES_tradnl" w:eastAsia="es-ES"/>
                <w14:ligatures w14:val="none"/>
              </w:rPr>
              <w:t>ثيرمشت</w:t>
            </w:r>
          </w:p>
        </w:tc>
      </w:tr>
      <w:tr w:rsidR="00F44F1E" w:rsidRPr="00E25D99" w14:paraId="5937A6A0" w14:textId="77777777" w:rsidTr="00F44F1E">
        <w:trPr>
          <w:trHeight w:val="1074"/>
        </w:trPr>
        <w:tc>
          <w:tcPr>
            <w:tcW w:w="4051" w:type="dxa"/>
          </w:tcPr>
          <w:p w14:paraId="4492C10F" w14:textId="5B5EB027" w:rsidR="00F44F1E" w:rsidRDefault="002C193B"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Tres</w:t>
            </w:r>
          </w:p>
        </w:tc>
        <w:tc>
          <w:tcPr>
            <w:tcW w:w="4051" w:type="dxa"/>
          </w:tcPr>
          <w:p w14:paraId="4D0523B5" w14:textId="20B8E9A7" w:rsidR="00F44F1E" w:rsidRDefault="002C193B" w:rsidP="002C193B">
            <w:pPr>
              <w:spacing w:line="360" w:lineRule="auto"/>
              <w:jc w:val="right"/>
              <w:rPr>
                <w:rFonts w:ascii="Times New Roman" w:eastAsia="Times New Roman" w:hAnsi="Times New Roman" w:cs="Times New Roman"/>
                <w:kern w:val="0"/>
                <w:sz w:val="28"/>
                <w:szCs w:val="28"/>
                <w:lang w:val="es-ES_tradnl" w:eastAsia="es-ES"/>
                <w14:ligatures w14:val="none"/>
              </w:rPr>
            </w:pPr>
            <w:r w:rsidRPr="002C193B">
              <w:rPr>
                <w:rFonts w:ascii="Times New Roman" w:eastAsia="Times New Roman" w:hAnsi="Times New Roman" w:cs="Times New Roman" w:hint="cs"/>
                <w:kern w:val="0"/>
                <w:sz w:val="28"/>
                <w:szCs w:val="28"/>
                <w:rtl/>
                <w:lang w:val="es-ES_tradnl" w:eastAsia="es-ES"/>
                <w14:ligatures w14:val="none"/>
              </w:rPr>
              <w:t>ثرث</w:t>
            </w:r>
            <w:r w:rsidRPr="002C193B">
              <w:rPr>
                <w:rFonts w:ascii="Times New Roman" w:eastAsia="Times New Roman" w:hAnsi="Times New Roman" w:cs="Times New Roman"/>
                <w:kern w:val="0"/>
                <w:sz w:val="28"/>
                <w:szCs w:val="28"/>
                <w:rtl/>
                <w:lang w:val="es-ES_tradnl" w:eastAsia="es-ES"/>
                <w14:ligatures w14:val="none"/>
              </w:rPr>
              <w:t xml:space="preserve"> </w:t>
            </w:r>
          </w:p>
        </w:tc>
      </w:tr>
      <w:tr w:rsidR="00F44F1E" w:rsidRPr="00E25D99" w14:paraId="0CDCC39B" w14:textId="77777777" w:rsidTr="00F44F1E">
        <w:trPr>
          <w:trHeight w:val="1074"/>
        </w:trPr>
        <w:tc>
          <w:tcPr>
            <w:tcW w:w="4051" w:type="dxa"/>
          </w:tcPr>
          <w:p w14:paraId="47003A17" w14:textId="7778797F" w:rsidR="00F44F1E" w:rsidRDefault="002C193B"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Amigas</w:t>
            </w:r>
          </w:p>
        </w:tc>
        <w:tc>
          <w:tcPr>
            <w:tcW w:w="4051" w:type="dxa"/>
          </w:tcPr>
          <w:p w14:paraId="6EC168C2" w14:textId="6FE48B1C" w:rsidR="00F44F1E" w:rsidRDefault="002C193B" w:rsidP="002C193B">
            <w:pPr>
              <w:spacing w:line="360" w:lineRule="auto"/>
              <w:jc w:val="right"/>
              <w:rPr>
                <w:rFonts w:ascii="Times New Roman" w:eastAsia="Times New Roman" w:hAnsi="Times New Roman" w:cs="Times New Roman"/>
                <w:kern w:val="0"/>
                <w:sz w:val="28"/>
                <w:szCs w:val="28"/>
                <w:lang w:val="es-ES_tradnl" w:eastAsia="es-ES"/>
                <w14:ligatures w14:val="none"/>
              </w:rPr>
            </w:pPr>
            <w:r w:rsidRPr="002C193B">
              <w:rPr>
                <w:rFonts w:ascii="Times New Roman" w:eastAsia="Times New Roman" w:hAnsi="Times New Roman" w:cs="Times New Roman" w:hint="cs"/>
                <w:kern w:val="0"/>
                <w:sz w:val="28"/>
                <w:szCs w:val="28"/>
                <w:rtl/>
                <w:lang w:val="es-ES_tradnl" w:eastAsia="es-ES"/>
                <w14:ligatures w14:val="none"/>
              </w:rPr>
              <w:t>ثمجكر</w:t>
            </w:r>
          </w:p>
        </w:tc>
      </w:tr>
      <w:tr w:rsidR="00F44F1E" w:rsidRPr="00E25D99" w14:paraId="7D355C6F" w14:textId="77777777" w:rsidTr="00F44F1E">
        <w:trPr>
          <w:trHeight w:val="1074"/>
        </w:trPr>
        <w:tc>
          <w:tcPr>
            <w:tcW w:w="4051" w:type="dxa"/>
          </w:tcPr>
          <w:p w14:paraId="0C48BECB" w14:textId="2A922294" w:rsidR="00F44F1E" w:rsidRDefault="002C193B"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I</w:t>
            </w:r>
            <w:r w:rsidRPr="002C193B">
              <w:rPr>
                <w:rFonts w:ascii="Times New Roman" w:eastAsia="Times New Roman" w:hAnsi="Times New Roman" w:cs="Times New Roman"/>
                <w:kern w:val="0"/>
                <w:sz w:val="28"/>
                <w:szCs w:val="28"/>
                <w:lang w:val="es-ES_tradnl" w:eastAsia="es-ES"/>
                <w14:ligatures w14:val="none"/>
              </w:rPr>
              <w:t>nvitado de Dios</w:t>
            </w:r>
          </w:p>
        </w:tc>
        <w:tc>
          <w:tcPr>
            <w:tcW w:w="4051" w:type="dxa"/>
          </w:tcPr>
          <w:p w14:paraId="5DCC2F09" w14:textId="71E8B832" w:rsidR="00F44F1E" w:rsidRDefault="002C193B" w:rsidP="002C193B">
            <w:pPr>
              <w:spacing w:line="360" w:lineRule="auto"/>
              <w:jc w:val="right"/>
              <w:rPr>
                <w:rFonts w:ascii="Times New Roman" w:eastAsia="Times New Roman" w:hAnsi="Times New Roman" w:cs="Times New Roman"/>
                <w:kern w:val="0"/>
                <w:sz w:val="28"/>
                <w:szCs w:val="28"/>
                <w:lang w:val="es-ES_tradnl" w:eastAsia="es-ES"/>
                <w14:ligatures w14:val="none"/>
              </w:rPr>
            </w:pPr>
            <w:r w:rsidRPr="002C193B">
              <w:rPr>
                <w:rFonts w:ascii="Times New Roman" w:eastAsia="Times New Roman" w:hAnsi="Times New Roman" w:cs="Times New Roman" w:hint="cs"/>
                <w:kern w:val="0"/>
                <w:sz w:val="28"/>
                <w:szCs w:val="28"/>
                <w:rtl/>
                <w:lang w:val="es-ES_tradnl" w:eastAsia="es-ES"/>
                <w14:ligatures w14:val="none"/>
              </w:rPr>
              <w:t>ضيف</w:t>
            </w:r>
            <w:r w:rsidRPr="002C193B">
              <w:rPr>
                <w:rFonts w:ascii="Times New Roman" w:eastAsia="Times New Roman" w:hAnsi="Times New Roman" w:cs="Times New Roman"/>
                <w:kern w:val="0"/>
                <w:sz w:val="28"/>
                <w:szCs w:val="28"/>
                <w:rtl/>
                <w:lang w:val="es-ES_tradnl" w:eastAsia="es-ES"/>
                <w14:ligatures w14:val="none"/>
              </w:rPr>
              <w:t xml:space="preserve"> </w:t>
            </w:r>
            <w:r w:rsidRPr="002C193B">
              <w:rPr>
                <w:rFonts w:ascii="Times New Roman" w:eastAsia="Times New Roman" w:hAnsi="Times New Roman" w:cs="Times New Roman" w:hint="cs"/>
                <w:kern w:val="0"/>
                <w:sz w:val="28"/>
                <w:szCs w:val="28"/>
                <w:rtl/>
                <w:lang w:val="es-ES_tradnl" w:eastAsia="es-ES"/>
                <w14:ligatures w14:val="none"/>
              </w:rPr>
              <w:t>الله</w:t>
            </w:r>
          </w:p>
        </w:tc>
      </w:tr>
      <w:tr w:rsidR="00F44F1E" w:rsidRPr="00E25D99" w14:paraId="56E6D693" w14:textId="77777777" w:rsidTr="00F44F1E">
        <w:trPr>
          <w:trHeight w:val="1074"/>
        </w:trPr>
        <w:tc>
          <w:tcPr>
            <w:tcW w:w="4051" w:type="dxa"/>
          </w:tcPr>
          <w:p w14:paraId="03280B4F" w14:textId="480D68BE" w:rsidR="00F44F1E" w:rsidRDefault="00A81161"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Huesos</w:t>
            </w:r>
          </w:p>
        </w:tc>
        <w:tc>
          <w:tcPr>
            <w:tcW w:w="4051" w:type="dxa"/>
          </w:tcPr>
          <w:p w14:paraId="32468847" w14:textId="48051FF3" w:rsidR="00F44F1E" w:rsidRDefault="00A81161" w:rsidP="00A81161">
            <w:pPr>
              <w:spacing w:line="360" w:lineRule="auto"/>
              <w:jc w:val="right"/>
              <w:rPr>
                <w:rFonts w:ascii="Times New Roman" w:eastAsia="Times New Roman" w:hAnsi="Times New Roman" w:cs="Times New Roman"/>
                <w:kern w:val="0"/>
                <w:sz w:val="28"/>
                <w:szCs w:val="28"/>
                <w:lang w:val="es-ES_tradnl" w:eastAsia="es-ES"/>
                <w14:ligatures w14:val="none"/>
              </w:rPr>
            </w:pPr>
            <w:r w:rsidRPr="00A81161">
              <w:rPr>
                <w:rFonts w:ascii="Times New Roman" w:eastAsia="Times New Roman" w:hAnsi="Times New Roman" w:cs="Times New Roman" w:hint="cs"/>
                <w:kern w:val="0"/>
                <w:sz w:val="28"/>
                <w:szCs w:val="28"/>
                <w:rtl/>
                <w:lang w:val="es-ES_tradnl" w:eastAsia="es-ES"/>
                <w14:ligatures w14:val="none"/>
              </w:rPr>
              <w:t>إغس</w:t>
            </w:r>
          </w:p>
        </w:tc>
      </w:tr>
      <w:tr w:rsidR="00F44F1E" w:rsidRPr="00E25D99" w14:paraId="70224B84" w14:textId="77777777" w:rsidTr="00F44F1E">
        <w:trPr>
          <w:trHeight w:val="1074"/>
        </w:trPr>
        <w:tc>
          <w:tcPr>
            <w:tcW w:w="4051" w:type="dxa"/>
          </w:tcPr>
          <w:p w14:paraId="70C29A85" w14:textId="1209C89A" w:rsidR="00F44F1E" w:rsidRDefault="00A81161"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lastRenderedPageBreak/>
              <w:t xml:space="preserve">Carne </w:t>
            </w:r>
          </w:p>
        </w:tc>
        <w:tc>
          <w:tcPr>
            <w:tcW w:w="4051" w:type="dxa"/>
          </w:tcPr>
          <w:p w14:paraId="74AEC757" w14:textId="4ABEF6C1" w:rsidR="00F44F1E" w:rsidRDefault="00DB270C" w:rsidP="00A81161">
            <w:pPr>
              <w:spacing w:line="360" w:lineRule="auto"/>
              <w:jc w:val="right"/>
              <w:rPr>
                <w:rFonts w:ascii="Times New Roman" w:eastAsia="Times New Roman" w:hAnsi="Times New Roman" w:cs="Times New Roman"/>
                <w:kern w:val="0"/>
                <w:sz w:val="28"/>
                <w:szCs w:val="28"/>
                <w:lang w:val="es-ES_tradnl" w:eastAsia="es-ES"/>
                <w14:ligatures w14:val="none"/>
              </w:rPr>
            </w:pPr>
            <w:r w:rsidRPr="00DB270C">
              <w:rPr>
                <w:rFonts w:ascii="Times New Roman" w:eastAsia="Times New Roman" w:hAnsi="Times New Roman" w:cs="Times New Roman" w:hint="cs"/>
                <w:kern w:val="0"/>
                <w:sz w:val="28"/>
                <w:szCs w:val="28"/>
                <w:rtl/>
                <w:lang w:val="es-ES_tradnl" w:eastAsia="es-ES"/>
                <w14:ligatures w14:val="none"/>
              </w:rPr>
              <w:t>أ</w:t>
            </w:r>
            <w:r w:rsidR="00A81161" w:rsidRPr="00A81161">
              <w:rPr>
                <w:rFonts w:ascii="Times New Roman" w:eastAsia="Times New Roman" w:hAnsi="Times New Roman" w:cs="Times New Roman" w:hint="cs"/>
                <w:kern w:val="0"/>
                <w:sz w:val="28"/>
                <w:szCs w:val="28"/>
                <w:rtl/>
                <w:lang w:val="es-ES_tradnl" w:eastAsia="es-ES"/>
                <w14:ligatures w14:val="none"/>
              </w:rPr>
              <w:t>كسوم</w:t>
            </w:r>
          </w:p>
        </w:tc>
      </w:tr>
      <w:tr w:rsidR="00F44F1E" w:rsidRPr="00E25D99" w14:paraId="7DC9A5B4" w14:textId="77777777" w:rsidTr="00F44F1E">
        <w:trPr>
          <w:trHeight w:val="1074"/>
        </w:trPr>
        <w:tc>
          <w:tcPr>
            <w:tcW w:w="4051" w:type="dxa"/>
          </w:tcPr>
          <w:p w14:paraId="490A0C56" w14:textId="283B855B" w:rsidR="00F44F1E" w:rsidRDefault="00E96728"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Cuerda</w:t>
            </w:r>
          </w:p>
        </w:tc>
        <w:tc>
          <w:tcPr>
            <w:tcW w:w="4051" w:type="dxa"/>
          </w:tcPr>
          <w:p w14:paraId="21881CE8" w14:textId="41C028AB" w:rsidR="00F44F1E" w:rsidRDefault="00E96728" w:rsidP="00E96728">
            <w:pPr>
              <w:spacing w:line="360" w:lineRule="auto"/>
              <w:jc w:val="right"/>
              <w:rPr>
                <w:rFonts w:ascii="Times New Roman" w:eastAsia="Times New Roman" w:hAnsi="Times New Roman" w:cs="Times New Roman"/>
                <w:kern w:val="0"/>
                <w:sz w:val="28"/>
                <w:szCs w:val="28"/>
                <w:lang w:val="es-ES_tradnl" w:eastAsia="es-ES"/>
                <w14:ligatures w14:val="none"/>
              </w:rPr>
            </w:pPr>
            <w:r w:rsidRPr="00E96728">
              <w:rPr>
                <w:rFonts w:ascii="Times New Roman" w:eastAsia="Times New Roman" w:hAnsi="Times New Roman" w:cs="Times New Roman" w:hint="cs"/>
                <w:kern w:val="0"/>
                <w:sz w:val="28"/>
                <w:szCs w:val="28"/>
                <w:rtl/>
                <w:lang w:val="es-ES_tradnl" w:eastAsia="es-ES"/>
                <w14:ligatures w14:val="none"/>
              </w:rPr>
              <w:t>فيرو</w:t>
            </w:r>
          </w:p>
        </w:tc>
      </w:tr>
      <w:tr w:rsidR="00F44F1E" w:rsidRPr="00E25D99" w14:paraId="39B323A9" w14:textId="77777777" w:rsidTr="00F44F1E">
        <w:trPr>
          <w:trHeight w:val="1074"/>
        </w:trPr>
        <w:tc>
          <w:tcPr>
            <w:tcW w:w="4051" w:type="dxa"/>
          </w:tcPr>
          <w:p w14:paraId="3BE6D7C9" w14:textId="1C90B06C" w:rsidR="00F44F1E" w:rsidRDefault="00E96728"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Cara</w:t>
            </w:r>
          </w:p>
        </w:tc>
        <w:tc>
          <w:tcPr>
            <w:tcW w:w="4051" w:type="dxa"/>
          </w:tcPr>
          <w:p w14:paraId="21F11B5B" w14:textId="2BDA45F9" w:rsidR="00F44F1E" w:rsidRDefault="00E96728" w:rsidP="00E96728">
            <w:pPr>
              <w:spacing w:line="360" w:lineRule="auto"/>
              <w:jc w:val="right"/>
              <w:rPr>
                <w:rFonts w:ascii="Times New Roman" w:eastAsia="Times New Roman" w:hAnsi="Times New Roman" w:cs="Times New Roman"/>
                <w:kern w:val="0"/>
                <w:sz w:val="28"/>
                <w:szCs w:val="28"/>
                <w:lang w:val="es-ES_tradnl" w:eastAsia="es-ES"/>
                <w14:ligatures w14:val="none"/>
              </w:rPr>
            </w:pPr>
            <w:r w:rsidRPr="00E96728">
              <w:rPr>
                <w:rFonts w:ascii="Times New Roman" w:eastAsia="Times New Roman" w:hAnsi="Times New Roman" w:cs="Times New Roman" w:hint="cs"/>
                <w:kern w:val="0"/>
                <w:sz w:val="28"/>
                <w:szCs w:val="28"/>
                <w:rtl/>
                <w:lang w:val="es-ES_tradnl" w:eastAsia="es-ES"/>
                <w14:ligatures w14:val="none"/>
              </w:rPr>
              <w:t>أغنبوب</w:t>
            </w:r>
          </w:p>
        </w:tc>
      </w:tr>
      <w:tr w:rsidR="00F44F1E" w:rsidRPr="00E25D99" w14:paraId="75772A34" w14:textId="77777777" w:rsidTr="00F44F1E">
        <w:trPr>
          <w:trHeight w:val="1074"/>
        </w:trPr>
        <w:tc>
          <w:tcPr>
            <w:tcW w:w="4051" w:type="dxa"/>
          </w:tcPr>
          <w:p w14:paraId="286BEDAD" w14:textId="6BEE8070" w:rsidR="00F44F1E" w:rsidRDefault="009E6B87"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Quemado</w:t>
            </w:r>
          </w:p>
        </w:tc>
        <w:tc>
          <w:tcPr>
            <w:tcW w:w="4051" w:type="dxa"/>
          </w:tcPr>
          <w:p w14:paraId="4F89D32C" w14:textId="088749E3" w:rsidR="00F44F1E" w:rsidRDefault="009E6B87" w:rsidP="009E6B87">
            <w:pPr>
              <w:spacing w:line="360" w:lineRule="auto"/>
              <w:jc w:val="right"/>
              <w:rPr>
                <w:rFonts w:ascii="Times New Roman" w:eastAsia="Times New Roman" w:hAnsi="Times New Roman" w:cs="Times New Roman"/>
                <w:kern w:val="0"/>
                <w:sz w:val="28"/>
                <w:szCs w:val="28"/>
                <w:lang w:val="es-ES_tradnl" w:eastAsia="es-ES"/>
                <w14:ligatures w14:val="none"/>
              </w:rPr>
            </w:pPr>
            <w:r w:rsidRPr="009E6B87">
              <w:rPr>
                <w:rFonts w:ascii="Times New Roman" w:eastAsia="Times New Roman" w:hAnsi="Times New Roman" w:cs="Times New Roman" w:hint="cs"/>
                <w:kern w:val="0"/>
                <w:sz w:val="28"/>
                <w:szCs w:val="28"/>
                <w:rtl/>
                <w:lang w:val="es-ES_tradnl" w:eastAsia="es-ES"/>
                <w14:ligatures w14:val="none"/>
              </w:rPr>
              <w:t>إحاق</w:t>
            </w:r>
          </w:p>
        </w:tc>
      </w:tr>
      <w:tr w:rsidR="00F44F1E" w:rsidRPr="00E25D99" w14:paraId="03FCFE95" w14:textId="77777777" w:rsidTr="00F44F1E">
        <w:trPr>
          <w:trHeight w:val="1074"/>
        </w:trPr>
        <w:tc>
          <w:tcPr>
            <w:tcW w:w="4051" w:type="dxa"/>
          </w:tcPr>
          <w:p w14:paraId="779B0A51" w14:textId="7EDFC6A4" w:rsidR="00F44F1E" w:rsidRDefault="009E6B87"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El sol</w:t>
            </w:r>
          </w:p>
        </w:tc>
        <w:tc>
          <w:tcPr>
            <w:tcW w:w="4051" w:type="dxa"/>
          </w:tcPr>
          <w:p w14:paraId="11E7C854" w14:textId="2C8F874A" w:rsidR="00F44F1E" w:rsidRDefault="00074B70" w:rsidP="00074B70">
            <w:pPr>
              <w:spacing w:line="360" w:lineRule="auto"/>
              <w:jc w:val="right"/>
              <w:rPr>
                <w:rFonts w:ascii="Times New Roman" w:eastAsia="Times New Roman" w:hAnsi="Times New Roman" w:cs="Times New Roman"/>
                <w:kern w:val="0"/>
                <w:sz w:val="28"/>
                <w:szCs w:val="28"/>
                <w:lang w:val="es-ES_tradnl" w:eastAsia="es-ES"/>
                <w14:ligatures w14:val="none"/>
              </w:rPr>
            </w:pPr>
            <w:r w:rsidRPr="00074B70">
              <w:rPr>
                <w:rFonts w:ascii="Times New Roman" w:eastAsia="Times New Roman" w:hAnsi="Times New Roman" w:cs="Times New Roman" w:hint="cs"/>
                <w:kern w:val="0"/>
                <w:sz w:val="28"/>
                <w:szCs w:val="28"/>
                <w:rtl/>
                <w:lang w:val="es-ES_tradnl" w:eastAsia="es-ES"/>
                <w14:ligatures w14:val="none"/>
              </w:rPr>
              <w:t>ث</w:t>
            </w:r>
            <w:r w:rsidR="009E6B87" w:rsidRPr="009E6B87">
              <w:rPr>
                <w:rFonts w:ascii="Times New Roman" w:eastAsia="Times New Roman" w:hAnsi="Times New Roman" w:cs="Times New Roman" w:hint="cs"/>
                <w:kern w:val="0"/>
                <w:sz w:val="28"/>
                <w:szCs w:val="28"/>
                <w:rtl/>
                <w:lang w:val="es-ES_tradnl" w:eastAsia="es-ES"/>
                <w14:ligatures w14:val="none"/>
              </w:rPr>
              <w:t>فوشت</w:t>
            </w:r>
          </w:p>
        </w:tc>
      </w:tr>
      <w:tr w:rsidR="00F44F1E" w:rsidRPr="00E25D99" w14:paraId="0D9B07A1" w14:textId="77777777" w:rsidTr="00F44F1E">
        <w:trPr>
          <w:trHeight w:val="1074"/>
        </w:trPr>
        <w:tc>
          <w:tcPr>
            <w:tcW w:w="4051" w:type="dxa"/>
          </w:tcPr>
          <w:p w14:paraId="1BBF5939" w14:textId="3085FFAF" w:rsidR="00F44F1E" w:rsidRPr="00074B70" w:rsidRDefault="001410F0" w:rsidP="00F44F1E">
            <w:pPr>
              <w:spacing w:line="360" w:lineRule="auto"/>
              <w:jc w:val="both"/>
              <w:rPr>
                <w:rFonts w:ascii="Times New Roman" w:eastAsia="Times New Roman" w:hAnsi="Times New Roman" w:cs="Times New Roman"/>
                <w:kern w:val="0"/>
                <w:sz w:val="28"/>
                <w:szCs w:val="28"/>
                <w:lang w:val="es-ES" w:eastAsia="es-ES"/>
                <w14:ligatures w14:val="none"/>
              </w:rPr>
            </w:pPr>
            <w:r>
              <w:rPr>
                <w:rFonts w:ascii="Times New Roman" w:eastAsia="Times New Roman" w:hAnsi="Times New Roman" w:cs="Times New Roman"/>
                <w:kern w:val="0"/>
                <w:sz w:val="28"/>
                <w:szCs w:val="28"/>
                <w:lang w:val="es-ES" w:eastAsia="es-ES"/>
                <w14:ligatures w14:val="none"/>
              </w:rPr>
              <w:t>Ojos</w:t>
            </w:r>
          </w:p>
        </w:tc>
        <w:tc>
          <w:tcPr>
            <w:tcW w:w="4051" w:type="dxa"/>
          </w:tcPr>
          <w:p w14:paraId="16CE90F0" w14:textId="7935EF4B" w:rsidR="00F44F1E" w:rsidRDefault="00341A0C" w:rsidP="00341A0C">
            <w:pPr>
              <w:spacing w:line="360" w:lineRule="auto"/>
              <w:jc w:val="right"/>
              <w:rPr>
                <w:rFonts w:ascii="Times New Roman" w:eastAsia="Times New Roman" w:hAnsi="Times New Roman" w:cs="Times New Roman"/>
                <w:kern w:val="0"/>
                <w:sz w:val="28"/>
                <w:szCs w:val="28"/>
                <w:lang w:val="es-ES_tradnl" w:eastAsia="es-ES"/>
                <w14:ligatures w14:val="none"/>
              </w:rPr>
            </w:pPr>
            <w:r w:rsidRPr="00341A0C">
              <w:rPr>
                <w:rFonts w:ascii="Times New Roman" w:eastAsia="Times New Roman" w:hAnsi="Times New Roman" w:cs="Times New Roman" w:hint="cs"/>
                <w:kern w:val="0"/>
                <w:sz w:val="28"/>
                <w:szCs w:val="28"/>
                <w:rtl/>
                <w:lang w:val="es-ES_tradnl" w:eastAsia="es-ES"/>
                <w14:ligatures w14:val="none"/>
              </w:rPr>
              <w:t>ثيتاوين</w:t>
            </w:r>
          </w:p>
        </w:tc>
      </w:tr>
      <w:tr w:rsidR="00F44F1E" w:rsidRPr="00E25D99" w14:paraId="7AB923FF" w14:textId="77777777" w:rsidTr="00F44F1E">
        <w:trPr>
          <w:trHeight w:val="1074"/>
        </w:trPr>
        <w:tc>
          <w:tcPr>
            <w:tcW w:w="4051" w:type="dxa"/>
          </w:tcPr>
          <w:p w14:paraId="0F80670F" w14:textId="0DD224F2" w:rsidR="00F44F1E" w:rsidRDefault="001410F0"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Pájaros</w:t>
            </w:r>
          </w:p>
        </w:tc>
        <w:tc>
          <w:tcPr>
            <w:tcW w:w="4051" w:type="dxa"/>
          </w:tcPr>
          <w:p w14:paraId="4BFE6D6F" w14:textId="644344C5" w:rsidR="00F44F1E" w:rsidRDefault="001410F0" w:rsidP="001410F0">
            <w:pPr>
              <w:spacing w:line="360" w:lineRule="auto"/>
              <w:jc w:val="right"/>
              <w:rPr>
                <w:rFonts w:ascii="Times New Roman" w:eastAsia="Times New Roman" w:hAnsi="Times New Roman" w:cs="Times New Roman"/>
                <w:kern w:val="0"/>
                <w:sz w:val="28"/>
                <w:szCs w:val="28"/>
                <w:lang w:val="es-ES_tradnl" w:eastAsia="es-ES"/>
                <w14:ligatures w14:val="none"/>
              </w:rPr>
            </w:pPr>
            <w:r w:rsidRPr="001410F0">
              <w:rPr>
                <w:rFonts w:ascii="Times New Roman" w:eastAsia="Times New Roman" w:hAnsi="Times New Roman" w:cs="Times New Roman" w:hint="cs"/>
                <w:kern w:val="0"/>
                <w:sz w:val="28"/>
                <w:szCs w:val="28"/>
                <w:rtl/>
                <w:lang w:val="es-ES_tradnl" w:eastAsia="es-ES"/>
                <w14:ligatures w14:val="none"/>
              </w:rPr>
              <w:t>إجداد</w:t>
            </w:r>
          </w:p>
        </w:tc>
      </w:tr>
      <w:tr w:rsidR="001410F0" w:rsidRPr="00E25D99" w14:paraId="3BDC3D28" w14:textId="77777777" w:rsidTr="00F44F1E">
        <w:trPr>
          <w:trHeight w:val="1074"/>
        </w:trPr>
        <w:tc>
          <w:tcPr>
            <w:tcW w:w="4051" w:type="dxa"/>
          </w:tcPr>
          <w:p w14:paraId="77CA54EB" w14:textId="74C6FAD4" w:rsidR="001410F0" w:rsidRDefault="001A4D2C"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Señor mayor</w:t>
            </w:r>
          </w:p>
        </w:tc>
        <w:tc>
          <w:tcPr>
            <w:tcW w:w="4051" w:type="dxa"/>
          </w:tcPr>
          <w:p w14:paraId="2828AF5D" w14:textId="5F66866C" w:rsidR="001410F0" w:rsidRPr="001410F0" w:rsidRDefault="001A4D2C" w:rsidP="001410F0">
            <w:pPr>
              <w:spacing w:line="360" w:lineRule="auto"/>
              <w:jc w:val="right"/>
              <w:rPr>
                <w:rFonts w:ascii="Times New Roman" w:eastAsia="Times New Roman" w:hAnsi="Times New Roman" w:cs="Times New Roman"/>
                <w:kern w:val="0"/>
                <w:sz w:val="28"/>
                <w:szCs w:val="28"/>
                <w:rtl/>
                <w:lang w:val="es-ES_tradnl" w:eastAsia="es-ES"/>
                <w14:ligatures w14:val="none"/>
              </w:rPr>
            </w:pPr>
            <w:r w:rsidRPr="001A4D2C">
              <w:rPr>
                <w:rFonts w:ascii="Times New Roman" w:eastAsia="Times New Roman" w:hAnsi="Times New Roman" w:cs="Times New Roman" w:hint="cs"/>
                <w:kern w:val="0"/>
                <w:sz w:val="28"/>
                <w:szCs w:val="28"/>
                <w:rtl/>
                <w:lang w:val="es-ES_tradnl" w:eastAsia="es-ES"/>
                <w14:ligatures w14:val="none"/>
              </w:rPr>
              <w:t>رحاج</w:t>
            </w:r>
          </w:p>
        </w:tc>
      </w:tr>
      <w:tr w:rsidR="001410F0" w:rsidRPr="00E25D99" w14:paraId="695D706C" w14:textId="77777777" w:rsidTr="00F44F1E">
        <w:trPr>
          <w:trHeight w:val="1074"/>
        </w:trPr>
        <w:tc>
          <w:tcPr>
            <w:tcW w:w="4051" w:type="dxa"/>
          </w:tcPr>
          <w:p w14:paraId="18847591" w14:textId="6A345D2F" w:rsidR="001410F0" w:rsidRDefault="003D4298" w:rsidP="00F44F1E">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Ten cuidado (masculino)</w:t>
            </w:r>
          </w:p>
        </w:tc>
        <w:tc>
          <w:tcPr>
            <w:tcW w:w="4051" w:type="dxa"/>
          </w:tcPr>
          <w:p w14:paraId="2C9EF659" w14:textId="78AF904F" w:rsidR="001410F0" w:rsidRPr="001410F0" w:rsidRDefault="003D4298" w:rsidP="001410F0">
            <w:pPr>
              <w:spacing w:line="360" w:lineRule="auto"/>
              <w:jc w:val="right"/>
              <w:rPr>
                <w:rFonts w:ascii="Times New Roman" w:eastAsia="Times New Roman" w:hAnsi="Times New Roman" w:cs="Times New Roman"/>
                <w:kern w:val="0"/>
                <w:sz w:val="28"/>
                <w:szCs w:val="28"/>
                <w:rtl/>
                <w:lang w:val="es-ES_tradnl" w:eastAsia="es-ES"/>
                <w14:ligatures w14:val="none"/>
              </w:rPr>
            </w:pPr>
            <w:r w:rsidRPr="003D4298">
              <w:rPr>
                <w:rFonts w:ascii="Times New Roman" w:eastAsia="Times New Roman" w:hAnsi="Times New Roman" w:cs="Times New Roman" w:hint="cs"/>
                <w:kern w:val="0"/>
                <w:sz w:val="28"/>
                <w:szCs w:val="28"/>
                <w:rtl/>
                <w:lang w:val="es-ES_tradnl" w:eastAsia="es-ES"/>
                <w14:ligatures w14:val="none"/>
              </w:rPr>
              <w:t>غاش</w:t>
            </w:r>
          </w:p>
        </w:tc>
      </w:tr>
      <w:tr w:rsidR="00FE7118" w:rsidRPr="00E25D99" w14:paraId="24B321E2" w14:textId="77777777" w:rsidTr="00F44F1E">
        <w:trPr>
          <w:trHeight w:val="1074"/>
        </w:trPr>
        <w:tc>
          <w:tcPr>
            <w:tcW w:w="4051" w:type="dxa"/>
          </w:tcPr>
          <w:p w14:paraId="1CFF01F7" w14:textId="706EAAFB" w:rsidR="00FE7118" w:rsidRDefault="00FE7118"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Ten cuidado (femenino)</w:t>
            </w:r>
          </w:p>
        </w:tc>
        <w:tc>
          <w:tcPr>
            <w:tcW w:w="4051" w:type="dxa"/>
          </w:tcPr>
          <w:p w14:paraId="7DFB1720" w14:textId="23468D5E" w:rsidR="00FE7118" w:rsidRPr="001410F0" w:rsidRDefault="00FE7118"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FE7118">
              <w:rPr>
                <w:rFonts w:ascii="Times New Roman" w:eastAsia="Times New Roman" w:hAnsi="Times New Roman" w:cs="Times New Roman" w:hint="cs"/>
                <w:kern w:val="0"/>
                <w:sz w:val="28"/>
                <w:szCs w:val="28"/>
                <w:rtl/>
                <w:lang w:val="es-ES_tradnl" w:eastAsia="es-ES"/>
                <w14:ligatures w14:val="none"/>
              </w:rPr>
              <w:t>غام</w:t>
            </w:r>
          </w:p>
        </w:tc>
      </w:tr>
      <w:tr w:rsidR="00FE7118" w:rsidRPr="00E25D99" w14:paraId="7C162ED0" w14:textId="77777777" w:rsidTr="00F44F1E">
        <w:trPr>
          <w:trHeight w:val="1074"/>
        </w:trPr>
        <w:tc>
          <w:tcPr>
            <w:tcW w:w="4051" w:type="dxa"/>
          </w:tcPr>
          <w:p w14:paraId="09585A41" w14:textId="6C458ECA" w:rsidR="00FE7118" w:rsidRDefault="009C71A8"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Granada</w:t>
            </w:r>
            <w:r w:rsidR="00B64366">
              <w:rPr>
                <w:rFonts w:ascii="Times New Roman" w:eastAsia="Times New Roman" w:hAnsi="Times New Roman" w:cs="Times New Roman"/>
                <w:kern w:val="0"/>
                <w:sz w:val="28"/>
                <w:szCs w:val="28"/>
                <w:lang w:val="es-ES_tradnl" w:eastAsia="es-ES"/>
                <w14:ligatures w14:val="none"/>
              </w:rPr>
              <w:t xml:space="preserve"> (fruta)</w:t>
            </w:r>
          </w:p>
        </w:tc>
        <w:tc>
          <w:tcPr>
            <w:tcW w:w="4051" w:type="dxa"/>
          </w:tcPr>
          <w:p w14:paraId="1D8B17A1" w14:textId="5C41A015" w:rsidR="00FE7118" w:rsidRPr="001410F0" w:rsidRDefault="009C71A8"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9C71A8">
              <w:rPr>
                <w:rFonts w:ascii="Times New Roman" w:eastAsia="Times New Roman" w:hAnsi="Times New Roman" w:cs="Times New Roman" w:hint="cs"/>
                <w:kern w:val="0"/>
                <w:sz w:val="28"/>
                <w:szCs w:val="28"/>
                <w:rtl/>
                <w:lang w:val="es-ES_tradnl" w:eastAsia="es-ES"/>
                <w14:ligatures w14:val="none"/>
              </w:rPr>
              <w:t>أرمان</w:t>
            </w:r>
          </w:p>
        </w:tc>
      </w:tr>
      <w:tr w:rsidR="00FE7118" w:rsidRPr="00E25D99" w14:paraId="08BEB7C1" w14:textId="77777777" w:rsidTr="00F44F1E">
        <w:trPr>
          <w:trHeight w:val="1074"/>
        </w:trPr>
        <w:tc>
          <w:tcPr>
            <w:tcW w:w="4051" w:type="dxa"/>
          </w:tcPr>
          <w:p w14:paraId="5A497E18" w14:textId="2FB3DC74" w:rsidR="00FE7118" w:rsidRDefault="009C71A8"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Aquí</w:t>
            </w:r>
          </w:p>
        </w:tc>
        <w:tc>
          <w:tcPr>
            <w:tcW w:w="4051" w:type="dxa"/>
          </w:tcPr>
          <w:p w14:paraId="5077387B" w14:textId="3388768B" w:rsidR="00FE7118" w:rsidRPr="001410F0" w:rsidRDefault="009C71A8"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9C71A8">
              <w:rPr>
                <w:rFonts w:ascii="Times New Roman" w:eastAsia="Times New Roman" w:hAnsi="Times New Roman" w:cs="Times New Roman" w:hint="cs"/>
                <w:kern w:val="0"/>
                <w:sz w:val="28"/>
                <w:szCs w:val="28"/>
                <w:rtl/>
                <w:lang w:val="es-ES_tradnl" w:eastAsia="es-ES"/>
                <w14:ligatures w14:val="none"/>
              </w:rPr>
              <w:t>دنيتا</w:t>
            </w:r>
          </w:p>
        </w:tc>
      </w:tr>
      <w:tr w:rsidR="00FE7118" w:rsidRPr="00E25D99" w14:paraId="40A1FE0E" w14:textId="77777777" w:rsidTr="00F44F1E">
        <w:trPr>
          <w:trHeight w:val="1074"/>
        </w:trPr>
        <w:tc>
          <w:tcPr>
            <w:tcW w:w="4051" w:type="dxa"/>
          </w:tcPr>
          <w:p w14:paraId="042A2D14" w14:textId="71B9DF76" w:rsidR="00FE7118" w:rsidRDefault="001F15E7"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lastRenderedPageBreak/>
              <w:t>Mujer</w:t>
            </w:r>
          </w:p>
        </w:tc>
        <w:tc>
          <w:tcPr>
            <w:tcW w:w="4051" w:type="dxa"/>
          </w:tcPr>
          <w:p w14:paraId="6110127C" w14:textId="0847C7FA" w:rsidR="00FE7118" w:rsidRPr="001410F0" w:rsidRDefault="001F15E7"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1F15E7">
              <w:rPr>
                <w:rFonts w:ascii="Times New Roman" w:eastAsia="Times New Roman" w:hAnsi="Times New Roman" w:cs="Times New Roman" w:hint="cs"/>
                <w:kern w:val="0"/>
                <w:sz w:val="28"/>
                <w:szCs w:val="28"/>
                <w:rtl/>
                <w:lang w:val="es-ES_tradnl" w:eastAsia="es-ES"/>
                <w14:ligatures w14:val="none"/>
              </w:rPr>
              <w:t>ثمغاث</w:t>
            </w:r>
          </w:p>
        </w:tc>
      </w:tr>
      <w:tr w:rsidR="00FE7118" w:rsidRPr="00E25D99" w14:paraId="76F032B4" w14:textId="77777777" w:rsidTr="00F44F1E">
        <w:trPr>
          <w:trHeight w:val="1074"/>
        </w:trPr>
        <w:tc>
          <w:tcPr>
            <w:tcW w:w="4051" w:type="dxa"/>
          </w:tcPr>
          <w:p w14:paraId="4E730E06" w14:textId="66CF050D" w:rsidR="00FE7118" w:rsidRDefault="001F15E7"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Hombre</w:t>
            </w:r>
          </w:p>
        </w:tc>
        <w:tc>
          <w:tcPr>
            <w:tcW w:w="4051" w:type="dxa"/>
          </w:tcPr>
          <w:p w14:paraId="2EEDE17D" w14:textId="1E6A5B79" w:rsidR="00FE7118" w:rsidRPr="001410F0" w:rsidRDefault="009324EF"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9324EF">
              <w:rPr>
                <w:rFonts w:ascii="Times New Roman" w:eastAsia="Times New Roman" w:hAnsi="Times New Roman" w:cs="Times New Roman" w:hint="cs"/>
                <w:kern w:val="0"/>
                <w:sz w:val="28"/>
                <w:szCs w:val="28"/>
                <w:rtl/>
                <w:lang w:val="es-ES_tradnl" w:eastAsia="es-ES"/>
                <w14:ligatures w14:val="none"/>
              </w:rPr>
              <w:t>أ</w:t>
            </w:r>
            <w:r>
              <w:rPr>
                <w:rFonts w:ascii="Times New Roman" w:eastAsia="Times New Roman" w:hAnsi="Times New Roman" w:cs="Times New Roman" w:hint="cs"/>
                <w:kern w:val="0"/>
                <w:sz w:val="28"/>
                <w:szCs w:val="28"/>
                <w:rtl/>
                <w:lang w:val="es-ES_tradnl" w:eastAsia="es-ES"/>
                <w14:ligatures w14:val="none"/>
              </w:rPr>
              <w:t>ياز</w:t>
            </w:r>
          </w:p>
        </w:tc>
      </w:tr>
      <w:tr w:rsidR="00FE7118" w:rsidRPr="00E25D99" w14:paraId="7F25CCBC" w14:textId="77777777" w:rsidTr="00F44F1E">
        <w:trPr>
          <w:trHeight w:val="1074"/>
        </w:trPr>
        <w:tc>
          <w:tcPr>
            <w:tcW w:w="4051" w:type="dxa"/>
          </w:tcPr>
          <w:p w14:paraId="4763D16E" w14:textId="5CBBC3D1" w:rsidR="00FE7118" w:rsidRPr="007263ED" w:rsidRDefault="007263ED" w:rsidP="00FE7118">
            <w:pPr>
              <w:spacing w:line="360" w:lineRule="auto"/>
              <w:jc w:val="both"/>
              <w:rPr>
                <w:rFonts w:ascii="Times New Roman" w:eastAsia="Times New Roman" w:hAnsi="Times New Roman" w:cs="Times New Roman"/>
                <w:kern w:val="0"/>
                <w:sz w:val="28"/>
                <w:szCs w:val="28"/>
                <w:lang w:val="es-ES" w:eastAsia="es-ES"/>
                <w14:ligatures w14:val="none"/>
              </w:rPr>
            </w:pPr>
            <w:r>
              <w:rPr>
                <w:rFonts w:ascii="Times New Roman" w:eastAsia="Times New Roman" w:hAnsi="Times New Roman" w:cs="Times New Roman"/>
                <w:kern w:val="0"/>
                <w:sz w:val="28"/>
                <w:szCs w:val="28"/>
                <w:lang w:val="es-ES" w:eastAsia="es-ES"/>
                <w14:ligatures w14:val="none"/>
              </w:rPr>
              <w:t>¿Qué quieres?</w:t>
            </w:r>
          </w:p>
        </w:tc>
        <w:tc>
          <w:tcPr>
            <w:tcW w:w="4051" w:type="dxa"/>
          </w:tcPr>
          <w:p w14:paraId="5B66505C" w14:textId="17032008" w:rsidR="00FE7118" w:rsidRPr="001410F0" w:rsidRDefault="001C2B55"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1C2B55">
              <w:rPr>
                <w:rFonts w:ascii="Times New Roman" w:eastAsia="Times New Roman" w:hAnsi="Times New Roman" w:cs="Times New Roman" w:hint="cs"/>
                <w:kern w:val="0"/>
                <w:sz w:val="28"/>
                <w:szCs w:val="28"/>
                <w:rtl/>
                <w:lang w:val="es-ES_tradnl" w:eastAsia="es-ES"/>
                <w14:ligatures w14:val="none"/>
              </w:rPr>
              <w:t>من</w:t>
            </w:r>
            <w:r w:rsidRPr="001C2B55">
              <w:rPr>
                <w:rFonts w:ascii="Times New Roman" w:eastAsia="Times New Roman" w:hAnsi="Times New Roman" w:cs="Times New Roman"/>
                <w:kern w:val="0"/>
                <w:sz w:val="28"/>
                <w:szCs w:val="28"/>
                <w:rtl/>
                <w:lang w:val="es-ES_tradnl" w:eastAsia="es-ES"/>
                <w14:ligatures w14:val="none"/>
              </w:rPr>
              <w:t xml:space="preserve"> </w:t>
            </w:r>
            <w:r w:rsidRPr="001C2B55">
              <w:rPr>
                <w:rFonts w:ascii="Times New Roman" w:eastAsia="Times New Roman" w:hAnsi="Times New Roman" w:cs="Times New Roman" w:hint="cs"/>
                <w:kern w:val="0"/>
                <w:sz w:val="28"/>
                <w:szCs w:val="28"/>
                <w:rtl/>
                <w:lang w:val="es-ES_tradnl" w:eastAsia="es-ES"/>
                <w14:ligatures w14:val="none"/>
              </w:rPr>
              <w:t>تخسِد</w:t>
            </w:r>
            <w:r w:rsidRPr="001C2B55">
              <w:rPr>
                <w:rFonts w:ascii="Times New Roman" w:eastAsia="Times New Roman" w:hAnsi="Times New Roman" w:cs="Times New Roman"/>
                <w:kern w:val="0"/>
                <w:sz w:val="28"/>
                <w:szCs w:val="28"/>
                <w:rtl/>
                <w:lang w:val="es-ES_tradnl" w:eastAsia="es-ES"/>
                <w14:ligatures w14:val="none"/>
              </w:rPr>
              <w:t xml:space="preserve"> </w:t>
            </w:r>
            <w:r w:rsidRPr="001C2B55">
              <w:rPr>
                <w:rFonts w:ascii="Times New Roman" w:eastAsia="Times New Roman" w:hAnsi="Times New Roman" w:cs="Times New Roman" w:hint="cs"/>
                <w:kern w:val="0"/>
                <w:sz w:val="28"/>
                <w:szCs w:val="28"/>
                <w:rtl/>
                <w:lang w:val="es-ES_tradnl" w:eastAsia="es-ES"/>
                <w14:ligatures w14:val="none"/>
              </w:rPr>
              <w:t>؟</w:t>
            </w:r>
          </w:p>
        </w:tc>
      </w:tr>
      <w:tr w:rsidR="00FE7118" w:rsidRPr="00E25D99" w14:paraId="4BDBB19F" w14:textId="77777777" w:rsidTr="00F44F1E">
        <w:trPr>
          <w:trHeight w:val="1074"/>
        </w:trPr>
        <w:tc>
          <w:tcPr>
            <w:tcW w:w="4051" w:type="dxa"/>
          </w:tcPr>
          <w:p w14:paraId="0B8F5898" w14:textId="0B563774" w:rsidR="00FE7118" w:rsidRDefault="00C61159"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 xml:space="preserve">Tu hija </w:t>
            </w:r>
          </w:p>
        </w:tc>
        <w:tc>
          <w:tcPr>
            <w:tcW w:w="4051" w:type="dxa"/>
          </w:tcPr>
          <w:p w14:paraId="15467AA4" w14:textId="6CED60D2" w:rsidR="00FE7118" w:rsidRPr="001410F0" w:rsidRDefault="00C61159"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C61159">
              <w:rPr>
                <w:rFonts w:ascii="Times New Roman" w:eastAsia="Times New Roman" w:hAnsi="Times New Roman" w:cs="Times New Roman" w:hint="cs"/>
                <w:kern w:val="0"/>
                <w:sz w:val="28"/>
                <w:szCs w:val="28"/>
                <w:rtl/>
                <w:lang w:val="es-ES_tradnl" w:eastAsia="es-ES"/>
                <w14:ligatures w14:val="none"/>
              </w:rPr>
              <w:t>إيدجيش</w:t>
            </w:r>
          </w:p>
        </w:tc>
      </w:tr>
      <w:tr w:rsidR="00FE7118" w:rsidRPr="00E25D99" w14:paraId="2E0622F0" w14:textId="77777777" w:rsidTr="00F44F1E">
        <w:trPr>
          <w:trHeight w:val="1074"/>
        </w:trPr>
        <w:tc>
          <w:tcPr>
            <w:tcW w:w="4051" w:type="dxa"/>
          </w:tcPr>
          <w:p w14:paraId="26BB9E87" w14:textId="13055D21" w:rsidR="00FE7118" w:rsidRDefault="006C38B5"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Dar</w:t>
            </w:r>
          </w:p>
        </w:tc>
        <w:tc>
          <w:tcPr>
            <w:tcW w:w="4051" w:type="dxa"/>
          </w:tcPr>
          <w:p w14:paraId="06BD7A36" w14:textId="385294CB" w:rsidR="00FE7118" w:rsidRPr="001410F0" w:rsidRDefault="006C38B5"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6C38B5">
              <w:rPr>
                <w:rFonts w:ascii="Times New Roman" w:eastAsia="Times New Roman" w:hAnsi="Times New Roman" w:cs="Times New Roman" w:hint="cs"/>
                <w:kern w:val="0"/>
                <w:sz w:val="28"/>
                <w:szCs w:val="28"/>
                <w:rtl/>
                <w:lang w:val="es-ES_tradnl" w:eastAsia="es-ES"/>
                <w14:ligatures w14:val="none"/>
              </w:rPr>
              <w:t>أتّوشذ</w:t>
            </w:r>
          </w:p>
        </w:tc>
      </w:tr>
      <w:tr w:rsidR="00FE7118" w:rsidRPr="00E25D99" w14:paraId="63DAE6ED" w14:textId="77777777" w:rsidTr="00F44F1E">
        <w:trPr>
          <w:trHeight w:val="1074"/>
        </w:trPr>
        <w:tc>
          <w:tcPr>
            <w:tcW w:w="4051" w:type="dxa"/>
          </w:tcPr>
          <w:p w14:paraId="1F0EFCE3" w14:textId="47330405" w:rsidR="00FE7118" w:rsidRDefault="00B64366" w:rsidP="00FE7118">
            <w:pPr>
              <w:spacing w:line="360" w:lineRule="auto"/>
              <w:jc w:val="both"/>
              <w:rPr>
                <w:rFonts w:ascii="Times New Roman" w:eastAsia="Times New Roman" w:hAnsi="Times New Roman" w:cs="Times New Roman"/>
                <w:kern w:val="0"/>
                <w:sz w:val="28"/>
                <w:szCs w:val="28"/>
                <w:lang w:val="es-ES_tradnl" w:eastAsia="es-ES"/>
                <w14:ligatures w14:val="none"/>
              </w:rPr>
            </w:pPr>
            <w:r>
              <w:rPr>
                <w:rFonts w:ascii="Times New Roman" w:eastAsia="Times New Roman" w:hAnsi="Times New Roman" w:cs="Times New Roman"/>
                <w:kern w:val="0"/>
                <w:sz w:val="28"/>
                <w:szCs w:val="28"/>
                <w:lang w:val="es-ES_tradnl" w:eastAsia="es-ES"/>
                <w14:ligatures w14:val="none"/>
              </w:rPr>
              <w:t>Matrimonio</w:t>
            </w:r>
          </w:p>
        </w:tc>
        <w:tc>
          <w:tcPr>
            <w:tcW w:w="4051" w:type="dxa"/>
          </w:tcPr>
          <w:p w14:paraId="1D085613" w14:textId="6A5D37BD" w:rsidR="00FE7118" w:rsidRPr="001410F0" w:rsidRDefault="00B64366" w:rsidP="00FE7118">
            <w:pPr>
              <w:spacing w:line="360" w:lineRule="auto"/>
              <w:jc w:val="right"/>
              <w:rPr>
                <w:rFonts w:ascii="Times New Roman" w:eastAsia="Times New Roman" w:hAnsi="Times New Roman" w:cs="Times New Roman"/>
                <w:kern w:val="0"/>
                <w:sz w:val="28"/>
                <w:szCs w:val="28"/>
                <w:rtl/>
                <w:lang w:val="es-ES_tradnl" w:eastAsia="es-ES"/>
                <w14:ligatures w14:val="none"/>
              </w:rPr>
            </w:pPr>
            <w:r w:rsidRPr="00B64366">
              <w:rPr>
                <w:rFonts w:ascii="Times New Roman" w:eastAsia="Times New Roman" w:hAnsi="Times New Roman" w:cs="Times New Roman" w:hint="cs"/>
                <w:kern w:val="0"/>
                <w:sz w:val="28"/>
                <w:szCs w:val="28"/>
                <w:rtl/>
                <w:lang w:val="es-ES_tradnl" w:eastAsia="es-ES"/>
                <w14:ligatures w14:val="none"/>
              </w:rPr>
              <w:t>رْمراش</w:t>
            </w:r>
          </w:p>
        </w:tc>
      </w:tr>
    </w:tbl>
    <w:p w14:paraId="704CC608" w14:textId="77777777" w:rsidR="006277EE" w:rsidRDefault="006277EE" w:rsidP="0072128E">
      <w:pPr>
        <w:spacing w:line="360" w:lineRule="auto"/>
        <w:jc w:val="both"/>
        <w:rPr>
          <w:rFonts w:ascii="Times New Roman" w:eastAsia="Times New Roman" w:hAnsi="Times New Roman" w:cs="Times New Roman"/>
          <w:kern w:val="0"/>
          <w:sz w:val="24"/>
          <w:szCs w:val="24"/>
          <w:lang w:val="es-ES" w:eastAsia="es-ES"/>
          <w14:ligatures w14:val="none"/>
        </w:rPr>
      </w:pPr>
    </w:p>
    <w:p w14:paraId="2E2C3C1D" w14:textId="77777777" w:rsidR="007043FB" w:rsidRPr="0072128E" w:rsidRDefault="007043FB" w:rsidP="0072128E">
      <w:pPr>
        <w:spacing w:line="360" w:lineRule="auto"/>
        <w:jc w:val="both"/>
        <w:rPr>
          <w:rFonts w:ascii="Times New Roman" w:eastAsia="Times New Roman" w:hAnsi="Times New Roman" w:cs="Times New Roman"/>
          <w:kern w:val="0"/>
          <w:sz w:val="24"/>
          <w:szCs w:val="24"/>
          <w:lang w:val="es-ES" w:eastAsia="es-ES"/>
          <w14:ligatures w14:val="none"/>
        </w:rPr>
      </w:pPr>
    </w:p>
    <w:p w14:paraId="2D00CEBF" w14:textId="1A14A86B" w:rsidR="00763D4B" w:rsidRPr="001F537F" w:rsidRDefault="007043FB" w:rsidP="001F537F">
      <w:pPr>
        <w:pStyle w:val="Estilo1"/>
      </w:pPr>
      <w:r>
        <w:t xml:space="preserve"> </w:t>
      </w:r>
      <w:r w:rsidRPr="007043FB">
        <w:t>Referencias bibliográficas</w:t>
      </w:r>
    </w:p>
    <w:p w14:paraId="553CDF7C" w14:textId="4C01B68B" w:rsidR="002A33BE" w:rsidRPr="00373F2E" w:rsidRDefault="002A33BE" w:rsidP="00036108">
      <w:pPr>
        <w:spacing w:before="100" w:beforeAutospacing="1" w:after="100" w:afterAutospacing="1" w:line="240" w:lineRule="auto"/>
        <w:ind w:left="709" w:hanging="709"/>
        <w:rPr>
          <w:rFonts w:ascii="Times New Roman" w:eastAsia="Times New Roman" w:hAnsi="Times New Roman" w:cs="Times New Roman"/>
          <w:kern w:val="0"/>
          <w:sz w:val="24"/>
          <w:szCs w:val="24"/>
          <w:lang w:val="es-ES" w:eastAsia="es-ES"/>
          <w14:ligatures w14:val="none"/>
        </w:rPr>
      </w:pPr>
      <w:proofErr w:type="spellStart"/>
      <w:r w:rsidRPr="002A33BE">
        <w:rPr>
          <w:rFonts w:ascii="Times New Roman" w:eastAsia="Times New Roman" w:hAnsi="Times New Roman" w:cs="Times New Roman"/>
          <w:kern w:val="0"/>
          <w:sz w:val="24"/>
          <w:szCs w:val="24"/>
          <w:lang w:val="es-ES" w:eastAsia="es-ES"/>
          <w14:ligatures w14:val="none"/>
        </w:rPr>
        <w:t>Boughaba</w:t>
      </w:r>
      <w:proofErr w:type="spellEnd"/>
      <w:r w:rsidRPr="002A33BE">
        <w:rPr>
          <w:rFonts w:ascii="Times New Roman" w:eastAsia="Times New Roman" w:hAnsi="Times New Roman" w:cs="Times New Roman"/>
          <w:kern w:val="0"/>
          <w:sz w:val="24"/>
          <w:szCs w:val="24"/>
          <w:lang w:val="es-ES" w:eastAsia="es-ES"/>
          <w14:ligatures w14:val="none"/>
        </w:rPr>
        <w:t xml:space="preserve"> </w:t>
      </w:r>
      <w:proofErr w:type="spellStart"/>
      <w:r w:rsidRPr="002A33BE">
        <w:rPr>
          <w:rFonts w:ascii="Times New Roman" w:eastAsia="Times New Roman" w:hAnsi="Times New Roman" w:cs="Times New Roman"/>
          <w:kern w:val="0"/>
          <w:sz w:val="24"/>
          <w:szCs w:val="24"/>
          <w:lang w:val="es-ES" w:eastAsia="es-ES"/>
          <w14:ligatures w14:val="none"/>
        </w:rPr>
        <w:t>Maleem</w:t>
      </w:r>
      <w:proofErr w:type="spellEnd"/>
      <w:r w:rsidRPr="002A33BE">
        <w:rPr>
          <w:rFonts w:ascii="Times New Roman" w:eastAsia="Times New Roman" w:hAnsi="Times New Roman" w:cs="Times New Roman"/>
          <w:kern w:val="0"/>
          <w:sz w:val="24"/>
          <w:szCs w:val="24"/>
          <w:lang w:val="es-ES" w:eastAsia="es-ES"/>
          <w14:ligatures w14:val="none"/>
        </w:rPr>
        <w:t xml:space="preserve">, Z. (2003). </w:t>
      </w:r>
      <w:r w:rsidRPr="002A33BE">
        <w:rPr>
          <w:rFonts w:ascii="Times New Roman" w:eastAsia="Times New Roman" w:hAnsi="Times New Roman" w:cs="Times New Roman"/>
          <w:i/>
          <w:iCs/>
          <w:kern w:val="0"/>
          <w:sz w:val="24"/>
          <w:szCs w:val="24"/>
          <w:lang w:val="es-ES" w:eastAsia="es-ES"/>
          <w14:ligatures w14:val="none"/>
        </w:rPr>
        <w:t>Cuentos populares del Rif contados por mujeres cuentacuentos</w:t>
      </w:r>
      <w:r w:rsidRPr="002A33BE">
        <w:rPr>
          <w:rFonts w:ascii="Times New Roman" w:eastAsia="Times New Roman" w:hAnsi="Times New Roman" w:cs="Times New Roman"/>
          <w:kern w:val="0"/>
          <w:sz w:val="24"/>
          <w:szCs w:val="24"/>
          <w:lang w:val="es-ES" w:eastAsia="es-ES"/>
          <w14:ligatures w14:val="none"/>
        </w:rPr>
        <w:t xml:space="preserve">. </w:t>
      </w:r>
      <w:r w:rsidRPr="00373F2E">
        <w:rPr>
          <w:rFonts w:ascii="Times New Roman" w:eastAsia="Times New Roman" w:hAnsi="Times New Roman" w:cs="Times New Roman"/>
          <w:kern w:val="0"/>
          <w:sz w:val="24"/>
          <w:szCs w:val="24"/>
          <w:lang w:val="es-ES" w:eastAsia="es-ES"/>
          <w14:ligatures w14:val="none"/>
        </w:rPr>
        <w:t xml:space="preserve">Miraguano Ediciones. </w:t>
      </w:r>
    </w:p>
    <w:p w14:paraId="4B07E644" w14:textId="77777777" w:rsidR="00036108" w:rsidRPr="003B7BAE" w:rsidRDefault="00036108" w:rsidP="00036108">
      <w:pPr>
        <w:spacing w:before="100" w:beforeAutospacing="1" w:after="100" w:afterAutospacing="1" w:line="240" w:lineRule="auto"/>
        <w:ind w:left="709" w:hanging="709"/>
        <w:rPr>
          <w:rFonts w:ascii="Times New Roman" w:eastAsia="Times New Roman" w:hAnsi="Times New Roman" w:cs="Times New Roman"/>
          <w:kern w:val="0"/>
          <w:sz w:val="24"/>
          <w:szCs w:val="24"/>
          <w:lang w:val="es-ES" w:eastAsia="es-ES"/>
          <w14:ligatures w14:val="none"/>
        </w:rPr>
      </w:pPr>
    </w:p>
    <w:p w14:paraId="05C20B10" w14:textId="5819B376" w:rsidR="00B433CB" w:rsidRDefault="003B7BAE" w:rsidP="00036108">
      <w:pPr>
        <w:spacing w:before="100" w:beforeAutospacing="1" w:after="100" w:afterAutospacing="1" w:line="240" w:lineRule="auto"/>
        <w:ind w:left="709" w:hanging="709"/>
        <w:rPr>
          <w:rFonts w:ascii="Times New Roman" w:eastAsia="Times New Roman" w:hAnsi="Times New Roman" w:cs="Times New Roman"/>
          <w:kern w:val="0"/>
          <w:sz w:val="24"/>
          <w:szCs w:val="24"/>
          <w:lang w:eastAsia="es-ES"/>
          <w14:ligatures w14:val="none"/>
        </w:rPr>
      </w:pPr>
      <w:r w:rsidRPr="003B7BAE">
        <w:rPr>
          <w:rFonts w:ascii="Times New Roman" w:eastAsia="Times New Roman" w:hAnsi="Times New Roman" w:cs="Times New Roman"/>
          <w:kern w:val="0"/>
          <w:sz w:val="24"/>
          <w:szCs w:val="24"/>
          <w:lang w:val="es-ES" w:eastAsia="es-ES"/>
          <w14:ligatures w14:val="none"/>
        </w:rPr>
        <w:t xml:space="preserve">El </w:t>
      </w:r>
      <w:proofErr w:type="spellStart"/>
      <w:r w:rsidRPr="003B7BAE">
        <w:rPr>
          <w:rFonts w:ascii="Times New Roman" w:eastAsia="Times New Roman" w:hAnsi="Times New Roman" w:cs="Times New Roman"/>
          <w:kern w:val="0"/>
          <w:sz w:val="24"/>
          <w:szCs w:val="24"/>
          <w:lang w:val="es-ES" w:eastAsia="es-ES"/>
          <w14:ligatures w14:val="none"/>
        </w:rPr>
        <w:t>Koulali</w:t>
      </w:r>
      <w:proofErr w:type="spellEnd"/>
      <w:r w:rsidRPr="003B7BAE">
        <w:rPr>
          <w:rFonts w:ascii="Times New Roman" w:eastAsia="Times New Roman" w:hAnsi="Times New Roman" w:cs="Times New Roman"/>
          <w:kern w:val="0"/>
          <w:sz w:val="24"/>
          <w:szCs w:val="24"/>
          <w:lang w:val="es-ES" w:eastAsia="es-ES"/>
          <w14:ligatures w14:val="none"/>
        </w:rPr>
        <w:t xml:space="preserve">, S. (2021). Las técnicas de traducción del cuento literario y la transmisión de lo cultural: El caso del cuento </w:t>
      </w:r>
      <w:proofErr w:type="spellStart"/>
      <w:r w:rsidRPr="003B7BAE">
        <w:rPr>
          <w:rFonts w:ascii="Times New Roman" w:eastAsia="Times New Roman" w:hAnsi="Times New Roman" w:cs="Times New Roman"/>
          <w:kern w:val="0"/>
          <w:sz w:val="24"/>
          <w:szCs w:val="24"/>
          <w:lang w:val="es-ES" w:eastAsia="es-ES"/>
          <w14:ligatures w14:val="none"/>
        </w:rPr>
        <w:t>amazigh</w:t>
      </w:r>
      <w:proofErr w:type="spellEnd"/>
      <w:r w:rsidRPr="003B7BAE">
        <w:rPr>
          <w:rFonts w:ascii="Times New Roman" w:eastAsia="Times New Roman" w:hAnsi="Times New Roman" w:cs="Times New Roman"/>
          <w:kern w:val="0"/>
          <w:sz w:val="24"/>
          <w:szCs w:val="24"/>
          <w:lang w:val="es-ES" w:eastAsia="es-ES"/>
          <w14:ligatures w14:val="none"/>
        </w:rPr>
        <w:t xml:space="preserve"> traducido al español “Cuentos populares del Rif contados por mujeres cuentacuentos”. </w:t>
      </w:r>
      <w:r w:rsidRPr="00DD53F2">
        <w:rPr>
          <w:rFonts w:ascii="Times New Roman" w:eastAsia="Times New Roman" w:hAnsi="Times New Roman" w:cs="Times New Roman"/>
          <w:i/>
          <w:iCs/>
          <w:kern w:val="0"/>
          <w:sz w:val="24"/>
          <w:szCs w:val="24"/>
          <w:lang w:eastAsia="es-ES"/>
          <w14:ligatures w14:val="none"/>
        </w:rPr>
        <w:t>Traduction et Langues</w:t>
      </w:r>
      <w:r w:rsidRPr="003B7BAE">
        <w:rPr>
          <w:rFonts w:ascii="Times New Roman" w:eastAsia="Times New Roman" w:hAnsi="Times New Roman" w:cs="Times New Roman"/>
          <w:kern w:val="0"/>
          <w:sz w:val="24"/>
          <w:szCs w:val="24"/>
          <w:lang w:eastAsia="es-ES"/>
          <w14:ligatures w14:val="none"/>
        </w:rPr>
        <w:t xml:space="preserve">, 20(1), 38–56. </w:t>
      </w:r>
      <w:hyperlink r:id="rId9" w:history="1">
        <w:r w:rsidR="0046331E" w:rsidRPr="00373F2E">
          <w:rPr>
            <w:rStyle w:val="Hipervnculo"/>
            <w:rFonts w:ascii="Times New Roman" w:eastAsia="Times New Roman" w:hAnsi="Times New Roman" w:cs="Times New Roman"/>
            <w:kern w:val="0"/>
            <w:sz w:val="24"/>
            <w:szCs w:val="24"/>
            <w:lang w:eastAsia="es-ES"/>
            <w14:ligatures w14:val="none"/>
          </w:rPr>
          <w:t>https://doi.org/10.52919/translang.v20i1.311</w:t>
        </w:r>
      </w:hyperlink>
    </w:p>
    <w:p w14:paraId="300041B6" w14:textId="77777777" w:rsidR="00036108" w:rsidRPr="00373F2E" w:rsidRDefault="00036108" w:rsidP="00036108">
      <w:pPr>
        <w:spacing w:before="100" w:beforeAutospacing="1" w:after="100" w:afterAutospacing="1" w:line="240" w:lineRule="auto"/>
        <w:ind w:left="709" w:hanging="709"/>
        <w:rPr>
          <w:rFonts w:ascii="Times New Roman" w:eastAsia="Times New Roman" w:hAnsi="Times New Roman" w:cs="Times New Roman"/>
          <w:kern w:val="0"/>
          <w:sz w:val="24"/>
          <w:szCs w:val="24"/>
          <w:lang w:eastAsia="es-ES"/>
          <w14:ligatures w14:val="none"/>
        </w:rPr>
      </w:pPr>
    </w:p>
    <w:p w14:paraId="20AA9150" w14:textId="092E648D" w:rsidR="00577196" w:rsidRPr="00373F2E" w:rsidRDefault="00B74679" w:rsidP="00B74679">
      <w:pPr>
        <w:pStyle w:val="NormalWeb"/>
        <w:ind w:left="709" w:hanging="709"/>
      </w:pPr>
      <w:r w:rsidRPr="00B74679">
        <w:rPr>
          <w:lang w:val="fr-FR"/>
        </w:rPr>
        <w:t xml:space="preserve">Basset, R. (1894). </w:t>
      </w:r>
      <w:r w:rsidRPr="007D747B">
        <w:rPr>
          <w:i/>
          <w:iCs/>
          <w:lang w:val="fr-FR"/>
        </w:rPr>
        <w:t xml:space="preserve">Étude sur les dialectes berbères du Rif. </w:t>
      </w:r>
      <w:hyperlink r:id="rId10" w:history="1">
        <w:r w:rsidR="00885AEF" w:rsidRPr="00373F2E">
          <w:rPr>
            <w:rStyle w:val="Hipervnculo"/>
          </w:rPr>
          <w:t>https://archive.org/details/23892738bassetrif1</w:t>
        </w:r>
      </w:hyperlink>
      <w:r w:rsidR="00885AEF" w:rsidRPr="00373F2E">
        <w:t xml:space="preserve"> </w:t>
      </w:r>
    </w:p>
    <w:p w14:paraId="71323D68" w14:textId="77777777" w:rsidR="00885AEF" w:rsidRPr="00373F2E" w:rsidRDefault="00885AEF" w:rsidP="00B74679">
      <w:pPr>
        <w:pStyle w:val="NormalWeb"/>
        <w:ind w:left="709" w:hanging="709"/>
      </w:pPr>
    </w:p>
    <w:p w14:paraId="13B83536" w14:textId="77777777" w:rsidR="00D44686" w:rsidRPr="00373F2E" w:rsidRDefault="00D44686" w:rsidP="00B74679">
      <w:pPr>
        <w:pStyle w:val="NormalWeb"/>
        <w:ind w:left="709" w:hanging="709"/>
      </w:pPr>
    </w:p>
    <w:p w14:paraId="0D7A26C8" w14:textId="77777777" w:rsidR="00D44686" w:rsidRPr="00373F2E" w:rsidRDefault="00D44686" w:rsidP="00B74679">
      <w:pPr>
        <w:pStyle w:val="NormalWeb"/>
        <w:ind w:left="709" w:hanging="709"/>
      </w:pPr>
    </w:p>
    <w:p w14:paraId="31799D74" w14:textId="640C772A" w:rsidR="00CC1F5F" w:rsidRDefault="00E20B0B" w:rsidP="00036108">
      <w:pPr>
        <w:pStyle w:val="NormalWeb"/>
        <w:ind w:left="709" w:hanging="709"/>
      </w:pPr>
      <w:r w:rsidRPr="00E20B0B">
        <w:lastRenderedPageBreak/>
        <w:t xml:space="preserve">El </w:t>
      </w:r>
      <w:proofErr w:type="spellStart"/>
      <w:r w:rsidRPr="00E20B0B">
        <w:t>Farissi</w:t>
      </w:r>
      <w:proofErr w:type="spellEnd"/>
      <w:r w:rsidRPr="00E20B0B">
        <w:t xml:space="preserve">, A., &amp; El </w:t>
      </w:r>
      <w:proofErr w:type="spellStart"/>
      <w:r w:rsidRPr="00E20B0B">
        <w:t>Mohammadiane</w:t>
      </w:r>
      <w:proofErr w:type="spellEnd"/>
      <w:r w:rsidRPr="00E20B0B">
        <w:t xml:space="preserve"> </w:t>
      </w:r>
      <w:proofErr w:type="spellStart"/>
      <w:r w:rsidRPr="00E20B0B">
        <w:t>Tarbift</w:t>
      </w:r>
      <w:proofErr w:type="spellEnd"/>
      <w:r w:rsidRPr="00E20B0B">
        <w:t xml:space="preserve">, A. (2023, noviembre 17). La cultura </w:t>
      </w:r>
      <w:proofErr w:type="spellStart"/>
      <w:r w:rsidRPr="00E20B0B">
        <w:t>amazigh</w:t>
      </w:r>
      <w:proofErr w:type="spellEnd"/>
      <w:r w:rsidRPr="00E20B0B">
        <w:t xml:space="preserve"> rifeña: naturaleza y lengua como motores de resistencia. </w:t>
      </w:r>
      <w:r w:rsidRPr="00E20B0B">
        <w:rPr>
          <w:i/>
          <w:iCs/>
        </w:rPr>
        <w:t>Soberanía Alimentaria</w:t>
      </w:r>
      <w:r w:rsidRPr="00E20B0B">
        <w:t xml:space="preserve">. </w:t>
      </w:r>
      <w:hyperlink r:id="rId11" w:tgtFrame="_new" w:history="1">
        <w:r w:rsidRPr="00E20B0B">
          <w:rPr>
            <w:rStyle w:val="Hipervnculo"/>
          </w:rPr>
          <w:t>https://soberaniaalimentaria.info/otros-documentos/luchas/1068-la-cultura-amazigh</w:t>
        </w:r>
      </w:hyperlink>
    </w:p>
    <w:p w14:paraId="54C83E00" w14:textId="77777777" w:rsidR="00036108" w:rsidRDefault="00036108" w:rsidP="00036108">
      <w:pPr>
        <w:pStyle w:val="NormalWeb"/>
        <w:ind w:left="709" w:hanging="709"/>
      </w:pPr>
    </w:p>
    <w:p w14:paraId="32FF6944" w14:textId="5F521872" w:rsidR="00CC1F5F" w:rsidRDefault="00CC1F5F" w:rsidP="00CC1F5F">
      <w:pPr>
        <w:pStyle w:val="NormalWeb"/>
        <w:ind w:left="709" w:hanging="709"/>
      </w:pPr>
      <w:proofErr w:type="spellStart"/>
      <w:r w:rsidRPr="00CC1F5F">
        <w:t>Ettahri</w:t>
      </w:r>
      <w:proofErr w:type="spellEnd"/>
      <w:r w:rsidRPr="00CC1F5F">
        <w:t xml:space="preserve">, A. (2015). El contacto lingüístico hispano-rifeño: sus situaciones, motivaciones y consecuencias. </w:t>
      </w:r>
      <w:r w:rsidRPr="00CC1F5F">
        <w:rPr>
          <w:i/>
          <w:iCs/>
        </w:rPr>
        <w:t>Perspectivas de la Comunicación</w:t>
      </w:r>
      <w:r w:rsidRPr="00CC1F5F">
        <w:t>, 8(2), 119-141.</w:t>
      </w:r>
    </w:p>
    <w:p w14:paraId="026B117E" w14:textId="77777777" w:rsidR="00036108" w:rsidRPr="00E20B0B" w:rsidRDefault="00036108" w:rsidP="00CC1F5F">
      <w:pPr>
        <w:pStyle w:val="NormalWeb"/>
        <w:ind w:left="709" w:hanging="709"/>
      </w:pPr>
    </w:p>
    <w:p w14:paraId="2A2B34B8" w14:textId="782C9E39" w:rsidR="00BE0FA2" w:rsidRPr="00373F2E" w:rsidRDefault="005B3C55" w:rsidP="005B3C55">
      <w:pPr>
        <w:pStyle w:val="NormalWeb"/>
        <w:ind w:left="709" w:hanging="709"/>
      </w:pPr>
      <w:proofErr w:type="spellStart"/>
      <w:r w:rsidRPr="005B3C55">
        <w:t>Balouati</w:t>
      </w:r>
      <w:proofErr w:type="spellEnd"/>
      <w:r w:rsidRPr="005B3C55">
        <w:t xml:space="preserve">, S. (2020, mayo 26). República del Rif II: La consolidación del Estado rifeño. </w:t>
      </w:r>
      <w:r w:rsidRPr="005B3C55">
        <w:rPr>
          <w:i/>
          <w:iCs/>
        </w:rPr>
        <w:t>Desvelando Oriente</w:t>
      </w:r>
      <w:r w:rsidRPr="005B3C55">
        <w:t xml:space="preserve">. </w:t>
      </w:r>
      <w:hyperlink r:id="rId12" w:tgtFrame="_new" w:history="1">
        <w:r w:rsidRPr="00373F2E">
          <w:rPr>
            <w:rStyle w:val="Hipervnculo"/>
          </w:rPr>
          <w:t>https://desvelandooriente.com/2020/05/26/republica-del-rif-ii-la-consolidacion-del-estado-rifeno/</w:t>
        </w:r>
      </w:hyperlink>
      <w:r w:rsidRPr="00373F2E">
        <w:t xml:space="preserve"> </w:t>
      </w:r>
    </w:p>
    <w:p w14:paraId="0F40DD27" w14:textId="6CB68FB0" w:rsidR="00EF506D" w:rsidRPr="004D0CF7" w:rsidRDefault="004D0CF7" w:rsidP="004D0CF7">
      <w:pPr>
        <w:pStyle w:val="NormalWeb"/>
        <w:ind w:left="709" w:hanging="709"/>
      </w:pPr>
      <w:r w:rsidRPr="004D0CF7">
        <w:t xml:space="preserve">Fundación </w:t>
      </w:r>
      <w:proofErr w:type="spellStart"/>
      <w:r w:rsidRPr="004D0CF7">
        <w:t>Euroárabe</w:t>
      </w:r>
      <w:proofErr w:type="spellEnd"/>
      <w:r w:rsidRPr="004D0CF7">
        <w:t xml:space="preserve"> de Altos Estudios. (s.f.). Cultura </w:t>
      </w:r>
      <w:proofErr w:type="spellStart"/>
      <w:r w:rsidRPr="004D0CF7">
        <w:t>amazigh</w:t>
      </w:r>
      <w:proofErr w:type="spellEnd"/>
      <w:r w:rsidRPr="004D0CF7">
        <w:t xml:space="preserve">. Cátedra Internacional de Cultura </w:t>
      </w:r>
      <w:proofErr w:type="spellStart"/>
      <w:r w:rsidRPr="004D0CF7">
        <w:t>Amazigh</w:t>
      </w:r>
      <w:proofErr w:type="spellEnd"/>
      <w:r w:rsidRPr="004D0CF7">
        <w:t xml:space="preserve">. </w:t>
      </w:r>
      <w:hyperlink r:id="rId13" w:tgtFrame="_new" w:history="1">
        <w:r w:rsidRPr="00373F2E">
          <w:rPr>
            <w:rStyle w:val="Hipervnculo"/>
          </w:rPr>
          <w:t>https://www.amazigh.fundea.org/es/catedra/cultura-amazigh</w:t>
        </w:r>
      </w:hyperlink>
    </w:p>
    <w:p w14:paraId="4807C252" w14:textId="77777777" w:rsidR="004D0CF7" w:rsidRPr="00373F2E" w:rsidRDefault="004D0CF7" w:rsidP="00CD3A12">
      <w:pPr>
        <w:pStyle w:val="NormalWeb"/>
        <w:ind w:left="709" w:hanging="709"/>
      </w:pPr>
    </w:p>
    <w:p w14:paraId="3124F75E" w14:textId="6C408DCD" w:rsidR="008C6C79" w:rsidRPr="00373F2E" w:rsidRDefault="00CD3A12" w:rsidP="00CD3A12">
      <w:pPr>
        <w:pStyle w:val="NormalWeb"/>
        <w:ind w:left="709" w:hanging="709"/>
      </w:pPr>
      <w:r w:rsidRPr="00CD3A12">
        <w:t xml:space="preserve">García Ruda, J. A. (2016). </w:t>
      </w:r>
      <w:r w:rsidRPr="00CD3A12">
        <w:rPr>
          <w:i/>
          <w:iCs/>
        </w:rPr>
        <w:t xml:space="preserve">La música de los </w:t>
      </w:r>
      <w:proofErr w:type="spellStart"/>
      <w:r w:rsidRPr="00CD3A12">
        <w:rPr>
          <w:i/>
          <w:iCs/>
        </w:rPr>
        <w:t>iqeroayen</w:t>
      </w:r>
      <w:proofErr w:type="spellEnd"/>
      <w:r w:rsidRPr="00CD3A12">
        <w:rPr>
          <w:i/>
          <w:iCs/>
        </w:rPr>
        <w:t xml:space="preserve"> del Rif (Marruecos)</w:t>
      </w:r>
      <w:r w:rsidRPr="00CD3A12">
        <w:t xml:space="preserve"> [Tesis doctoral, Universidad Complutense de Madrid]. </w:t>
      </w:r>
      <w:hyperlink r:id="rId14" w:tgtFrame="_new" w:history="1">
        <w:r w:rsidRPr="00373F2E">
          <w:rPr>
            <w:rStyle w:val="Hipervnculo"/>
          </w:rPr>
          <w:t>https://docta.ucm.es/entities/publication/22f0068d-d717-42b4-a124-cf0cde5c3e45</w:t>
        </w:r>
      </w:hyperlink>
      <w:r w:rsidR="00766B8E" w:rsidRPr="00373F2E">
        <w:t xml:space="preserve"> </w:t>
      </w:r>
    </w:p>
    <w:p w14:paraId="426286F5" w14:textId="77777777" w:rsidR="00BE0FA2" w:rsidRPr="00373F2E" w:rsidRDefault="00BE0FA2" w:rsidP="00C33B16">
      <w:pPr>
        <w:pStyle w:val="NormalWeb"/>
      </w:pPr>
    </w:p>
    <w:p w14:paraId="1EE4FAF7" w14:textId="77777777" w:rsidR="000522B4" w:rsidRPr="00373F2E" w:rsidRDefault="000522B4" w:rsidP="000522B4">
      <w:pPr>
        <w:pStyle w:val="NormalWeb"/>
        <w:ind w:left="360"/>
      </w:pPr>
    </w:p>
    <w:p w14:paraId="47E16F9E" w14:textId="77777777" w:rsidR="00373F2E" w:rsidRPr="00373F2E" w:rsidRDefault="00373F2E" w:rsidP="000522B4">
      <w:pPr>
        <w:pStyle w:val="NormalWeb"/>
        <w:ind w:left="360"/>
      </w:pPr>
    </w:p>
    <w:p w14:paraId="7A17A74F" w14:textId="77777777" w:rsidR="00552565" w:rsidRPr="00373F2E" w:rsidRDefault="00552565">
      <w:pPr>
        <w:rPr>
          <w:lang w:val="es-ES"/>
        </w:rPr>
      </w:pPr>
    </w:p>
    <w:sectPr w:rsidR="00552565" w:rsidRPr="00373F2E" w:rsidSect="00C3173B">
      <w:foot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E37D1" w14:textId="77777777" w:rsidR="00014208" w:rsidRDefault="00014208" w:rsidP="00C3173B">
      <w:pPr>
        <w:spacing w:after="0" w:line="240" w:lineRule="auto"/>
      </w:pPr>
      <w:r>
        <w:separator/>
      </w:r>
    </w:p>
  </w:endnote>
  <w:endnote w:type="continuationSeparator" w:id="0">
    <w:p w14:paraId="5FB52FAB" w14:textId="77777777" w:rsidR="00014208" w:rsidRDefault="00014208" w:rsidP="00C3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99040"/>
      <w:docPartObj>
        <w:docPartGallery w:val="Page Numbers (Bottom of Page)"/>
        <w:docPartUnique/>
      </w:docPartObj>
    </w:sdtPr>
    <w:sdtEndPr/>
    <w:sdtContent>
      <w:p w14:paraId="5ED43488" w14:textId="20B4F569" w:rsidR="00C3173B" w:rsidRDefault="00C3173B">
        <w:pPr>
          <w:pStyle w:val="Piedepgina"/>
          <w:jc w:val="center"/>
        </w:pPr>
        <w:r>
          <w:fldChar w:fldCharType="begin"/>
        </w:r>
        <w:r>
          <w:instrText>PAGE   \* MERGEFORMAT</w:instrText>
        </w:r>
        <w:r>
          <w:fldChar w:fldCharType="separate"/>
        </w:r>
        <w:r w:rsidR="0043787E" w:rsidRPr="0043787E">
          <w:rPr>
            <w:noProof/>
            <w:lang w:val="es-ES"/>
          </w:rPr>
          <w:t>21</w:t>
        </w:r>
        <w:r>
          <w:fldChar w:fldCharType="end"/>
        </w:r>
      </w:p>
    </w:sdtContent>
  </w:sdt>
  <w:p w14:paraId="7877CD0E" w14:textId="77777777" w:rsidR="00C3173B" w:rsidRDefault="00C317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8ACF5" w14:textId="77777777" w:rsidR="00014208" w:rsidRDefault="00014208" w:rsidP="00C3173B">
      <w:pPr>
        <w:spacing w:after="0" w:line="240" w:lineRule="auto"/>
      </w:pPr>
      <w:r>
        <w:separator/>
      </w:r>
    </w:p>
  </w:footnote>
  <w:footnote w:type="continuationSeparator" w:id="0">
    <w:p w14:paraId="68C95013" w14:textId="77777777" w:rsidR="00014208" w:rsidRDefault="00014208" w:rsidP="00C3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095"/>
    <w:multiLevelType w:val="hybridMultilevel"/>
    <w:tmpl w:val="B69AD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540D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F771F1"/>
    <w:multiLevelType w:val="hybridMultilevel"/>
    <w:tmpl w:val="D6B68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C7E44"/>
    <w:multiLevelType w:val="hybridMultilevel"/>
    <w:tmpl w:val="A6127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327297"/>
    <w:multiLevelType w:val="hybridMultilevel"/>
    <w:tmpl w:val="CC8CAB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9A603E"/>
    <w:multiLevelType w:val="hybridMultilevel"/>
    <w:tmpl w:val="EDDA8D84"/>
    <w:lvl w:ilvl="0" w:tplc="825A58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11233A"/>
    <w:multiLevelType w:val="hybridMultilevel"/>
    <w:tmpl w:val="29C247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D080B39"/>
    <w:multiLevelType w:val="hybridMultilevel"/>
    <w:tmpl w:val="6ED09032"/>
    <w:lvl w:ilvl="0" w:tplc="825A58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5660F4"/>
    <w:multiLevelType w:val="hybridMultilevel"/>
    <w:tmpl w:val="D6B68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014A87"/>
    <w:multiLevelType w:val="hybridMultilevel"/>
    <w:tmpl w:val="315049F0"/>
    <w:lvl w:ilvl="0" w:tplc="3A764B94">
      <w:start w:val="1"/>
      <w:numFmt w:val="decimal"/>
      <w:pStyle w:val="Estilo1"/>
      <w:lvlText w:val="%1."/>
      <w:lvlJc w:val="left"/>
      <w:pPr>
        <w:ind w:left="720" w:hanging="360"/>
      </w:pPr>
      <w:rPr>
        <w:rFonts w:hint="default"/>
        <w:b/>
        <w:bCs/>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0360AF"/>
    <w:multiLevelType w:val="hybridMultilevel"/>
    <w:tmpl w:val="E4F2A5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1A2FA1"/>
    <w:multiLevelType w:val="hybridMultilevel"/>
    <w:tmpl w:val="04AED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81764A"/>
    <w:multiLevelType w:val="hybridMultilevel"/>
    <w:tmpl w:val="756893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AE93756"/>
    <w:multiLevelType w:val="hybridMultilevel"/>
    <w:tmpl w:val="40242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182F24"/>
    <w:multiLevelType w:val="multilevel"/>
    <w:tmpl w:val="75B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1446B"/>
    <w:multiLevelType w:val="hybridMultilevel"/>
    <w:tmpl w:val="F2846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CC35C5"/>
    <w:multiLevelType w:val="hybridMultilevel"/>
    <w:tmpl w:val="02D622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5A31B74"/>
    <w:multiLevelType w:val="hybridMultilevel"/>
    <w:tmpl w:val="EE8C2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DC6E40"/>
    <w:multiLevelType w:val="multilevel"/>
    <w:tmpl w:val="97F0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7B11EA"/>
    <w:multiLevelType w:val="hybridMultilevel"/>
    <w:tmpl w:val="6526F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BE4417"/>
    <w:multiLevelType w:val="hybridMultilevel"/>
    <w:tmpl w:val="D6C61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6F43CC"/>
    <w:multiLevelType w:val="hybridMultilevel"/>
    <w:tmpl w:val="5754C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6E68AB"/>
    <w:multiLevelType w:val="hybridMultilevel"/>
    <w:tmpl w:val="7EE0CC9A"/>
    <w:lvl w:ilvl="0" w:tplc="825A58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E83415"/>
    <w:multiLevelType w:val="multilevel"/>
    <w:tmpl w:val="76A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45B8B"/>
    <w:multiLevelType w:val="hybridMultilevel"/>
    <w:tmpl w:val="BFF256C6"/>
    <w:lvl w:ilvl="0" w:tplc="825A58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213A1F"/>
    <w:multiLevelType w:val="hybridMultilevel"/>
    <w:tmpl w:val="0BD09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C86A90"/>
    <w:multiLevelType w:val="hybridMultilevel"/>
    <w:tmpl w:val="D9A2DD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45000B"/>
    <w:multiLevelType w:val="hybridMultilevel"/>
    <w:tmpl w:val="CE9028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8"/>
  </w:num>
  <w:num w:numId="2">
    <w:abstractNumId w:val="23"/>
  </w:num>
  <w:num w:numId="3">
    <w:abstractNumId w:val="14"/>
  </w:num>
  <w:num w:numId="4">
    <w:abstractNumId w:val="25"/>
  </w:num>
  <w:num w:numId="5">
    <w:abstractNumId w:val="13"/>
  </w:num>
  <w:num w:numId="6">
    <w:abstractNumId w:val="3"/>
  </w:num>
  <w:num w:numId="7">
    <w:abstractNumId w:val="1"/>
  </w:num>
  <w:num w:numId="8">
    <w:abstractNumId w:val="22"/>
  </w:num>
  <w:num w:numId="9">
    <w:abstractNumId w:val="4"/>
  </w:num>
  <w:num w:numId="10">
    <w:abstractNumId w:val="21"/>
  </w:num>
  <w:num w:numId="11">
    <w:abstractNumId w:val="26"/>
  </w:num>
  <w:num w:numId="12">
    <w:abstractNumId w:val="10"/>
  </w:num>
  <w:num w:numId="13">
    <w:abstractNumId w:val="6"/>
  </w:num>
  <w:num w:numId="14">
    <w:abstractNumId w:val="17"/>
  </w:num>
  <w:num w:numId="15">
    <w:abstractNumId w:val="7"/>
  </w:num>
  <w:num w:numId="16">
    <w:abstractNumId w:val="5"/>
  </w:num>
  <w:num w:numId="17">
    <w:abstractNumId w:val="16"/>
  </w:num>
  <w:num w:numId="18">
    <w:abstractNumId w:val="24"/>
  </w:num>
  <w:num w:numId="19">
    <w:abstractNumId w:val="12"/>
  </w:num>
  <w:num w:numId="20">
    <w:abstractNumId w:val="27"/>
  </w:num>
  <w:num w:numId="21">
    <w:abstractNumId w:val="15"/>
  </w:num>
  <w:num w:numId="22">
    <w:abstractNumId w:val="11"/>
  </w:num>
  <w:num w:numId="23">
    <w:abstractNumId w:val="20"/>
  </w:num>
  <w:num w:numId="24">
    <w:abstractNumId w:val="0"/>
  </w:num>
  <w:num w:numId="25">
    <w:abstractNumId w:val="19"/>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D2"/>
    <w:rsid w:val="00001DF8"/>
    <w:rsid w:val="000025F9"/>
    <w:rsid w:val="00004F5C"/>
    <w:rsid w:val="00006B45"/>
    <w:rsid w:val="00007F26"/>
    <w:rsid w:val="00011694"/>
    <w:rsid w:val="00012673"/>
    <w:rsid w:val="00012F10"/>
    <w:rsid w:val="00014208"/>
    <w:rsid w:val="000147F5"/>
    <w:rsid w:val="000157BF"/>
    <w:rsid w:val="00015A61"/>
    <w:rsid w:val="00017B22"/>
    <w:rsid w:val="00021387"/>
    <w:rsid w:val="000213A3"/>
    <w:rsid w:val="00022C60"/>
    <w:rsid w:val="0002364A"/>
    <w:rsid w:val="00024905"/>
    <w:rsid w:val="00026245"/>
    <w:rsid w:val="00030452"/>
    <w:rsid w:val="00031BCF"/>
    <w:rsid w:val="00031F8F"/>
    <w:rsid w:val="00032652"/>
    <w:rsid w:val="00033B3F"/>
    <w:rsid w:val="00035700"/>
    <w:rsid w:val="00035CEF"/>
    <w:rsid w:val="00036108"/>
    <w:rsid w:val="00036A66"/>
    <w:rsid w:val="00036BD2"/>
    <w:rsid w:val="000400D3"/>
    <w:rsid w:val="000402B2"/>
    <w:rsid w:val="00040810"/>
    <w:rsid w:val="00040F56"/>
    <w:rsid w:val="00041038"/>
    <w:rsid w:val="000448EE"/>
    <w:rsid w:val="00045D31"/>
    <w:rsid w:val="00047B6F"/>
    <w:rsid w:val="00047CFF"/>
    <w:rsid w:val="0005223E"/>
    <w:rsid w:val="000522B4"/>
    <w:rsid w:val="00054E4D"/>
    <w:rsid w:val="00054F3E"/>
    <w:rsid w:val="000565A9"/>
    <w:rsid w:val="00056C17"/>
    <w:rsid w:val="00057EC6"/>
    <w:rsid w:val="00060D16"/>
    <w:rsid w:val="00062F34"/>
    <w:rsid w:val="0006360D"/>
    <w:rsid w:val="0006532F"/>
    <w:rsid w:val="000659FF"/>
    <w:rsid w:val="00065E3A"/>
    <w:rsid w:val="00066288"/>
    <w:rsid w:val="00070BC8"/>
    <w:rsid w:val="00071CE1"/>
    <w:rsid w:val="00074B70"/>
    <w:rsid w:val="000761E7"/>
    <w:rsid w:val="0007674D"/>
    <w:rsid w:val="00077601"/>
    <w:rsid w:val="000806D6"/>
    <w:rsid w:val="000830D0"/>
    <w:rsid w:val="00084221"/>
    <w:rsid w:val="0008680E"/>
    <w:rsid w:val="000935D5"/>
    <w:rsid w:val="0009387B"/>
    <w:rsid w:val="00094D97"/>
    <w:rsid w:val="00094DC1"/>
    <w:rsid w:val="0009675A"/>
    <w:rsid w:val="00097C14"/>
    <w:rsid w:val="000A4DC8"/>
    <w:rsid w:val="000A7A00"/>
    <w:rsid w:val="000B15D4"/>
    <w:rsid w:val="000B1BE4"/>
    <w:rsid w:val="000B2410"/>
    <w:rsid w:val="000B5641"/>
    <w:rsid w:val="000B704C"/>
    <w:rsid w:val="000C06C7"/>
    <w:rsid w:val="000C26C2"/>
    <w:rsid w:val="000C45F1"/>
    <w:rsid w:val="000C5F11"/>
    <w:rsid w:val="000C6786"/>
    <w:rsid w:val="000C68FA"/>
    <w:rsid w:val="000D2784"/>
    <w:rsid w:val="000D2AD4"/>
    <w:rsid w:val="000D3E29"/>
    <w:rsid w:val="000D7AC9"/>
    <w:rsid w:val="000E0F26"/>
    <w:rsid w:val="000E3721"/>
    <w:rsid w:val="000E4BD6"/>
    <w:rsid w:val="000E61FF"/>
    <w:rsid w:val="000E7A20"/>
    <w:rsid w:val="000F08D1"/>
    <w:rsid w:val="000F1E32"/>
    <w:rsid w:val="000F5031"/>
    <w:rsid w:val="000F7108"/>
    <w:rsid w:val="000F7383"/>
    <w:rsid w:val="00101F98"/>
    <w:rsid w:val="00103E3C"/>
    <w:rsid w:val="001043C4"/>
    <w:rsid w:val="00105FB0"/>
    <w:rsid w:val="00106DD5"/>
    <w:rsid w:val="00114240"/>
    <w:rsid w:val="00114DBD"/>
    <w:rsid w:val="00115A8F"/>
    <w:rsid w:val="00116C73"/>
    <w:rsid w:val="001211C7"/>
    <w:rsid w:val="00121348"/>
    <w:rsid w:val="00122EA3"/>
    <w:rsid w:val="00124A18"/>
    <w:rsid w:val="00125102"/>
    <w:rsid w:val="00125126"/>
    <w:rsid w:val="00125751"/>
    <w:rsid w:val="00126945"/>
    <w:rsid w:val="00126D36"/>
    <w:rsid w:val="00127488"/>
    <w:rsid w:val="001303C2"/>
    <w:rsid w:val="0013060A"/>
    <w:rsid w:val="00131730"/>
    <w:rsid w:val="00132406"/>
    <w:rsid w:val="00135706"/>
    <w:rsid w:val="00137328"/>
    <w:rsid w:val="001410F0"/>
    <w:rsid w:val="0014182A"/>
    <w:rsid w:val="00141923"/>
    <w:rsid w:val="00141CFA"/>
    <w:rsid w:val="0014213F"/>
    <w:rsid w:val="00142DA1"/>
    <w:rsid w:val="0014364A"/>
    <w:rsid w:val="0014378F"/>
    <w:rsid w:val="00143CAF"/>
    <w:rsid w:val="0014777F"/>
    <w:rsid w:val="001512D2"/>
    <w:rsid w:val="00151B68"/>
    <w:rsid w:val="00154BA8"/>
    <w:rsid w:val="00155B18"/>
    <w:rsid w:val="00162B67"/>
    <w:rsid w:val="00164033"/>
    <w:rsid w:val="001656F5"/>
    <w:rsid w:val="0016638A"/>
    <w:rsid w:val="00172B90"/>
    <w:rsid w:val="00174BF9"/>
    <w:rsid w:val="00180EC2"/>
    <w:rsid w:val="001811B4"/>
    <w:rsid w:val="001835D2"/>
    <w:rsid w:val="00183F46"/>
    <w:rsid w:val="00184C00"/>
    <w:rsid w:val="0018556A"/>
    <w:rsid w:val="0018697A"/>
    <w:rsid w:val="001913B8"/>
    <w:rsid w:val="00191789"/>
    <w:rsid w:val="00192F1F"/>
    <w:rsid w:val="00193ADB"/>
    <w:rsid w:val="00193FAC"/>
    <w:rsid w:val="00195245"/>
    <w:rsid w:val="00195B6F"/>
    <w:rsid w:val="00195D6D"/>
    <w:rsid w:val="0019658A"/>
    <w:rsid w:val="00197FF2"/>
    <w:rsid w:val="001A0417"/>
    <w:rsid w:val="001A0EC9"/>
    <w:rsid w:val="001A3EEC"/>
    <w:rsid w:val="001A4D2C"/>
    <w:rsid w:val="001A73D4"/>
    <w:rsid w:val="001B0D76"/>
    <w:rsid w:val="001B0FDF"/>
    <w:rsid w:val="001B1397"/>
    <w:rsid w:val="001B1DBB"/>
    <w:rsid w:val="001B206B"/>
    <w:rsid w:val="001B30E9"/>
    <w:rsid w:val="001B5C4D"/>
    <w:rsid w:val="001B7269"/>
    <w:rsid w:val="001C034B"/>
    <w:rsid w:val="001C2B55"/>
    <w:rsid w:val="001C3B79"/>
    <w:rsid w:val="001C7109"/>
    <w:rsid w:val="001D06A5"/>
    <w:rsid w:val="001D120B"/>
    <w:rsid w:val="001D26D1"/>
    <w:rsid w:val="001D27ED"/>
    <w:rsid w:val="001D38BD"/>
    <w:rsid w:val="001E01A1"/>
    <w:rsid w:val="001E39DF"/>
    <w:rsid w:val="001E416E"/>
    <w:rsid w:val="001E5183"/>
    <w:rsid w:val="001E6DB0"/>
    <w:rsid w:val="001F06F7"/>
    <w:rsid w:val="001F0E5E"/>
    <w:rsid w:val="001F15D9"/>
    <w:rsid w:val="001F15E7"/>
    <w:rsid w:val="001F38B2"/>
    <w:rsid w:val="001F4339"/>
    <w:rsid w:val="001F537F"/>
    <w:rsid w:val="001F613F"/>
    <w:rsid w:val="001F6B79"/>
    <w:rsid w:val="002006DF"/>
    <w:rsid w:val="002011B5"/>
    <w:rsid w:val="002018F5"/>
    <w:rsid w:val="00204762"/>
    <w:rsid w:val="00206A17"/>
    <w:rsid w:val="00207E96"/>
    <w:rsid w:val="00211F91"/>
    <w:rsid w:val="00212448"/>
    <w:rsid w:val="0021334B"/>
    <w:rsid w:val="00214FE3"/>
    <w:rsid w:val="00215980"/>
    <w:rsid w:val="0021679F"/>
    <w:rsid w:val="0022396B"/>
    <w:rsid w:val="00223B28"/>
    <w:rsid w:val="0023060D"/>
    <w:rsid w:val="00233BAB"/>
    <w:rsid w:val="00236112"/>
    <w:rsid w:val="0023774A"/>
    <w:rsid w:val="00240CC7"/>
    <w:rsid w:val="002423AD"/>
    <w:rsid w:val="00242C5E"/>
    <w:rsid w:val="002430C0"/>
    <w:rsid w:val="00243A48"/>
    <w:rsid w:val="00243FEA"/>
    <w:rsid w:val="00246005"/>
    <w:rsid w:val="00246842"/>
    <w:rsid w:val="0024770B"/>
    <w:rsid w:val="00251F4E"/>
    <w:rsid w:val="00253400"/>
    <w:rsid w:val="00253618"/>
    <w:rsid w:val="00253C0E"/>
    <w:rsid w:val="002565C8"/>
    <w:rsid w:val="00257157"/>
    <w:rsid w:val="00257B70"/>
    <w:rsid w:val="00261C25"/>
    <w:rsid w:val="00264801"/>
    <w:rsid w:val="002651A7"/>
    <w:rsid w:val="002702DF"/>
    <w:rsid w:val="00271F78"/>
    <w:rsid w:val="00273CF7"/>
    <w:rsid w:val="00274837"/>
    <w:rsid w:val="00276167"/>
    <w:rsid w:val="00276C7B"/>
    <w:rsid w:val="002815A9"/>
    <w:rsid w:val="00282D9B"/>
    <w:rsid w:val="002852CC"/>
    <w:rsid w:val="0028559E"/>
    <w:rsid w:val="002902B1"/>
    <w:rsid w:val="00292BCB"/>
    <w:rsid w:val="00293241"/>
    <w:rsid w:val="00296004"/>
    <w:rsid w:val="0029779A"/>
    <w:rsid w:val="002978D7"/>
    <w:rsid w:val="00297D21"/>
    <w:rsid w:val="002A01DC"/>
    <w:rsid w:val="002A17EB"/>
    <w:rsid w:val="002A33BE"/>
    <w:rsid w:val="002A3AA2"/>
    <w:rsid w:val="002A5444"/>
    <w:rsid w:val="002A68CE"/>
    <w:rsid w:val="002A6F04"/>
    <w:rsid w:val="002B0664"/>
    <w:rsid w:val="002B111F"/>
    <w:rsid w:val="002B1A3D"/>
    <w:rsid w:val="002B24E5"/>
    <w:rsid w:val="002B3115"/>
    <w:rsid w:val="002B433B"/>
    <w:rsid w:val="002B4870"/>
    <w:rsid w:val="002B57F1"/>
    <w:rsid w:val="002B5833"/>
    <w:rsid w:val="002B7954"/>
    <w:rsid w:val="002C0E72"/>
    <w:rsid w:val="002C160B"/>
    <w:rsid w:val="002C193B"/>
    <w:rsid w:val="002C362E"/>
    <w:rsid w:val="002C68C1"/>
    <w:rsid w:val="002D0B16"/>
    <w:rsid w:val="002D2816"/>
    <w:rsid w:val="002E3A65"/>
    <w:rsid w:val="002F2AC8"/>
    <w:rsid w:val="002F3121"/>
    <w:rsid w:val="002F4749"/>
    <w:rsid w:val="002F591A"/>
    <w:rsid w:val="002F6609"/>
    <w:rsid w:val="002F719B"/>
    <w:rsid w:val="002F7897"/>
    <w:rsid w:val="00300B7B"/>
    <w:rsid w:val="00303AE4"/>
    <w:rsid w:val="003065DD"/>
    <w:rsid w:val="00310753"/>
    <w:rsid w:val="003156B9"/>
    <w:rsid w:val="00316D1C"/>
    <w:rsid w:val="00317084"/>
    <w:rsid w:val="003176B3"/>
    <w:rsid w:val="00322168"/>
    <w:rsid w:val="0032317E"/>
    <w:rsid w:val="00323BC9"/>
    <w:rsid w:val="00324792"/>
    <w:rsid w:val="00325937"/>
    <w:rsid w:val="00327BC7"/>
    <w:rsid w:val="003301E5"/>
    <w:rsid w:val="003344C1"/>
    <w:rsid w:val="003346A3"/>
    <w:rsid w:val="003377B1"/>
    <w:rsid w:val="00341A0C"/>
    <w:rsid w:val="00346284"/>
    <w:rsid w:val="00347274"/>
    <w:rsid w:val="00352702"/>
    <w:rsid w:val="00353DF6"/>
    <w:rsid w:val="003544AB"/>
    <w:rsid w:val="003562F2"/>
    <w:rsid w:val="003566B8"/>
    <w:rsid w:val="003618A7"/>
    <w:rsid w:val="00361B47"/>
    <w:rsid w:val="00362E96"/>
    <w:rsid w:val="00363348"/>
    <w:rsid w:val="00363D39"/>
    <w:rsid w:val="00364BC1"/>
    <w:rsid w:val="00367C7B"/>
    <w:rsid w:val="00371FFF"/>
    <w:rsid w:val="00373F2E"/>
    <w:rsid w:val="0037739D"/>
    <w:rsid w:val="00377DF0"/>
    <w:rsid w:val="003879F8"/>
    <w:rsid w:val="00387B61"/>
    <w:rsid w:val="00390F9F"/>
    <w:rsid w:val="0039160E"/>
    <w:rsid w:val="003928E9"/>
    <w:rsid w:val="0039340C"/>
    <w:rsid w:val="003940C6"/>
    <w:rsid w:val="003951BC"/>
    <w:rsid w:val="00395B34"/>
    <w:rsid w:val="00395D03"/>
    <w:rsid w:val="00395EFC"/>
    <w:rsid w:val="00396E29"/>
    <w:rsid w:val="00397AB8"/>
    <w:rsid w:val="003A0826"/>
    <w:rsid w:val="003A11E2"/>
    <w:rsid w:val="003A1A03"/>
    <w:rsid w:val="003A1DEA"/>
    <w:rsid w:val="003A1DEF"/>
    <w:rsid w:val="003A53C3"/>
    <w:rsid w:val="003A5CC8"/>
    <w:rsid w:val="003A7D31"/>
    <w:rsid w:val="003A7DA9"/>
    <w:rsid w:val="003B07C3"/>
    <w:rsid w:val="003B1574"/>
    <w:rsid w:val="003B25E2"/>
    <w:rsid w:val="003B2CE6"/>
    <w:rsid w:val="003B4685"/>
    <w:rsid w:val="003B5238"/>
    <w:rsid w:val="003B7BAE"/>
    <w:rsid w:val="003C0156"/>
    <w:rsid w:val="003C0611"/>
    <w:rsid w:val="003C1F93"/>
    <w:rsid w:val="003C520A"/>
    <w:rsid w:val="003C6001"/>
    <w:rsid w:val="003C62D9"/>
    <w:rsid w:val="003C649A"/>
    <w:rsid w:val="003C7834"/>
    <w:rsid w:val="003D0605"/>
    <w:rsid w:val="003D2A93"/>
    <w:rsid w:val="003D3100"/>
    <w:rsid w:val="003D39B6"/>
    <w:rsid w:val="003D4298"/>
    <w:rsid w:val="003D439B"/>
    <w:rsid w:val="003D56B6"/>
    <w:rsid w:val="003D5998"/>
    <w:rsid w:val="003D680A"/>
    <w:rsid w:val="003D6A84"/>
    <w:rsid w:val="003D7105"/>
    <w:rsid w:val="003D7F70"/>
    <w:rsid w:val="003E0A3F"/>
    <w:rsid w:val="003E10B9"/>
    <w:rsid w:val="003E1D78"/>
    <w:rsid w:val="003E1F5A"/>
    <w:rsid w:val="003E3A4B"/>
    <w:rsid w:val="003E606C"/>
    <w:rsid w:val="003E73AD"/>
    <w:rsid w:val="003E777A"/>
    <w:rsid w:val="003F090F"/>
    <w:rsid w:val="003F14EF"/>
    <w:rsid w:val="003F2E47"/>
    <w:rsid w:val="003F37B9"/>
    <w:rsid w:val="003F41F2"/>
    <w:rsid w:val="003F439D"/>
    <w:rsid w:val="003F527C"/>
    <w:rsid w:val="00403916"/>
    <w:rsid w:val="00406F84"/>
    <w:rsid w:val="004107FE"/>
    <w:rsid w:val="00410AF1"/>
    <w:rsid w:val="00411124"/>
    <w:rsid w:val="00411926"/>
    <w:rsid w:val="00411CBA"/>
    <w:rsid w:val="00415612"/>
    <w:rsid w:val="00415BF5"/>
    <w:rsid w:val="0041601B"/>
    <w:rsid w:val="00421F36"/>
    <w:rsid w:val="0042243E"/>
    <w:rsid w:val="00422850"/>
    <w:rsid w:val="00423454"/>
    <w:rsid w:val="00423D43"/>
    <w:rsid w:val="00424D09"/>
    <w:rsid w:val="00425606"/>
    <w:rsid w:val="00425D32"/>
    <w:rsid w:val="0042651E"/>
    <w:rsid w:val="00427883"/>
    <w:rsid w:val="00427D9F"/>
    <w:rsid w:val="0043403D"/>
    <w:rsid w:val="00434586"/>
    <w:rsid w:val="00434810"/>
    <w:rsid w:val="00434903"/>
    <w:rsid w:val="0043787E"/>
    <w:rsid w:val="00443403"/>
    <w:rsid w:val="0044407D"/>
    <w:rsid w:val="00445416"/>
    <w:rsid w:val="00445AFF"/>
    <w:rsid w:val="00446D7C"/>
    <w:rsid w:val="00455068"/>
    <w:rsid w:val="004602A8"/>
    <w:rsid w:val="00460819"/>
    <w:rsid w:val="004614AF"/>
    <w:rsid w:val="00461B3B"/>
    <w:rsid w:val="0046290D"/>
    <w:rsid w:val="0046331E"/>
    <w:rsid w:val="00463B93"/>
    <w:rsid w:val="00464F81"/>
    <w:rsid w:val="00465314"/>
    <w:rsid w:val="00465A8F"/>
    <w:rsid w:val="0046642F"/>
    <w:rsid w:val="004710A7"/>
    <w:rsid w:val="00472E99"/>
    <w:rsid w:val="00474D04"/>
    <w:rsid w:val="00480231"/>
    <w:rsid w:val="004807E9"/>
    <w:rsid w:val="00480868"/>
    <w:rsid w:val="00481ADC"/>
    <w:rsid w:val="00481D10"/>
    <w:rsid w:val="00482694"/>
    <w:rsid w:val="00482FFE"/>
    <w:rsid w:val="00485A0F"/>
    <w:rsid w:val="00486845"/>
    <w:rsid w:val="0048697F"/>
    <w:rsid w:val="00487CCF"/>
    <w:rsid w:val="00490093"/>
    <w:rsid w:val="004947C3"/>
    <w:rsid w:val="00494CA1"/>
    <w:rsid w:val="00496FBD"/>
    <w:rsid w:val="004A1AA8"/>
    <w:rsid w:val="004A251B"/>
    <w:rsid w:val="004A5777"/>
    <w:rsid w:val="004A5E74"/>
    <w:rsid w:val="004A6D3C"/>
    <w:rsid w:val="004B037D"/>
    <w:rsid w:val="004B0A35"/>
    <w:rsid w:val="004B3258"/>
    <w:rsid w:val="004B4D67"/>
    <w:rsid w:val="004B6939"/>
    <w:rsid w:val="004C1118"/>
    <w:rsid w:val="004C1926"/>
    <w:rsid w:val="004C2206"/>
    <w:rsid w:val="004C231E"/>
    <w:rsid w:val="004C3B8C"/>
    <w:rsid w:val="004C3D8F"/>
    <w:rsid w:val="004C4867"/>
    <w:rsid w:val="004C56E2"/>
    <w:rsid w:val="004C7CE3"/>
    <w:rsid w:val="004D020D"/>
    <w:rsid w:val="004D05F0"/>
    <w:rsid w:val="004D0CF7"/>
    <w:rsid w:val="004D1290"/>
    <w:rsid w:val="004D197F"/>
    <w:rsid w:val="004D1B6B"/>
    <w:rsid w:val="004D1CDE"/>
    <w:rsid w:val="004D34C8"/>
    <w:rsid w:val="004D50B5"/>
    <w:rsid w:val="004E3595"/>
    <w:rsid w:val="004E78BB"/>
    <w:rsid w:val="004F3035"/>
    <w:rsid w:val="004F47FA"/>
    <w:rsid w:val="004F497C"/>
    <w:rsid w:val="00502043"/>
    <w:rsid w:val="0050253C"/>
    <w:rsid w:val="00502604"/>
    <w:rsid w:val="00502F9F"/>
    <w:rsid w:val="00505209"/>
    <w:rsid w:val="00505CD8"/>
    <w:rsid w:val="005101CC"/>
    <w:rsid w:val="005102DA"/>
    <w:rsid w:val="005116FD"/>
    <w:rsid w:val="00511966"/>
    <w:rsid w:val="00513508"/>
    <w:rsid w:val="00513B1E"/>
    <w:rsid w:val="0051423D"/>
    <w:rsid w:val="005142FA"/>
    <w:rsid w:val="00515FF7"/>
    <w:rsid w:val="00517C0A"/>
    <w:rsid w:val="00520111"/>
    <w:rsid w:val="005205F9"/>
    <w:rsid w:val="00520ACC"/>
    <w:rsid w:val="00521BF9"/>
    <w:rsid w:val="005234E0"/>
    <w:rsid w:val="0052392B"/>
    <w:rsid w:val="00523AA9"/>
    <w:rsid w:val="005242D0"/>
    <w:rsid w:val="00524475"/>
    <w:rsid w:val="00525933"/>
    <w:rsid w:val="00526D89"/>
    <w:rsid w:val="00530FF7"/>
    <w:rsid w:val="005339C3"/>
    <w:rsid w:val="00536B16"/>
    <w:rsid w:val="0053769F"/>
    <w:rsid w:val="00540B1B"/>
    <w:rsid w:val="005457B4"/>
    <w:rsid w:val="00547D0D"/>
    <w:rsid w:val="00552565"/>
    <w:rsid w:val="00553627"/>
    <w:rsid w:val="00553B13"/>
    <w:rsid w:val="00554DA4"/>
    <w:rsid w:val="00554F37"/>
    <w:rsid w:val="00555D12"/>
    <w:rsid w:val="00557072"/>
    <w:rsid w:val="00561FB9"/>
    <w:rsid w:val="00562413"/>
    <w:rsid w:val="0056381E"/>
    <w:rsid w:val="00563C4B"/>
    <w:rsid w:val="00564080"/>
    <w:rsid w:val="00565916"/>
    <w:rsid w:val="00567663"/>
    <w:rsid w:val="00571577"/>
    <w:rsid w:val="005719BD"/>
    <w:rsid w:val="0057329B"/>
    <w:rsid w:val="00574529"/>
    <w:rsid w:val="0057533B"/>
    <w:rsid w:val="00575B6A"/>
    <w:rsid w:val="005760A1"/>
    <w:rsid w:val="00577196"/>
    <w:rsid w:val="00577753"/>
    <w:rsid w:val="00577FD4"/>
    <w:rsid w:val="005814FF"/>
    <w:rsid w:val="00581ABE"/>
    <w:rsid w:val="00583F30"/>
    <w:rsid w:val="005844C3"/>
    <w:rsid w:val="005848CC"/>
    <w:rsid w:val="00584FB5"/>
    <w:rsid w:val="00585FDD"/>
    <w:rsid w:val="00586E3D"/>
    <w:rsid w:val="0058798F"/>
    <w:rsid w:val="005918D6"/>
    <w:rsid w:val="00592A79"/>
    <w:rsid w:val="00593C94"/>
    <w:rsid w:val="005941B6"/>
    <w:rsid w:val="005A0444"/>
    <w:rsid w:val="005A0A00"/>
    <w:rsid w:val="005A3BDF"/>
    <w:rsid w:val="005A7AC8"/>
    <w:rsid w:val="005A7C8A"/>
    <w:rsid w:val="005B24E3"/>
    <w:rsid w:val="005B3B6D"/>
    <w:rsid w:val="005B3C55"/>
    <w:rsid w:val="005B5B80"/>
    <w:rsid w:val="005B7405"/>
    <w:rsid w:val="005B7643"/>
    <w:rsid w:val="005B7F4D"/>
    <w:rsid w:val="005C1CEE"/>
    <w:rsid w:val="005C33E9"/>
    <w:rsid w:val="005C36B3"/>
    <w:rsid w:val="005C371A"/>
    <w:rsid w:val="005C3773"/>
    <w:rsid w:val="005C3859"/>
    <w:rsid w:val="005C525E"/>
    <w:rsid w:val="005C6EB9"/>
    <w:rsid w:val="005C75C4"/>
    <w:rsid w:val="005D0001"/>
    <w:rsid w:val="005D2454"/>
    <w:rsid w:val="005D34D3"/>
    <w:rsid w:val="005D753C"/>
    <w:rsid w:val="005E2336"/>
    <w:rsid w:val="005E2F48"/>
    <w:rsid w:val="005E3337"/>
    <w:rsid w:val="005E3CF6"/>
    <w:rsid w:val="005E43F9"/>
    <w:rsid w:val="005E473D"/>
    <w:rsid w:val="005E5116"/>
    <w:rsid w:val="005E5A43"/>
    <w:rsid w:val="005E68D1"/>
    <w:rsid w:val="005F0AB5"/>
    <w:rsid w:val="005F0E30"/>
    <w:rsid w:val="005F1290"/>
    <w:rsid w:val="005F2A17"/>
    <w:rsid w:val="005F541A"/>
    <w:rsid w:val="006008B7"/>
    <w:rsid w:val="00600F7E"/>
    <w:rsid w:val="0060196E"/>
    <w:rsid w:val="00601D9C"/>
    <w:rsid w:val="006028AC"/>
    <w:rsid w:val="00603A40"/>
    <w:rsid w:val="00604D54"/>
    <w:rsid w:val="0060560F"/>
    <w:rsid w:val="00607F54"/>
    <w:rsid w:val="006100DC"/>
    <w:rsid w:val="00610660"/>
    <w:rsid w:val="006108A0"/>
    <w:rsid w:val="00612A83"/>
    <w:rsid w:val="00612CD9"/>
    <w:rsid w:val="00613479"/>
    <w:rsid w:val="00621445"/>
    <w:rsid w:val="00621F4C"/>
    <w:rsid w:val="00622DBB"/>
    <w:rsid w:val="00625E42"/>
    <w:rsid w:val="006277EE"/>
    <w:rsid w:val="00630233"/>
    <w:rsid w:val="006324D4"/>
    <w:rsid w:val="00632FAF"/>
    <w:rsid w:val="00641159"/>
    <w:rsid w:val="00641161"/>
    <w:rsid w:val="0064504E"/>
    <w:rsid w:val="00645481"/>
    <w:rsid w:val="006507DC"/>
    <w:rsid w:val="00650AD5"/>
    <w:rsid w:val="0065328F"/>
    <w:rsid w:val="00653A46"/>
    <w:rsid w:val="006557F2"/>
    <w:rsid w:val="00655AD5"/>
    <w:rsid w:val="0066071B"/>
    <w:rsid w:val="00661276"/>
    <w:rsid w:val="006623C3"/>
    <w:rsid w:val="00662F0E"/>
    <w:rsid w:val="0066360B"/>
    <w:rsid w:val="006666FA"/>
    <w:rsid w:val="00667B7C"/>
    <w:rsid w:val="00670D55"/>
    <w:rsid w:val="00672139"/>
    <w:rsid w:val="00674C24"/>
    <w:rsid w:val="00674DF4"/>
    <w:rsid w:val="00675B20"/>
    <w:rsid w:val="00676228"/>
    <w:rsid w:val="0067691E"/>
    <w:rsid w:val="006771CC"/>
    <w:rsid w:val="006772A0"/>
    <w:rsid w:val="0067797E"/>
    <w:rsid w:val="006813D4"/>
    <w:rsid w:val="00683C4B"/>
    <w:rsid w:val="00684825"/>
    <w:rsid w:val="00685541"/>
    <w:rsid w:val="00685B14"/>
    <w:rsid w:val="00686794"/>
    <w:rsid w:val="00690E5D"/>
    <w:rsid w:val="00693F64"/>
    <w:rsid w:val="00694364"/>
    <w:rsid w:val="00695480"/>
    <w:rsid w:val="00695622"/>
    <w:rsid w:val="00696B5A"/>
    <w:rsid w:val="0069782A"/>
    <w:rsid w:val="00697BEB"/>
    <w:rsid w:val="006A1CC6"/>
    <w:rsid w:val="006A4469"/>
    <w:rsid w:val="006A62CA"/>
    <w:rsid w:val="006A6BAF"/>
    <w:rsid w:val="006B02FD"/>
    <w:rsid w:val="006B25FC"/>
    <w:rsid w:val="006B37AC"/>
    <w:rsid w:val="006B601E"/>
    <w:rsid w:val="006B752A"/>
    <w:rsid w:val="006C0026"/>
    <w:rsid w:val="006C0CCD"/>
    <w:rsid w:val="006C113D"/>
    <w:rsid w:val="006C1DBA"/>
    <w:rsid w:val="006C38B5"/>
    <w:rsid w:val="006C3D35"/>
    <w:rsid w:val="006C3FCB"/>
    <w:rsid w:val="006C4C0C"/>
    <w:rsid w:val="006C518F"/>
    <w:rsid w:val="006C558F"/>
    <w:rsid w:val="006C7C37"/>
    <w:rsid w:val="006D099C"/>
    <w:rsid w:val="006D368A"/>
    <w:rsid w:val="006D49EE"/>
    <w:rsid w:val="006D5DA6"/>
    <w:rsid w:val="006D642F"/>
    <w:rsid w:val="006E0B45"/>
    <w:rsid w:val="006E12AF"/>
    <w:rsid w:val="006E22A6"/>
    <w:rsid w:val="006E24D3"/>
    <w:rsid w:val="006E2E95"/>
    <w:rsid w:val="006E39D7"/>
    <w:rsid w:val="006E3E2B"/>
    <w:rsid w:val="006E58E6"/>
    <w:rsid w:val="006E6ED4"/>
    <w:rsid w:val="006E6F58"/>
    <w:rsid w:val="006E744B"/>
    <w:rsid w:val="006F0F92"/>
    <w:rsid w:val="006F12CF"/>
    <w:rsid w:val="006F2082"/>
    <w:rsid w:val="006F28A1"/>
    <w:rsid w:val="00700D69"/>
    <w:rsid w:val="007042CE"/>
    <w:rsid w:val="007043FB"/>
    <w:rsid w:val="00706385"/>
    <w:rsid w:val="007066E7"/>
    <w:rsid w:val="0071719E"/>
    <w:rsid w:val="0072128E"/>
    <w:rsid w:val="007224FF"/>
    <w:rsid w:val="00723456"/>
    <w:rsid w:val="00724536"/>
    <w:rsid w:val="007263ED"/>
    <w:rsid w:val="00727832"/>
    <w:rsid w:val="007304D1"/>
    <w:rsid w:val="00734556"/>
    <w:rsid w:val="007358FD"/>
    <w:rsid w:val="007424C7"/>
    <w:rsid w:val="0074292D"/>
    <w:rsid w:val="00744CDC"/>
    <w:rsid w:val="0074584B"/>
    <w:rsid w:val="007478DE"/>
    <w:rsid w:val="00753B1E"/>
    <w:rsid w:val="00754844"/>
    <w:rsid w:val="00757B7E"/>
    <w:rsid w:val="007608CA"/>
    <w:rsid w:val="00760E97"/>
    <w:rsid w:val="00761248"/>
    <w:rsid w:val="00761A2B"/>
    <w:rsid w:val="007621A9"/>
    <w:rsid w:val="00763D4B"/>
    <w:rsid w:val="00765B14"/>
    <w:rsid w:val="00766B8E"/>
    <w:rsid w:val="00773BDC"/>
    <w:rsid w:val="00773E93"/>
    <w:rsid w:val="00774668"/>
    <w:rsid w:val="00775673"/>
    <w:rsid w:val="00777DB8"/>
    <w:rsid w:val="007825BE"/>
    <w:rsid w:val="007837F9"/>
    <w:rsid w:val="00785118"/>
    <w:rsid w:val="00790C3D"/>
    <w:rsid w:val="00791E4E"/>
    <w:rsid w:val="007974DA"/>
    <w:rsid w:val="007A01B9"/>
    <w:rsid w:val="007A1940"/>
    <w:rsid w:val="007A25CC"/>
    <w:rsid w:val="007A286F"/>
    <w:rsid w:val="007A339F"/>
    <w:rsid w:val="007A3494"/>
    <w:rsid w:val="007A3CD0"/>
    <w:rsid w:val="007A5ED4"/>
    <w:rsid w:val="007A66C5"/>
    <w:rsid w:val="007B252A"/>
    <w:rsid w:val="007B2E46"/>
    <w:rsid w:val="007B4883"/>
    <w:rsid w:val="007B4B80"/>
    <w:rsid w:val="007B5055"/>
    <w:rsid w:val="007B5376"/>
    <w:rsid w:val="007B5C52"/>
    <w:rsid w:val="007C47D6"/>
    <w:rsid w:val="007C48FB"/>
    <w:rsid w:val="007C4A4A"/>
    <w:rsid w:val="007C4E10"/>
    <w:rsid w:val="007C5981"/>
    <w:rsid w:val="007C69E7"/>
    <w:rsid w:val="007D2F83"/>
    <w:rsid w:val="007D3386"/>
    <w:rsid w:val="007D4416"/>
    <w:rsid w:val="007D514D"/>
    <w:rsid w:val="007D5B98"/>
    <w:rsid w:val="007D6016"/>
    <w:rsid w:val="007D6DFB"/>
    <w:rsid w:val="007D747B"/>
    <w:rsid w:val="007E0912"/>
    <w:rsid w:val="007E3DC1"/>
    <w:rsid w:val="007E4FA5"/>
    <w:rsid w:val="007E68BB"/>
    <w:rsid w:val="007E6997"/>
    <w:rsid w:val="007E6EF5"/>
    <w:rsid w:val="007E76EB"/>
    <w:rsid w:val="007F19AD"/>
    <w:rsid w:val="007F228E"/>
    <w:rsid w:val="007F28E1"/>
    <w:rsid w:val="007F5E4D"/>
    <w:rsid w:val="007F661F"/>
    <w:rsid w:val="007F6CC9"/>
    <w:rsid w:val="007F77FA"/>
    <w:rsid w:val="00802869"/>
    <w:rsid w:val="00804040"/>
    <w:rsid w:val="00804932"/>
    <w:rsid w:val="00807FE3"/>
    <w:rsid w:val="0081342A"/>
    <w:rsid w:val="00813852"/>
    <w:rsid w:val="008139C5"/>
    <w:rsid w:val="008158FE"/>
    <w:rsid w:val="00815B09"/>
    <w:rsid w:val="008170F0"/>
    <w:rsid w:val="00817985"/>
    <w:rsid w:val="00820B39"/>
    <w:rsid w:val="00821869"/>
    <w:rsid w:val="0082391A"/>
    <w:rsid w:val="00825F1D"/>
    <w:rsid w:val="0082719C"/>
    <w:rsid w:val="00827397"/>
    <w:rsid w:val="008279D0"/>
    <w:rsid w:val="00831D3E"/>
    <w:rsid w:val="008334E5"/>
    <w:rsid w:val="00833B80"/>
    <w:rsid w:val="008370BE"/>
    <w:rsid w:val="0084002C"/>
    <w:rsid w:val="008416D9"/>
    <w:rsid w:val="008420AC"/>
    <w:rsid w:val="00845073"/>
    <w:rsid w:val="008509A8"/>
    <w:rsid w:val="008535E3"/>
    <w:rsid w:val="00853BE4"/>
    <w:rsid w:val="008576C8"/>
    <w:rsid w:val="008623F8"/>
    <w:rsid w:val="00863367"/>
    <w:rsid w:val="008633FF"/>
    <w:rsid w:val="00864FB8"/>
    <w:rsid w:val="008657E7"/>
    <w:rsid w:val="008657F5"/>
    <w:rsid w:val="008669C2"/>
    <w:rsid w:val="00870462"/>
    <w:rsid w:val="00873C60"/>
    <w:rsid w:val="00875CF0"/>
    <w:rsid w:val="00877374"/>
    <w:rsid w:val="00877637"/>
    <w:rsid w:val="00877A91"/>
    <w:rsid w:val="00881262"/>
    <w:rsid w:val="00882229"/>
    <w:rsid w:val="0088416A"/>
    <w:rsid w:val="00884533"/>
    <w:rsid w:val="00885AEF"/>
    <w:rsid w:val="00885EAE"/>
    <w:rsid w:val="00887818"/>
    <w:rsid w:val="00890167"/>
    <w:rsid w:val="00890792"/>
    <w:rsid w:val="00891367"/>
    <w:rsid w:val="0089572B"/>
    <w:rsid w:val="0089615E"/>
    <w:rsid w:val="0089640C"/>
    <w:rsid w:val="00897F04"/>
    <w:rsid w:val="008A119E"/>
    <w:rsid w:val="008A3DD3"/>
    <w:rsid w:val="008A4548"/>
    <w:rsid w:val="008A4780"/>
    <w:rsid w:val="008A73C7"/>
    <w:rsid w:val="008B05C6"/>
    <w:rsid w:val="008B0DFE"/>
    <w:rsid w:val="008B2723"/>
    <w:rsid w:val="008B3D68"/>
    <w:rsid w:val="008B4102"/>
    <w:rsid w:val="008B47D5"/>
    <w:rsid w:val="008B631A"/>
    <w:rsid w:val="008C153F"/>
    <w:rsid w:val="008C18E1"/>
    <w:rsid w:val="008C2076"/>
    <w:rsid w:val="008C2C7C"/>
    <w:rsid w:val="008C3C87"/>
    <w:rsid w:val="008C510C"/>
    <w:rsid w:val="008C635A"/>
    <w:rsid w:val="008C6B46"/>
    <w:rsid w:val="008C6BF6"/>
    <w:rsid w:val="008C6C79"/>
    <w:rsid w:val="008D1852"/>
    <w:rsid w:val="008D3007"/>
    <w:rsid w:val="008D43A8"/>
    <w:rsid w:val="008D4F84"/>
    <w:rsid w:val="008D7FD0"/>
    <w:rsid w:val="008E0F70"/>
    <w:rsid w:val="008E1040"/>
    <w:rsid w:val="008E1150"/>
    <w:rsid w:val="008E1AA1"/>
    <w:rsid w:val="008E1C80"/>
    <w:rsid w:val="008E43BE"/>
    <w:rsid w:val="008E46E2"/>
    <w:rsid w:val="008E5167"/>
    <w:rsid w:val="008E7B26"/>
    <w:rsid w:val="008F19D2"/>
    <w:rsid w:val="008F5261"/>
    <w:rsid w:val="008F592C"/>
    <w:rsid w:val="008F5CA0"/>
    <w:rsid w:val="008F5FF8"/>
    <w:rsid w:val="0090277B"/>
    <w:rsid w:val="00904324"/>
    <w:rsid w:val="00904512"/>
    <w:rsid w:val="00906744"/>
    <w:rsid w:val="009107AF"/>
    <w:rsid w:val="00913649"/>
    <w:rsid w:val="009146E0"/>
    <w:rsid w:val="00914DD5"/>
    <w:rsid w:val="00914EE6"/>
    <w:rsid w:val="00915910"/>
    <w:rsid w:val="00915B58"/>
    <w:rsid w:val="00915DFB"/>
    <w:rsid w:val="00915E23"/>
    <w:rsid w:val="00921A0A"/>
    <w:rsid w:val="00921B23"/>
    <w:rsid w:val="00922582"/>
    <w:rsid w:val="00923D5E"/>
    <w:rsid w:val="0092470E"/>
    <w:rsid w:val="00924740"/>
    <w:rsid w:val="00924B95"/>
    <w:rsid w:val="00927E43"/>
    <w:rsid w:val="009305D7"/>
    <w:rsid w:val="00931550"/>
    <w:rsid w:val="009324EF"/>
    <w:rsid w:val="00932FAA"/>
    <w:rsid w:val="009335D1"/>
    <w:rsid w:val="00933E60"/>
    <w:rsid w:val="00937622"/>
    <w:rsid w:val="00940AB7"/>
    <w:rsid w:val="00941255"/>
    <w:rsid w:val="00943BDE"/>
    <w:rsid w:val="00944E39"/>
    <w:rsid w:val="00945180"/>
    <w:rsid w:val="00950C61"/>
    <w:rsid w:val="009515D7"/>
    <w:rsid w:val="00955037"/>
    <w:rsid w:val="00957981"/>
    <w:rsid w:val="009604A9"/>
    <w:rsid w:val="00960E62"/>
    <w:rsid w:val="009610A2"/>
    <w:rsid w:val="00963F4D"/>
    <w:rsid w:val="009665B7"/>
    <w:rsid w:val="00970218"/>
    <w:rsid w:val="009727CE"/>
    <w:rsid w:val="009734E9"/>
    <w:rsid w:val="009740D4"/>
    <w:rsid w:val="0097470A"/>
    <w:rsid w:val="00974B5D"/>
    <w:rsid w:val="00974D10"/>
    <w:rsid w:val="009764F5"/>
    <w:rsid w:val="009767D7"/>
    <w:rsid w:val="00976D56"/>
    <w:rsid w:val="00976F9F"/>
    <w:rsid w:val="00982E77"/>
    <w:rsid w:val="0098306B"/>
    <w:rsid w:val="00984F98"/>
    <w:rsid w:val="0098560F"/>
    <w:rsid w:val="009903C7"/>
    <w:rsid w:val="00992254"/>
    <w:rsid w:val="0099293B"/>
    <w:rsid w:val="00994119"/>
    <w:rsid w:val="00994577"/>
    <w:rsid w:val="00994862"/>
    <w:rsid w:val="0099492F"/>
    <w:rsid w:val="00995225"/>
    <w:rsid w:val="009A26AD"/>
    <w:rsid w:val="009A4EE3"/>
    <w:rsid w:val="009A6A46"/>
    <w:rsid w:val="009B0B38"/>
    <w:rsid w:val="009B553E"/>
    <w:rsid w:val="009B5D4A"/>
    <w:rsid w:val="009C1B38"/>
    <w:rsid w:val="009C300A"/>
    <w:rsid w:val="009C67D9"/>
    <w:rsid w:val="009C6A48"/>
    <w:rsid w:val="009C71A8"/>
    <w:rsid w:val="009D22C2"/>
    <w:rsid w:val="009D332F"/>
    <w:rsid w:val="009D34CB"/>
    <w:rsid w:val="009D5187"/>
    <w:rsid w:val="009D7CF6"/>
    <w:rsid w:val="009E0FD2"/>
    <w:rsid w:val="009E1217"/>
    <w:rsid w:val="009E1946"/>
    <w:rsid w:val="009E1B42"/>
    <w:rsid w:val="009E2D51"/>
    <w:rsid w:val="009E5BA3"/>
    <w:rsid w:val="009E6209"/>
    <w:rsid w:val="009E6B87"/>
    <w:rsid w:val="009E7117"/>
    <w:rsid w:val="009F3265"/>
    <w:rsid w:val="009F4CAC"/>
    <w:rsid w:val="009F57CF"/>
    <w:rsid w:val="009F6B54"/>
    <w:rsid w:val="009F7BC8"/>
    <w:rsid w:val="009F7F0A"/>
    <w:rsid w:val="00A0052B"/>
    <w:rsid w:val="00A00B8D"/>
    <w:rsid w:val="00A01B5E"/>
    <w:rsid w:val="00A023CE"/>
    <w:rsid w:val="00A02985"/>
    <w:rsid w:val="00A033D1"/>
    <w:rsid w:val="00A037F7"/>
    <w:rsid w:val="00A040AC"/>
    <w:rsid w:val="00A071C0"/>
    <w:rsid w:val="00A0765D"/>
    <w:rsid w:val="00A108C8"/>
    <w:rsid w:val="00A1240D"/>
    <w:rsid w:val="00A12744"/>
    <w:rsid w:val="00A12A11"/>
    <w:rsid w:val="00A154AD"/>
    <w:rsid w:val="00A2052B"/>
    <w:rsid w:val="00A219D8"/>
    <w:rsid w:val="00A22118"/>
    <w:rsid w:val="00A2277C"/>
    <w:rsid w:val="00A22F3E"/>
    <w:rsid w:val="00A2316D"/>
    <w:rsid w:val="00A237BA"/>
    <w:rsid w:val="00A273DD"/>
    <w:rsid w:val="00A30ACD"/>
    <w:rsid w:val="00A32064"/>
    <w:rsid w:val="00A34109"/>
    <w:rsid w:val="00A3556C"/>
    <w:rsid w:val="00A37ECF"/>
    <w:rsid w:val="00A43A11"/>
    <w:rsid w:val="00A43B86"/>
    <w:rsid w:val="00A44246"/>
    <w:rsid w:val="00A44379"/>
    <w:rsid w:val="00A45C0F"/>
    <w:rsid w:val="00A47F1D"/>
    <w:rsid w:val="00A528F1"/>
    <w:rsid w:val="00A52D97"/>
    <w:rsid w:val="00A53481"/>
    <w:rsid w:val="00A54334"/>
    <w:rsid w:val="00A57D5A"/>
    <w:rsid w:val="00A610A9"/>
    <w:rsid w:val="00A61AB4"/>
    <w:rsid w:val="00A6306B"/>
    <w:rsid w:val="00A643A5"/>
    <w:rsid w:val="00A658BD"/>
    <w:rsid w:val="00A7569B"/>
    <w:rsid w:val="00A77B8A"/>
    <w:rsid w:val="00A81161"/>
    <w:rsid w:val="00A87364"/>
    <w:rsid w:val="00A87459"/>
    <w:rsid w:val="00A87522"/>
    <w:rsid w:val="00A93D62"/>
    <w:rsid w:val="00A94A43"/>
    <w:rsid w:val="00A953DD"/>
    <w:rsid w:val="00A95504"/>
    <w:rsid w:val="00A95E18"/>
    <w:rsid w:val="00A97DDB"/>
    <w:rsid w:val="00AA032F"/>
    <w:rsid w:val="00AA3F91"/>
    <w:rsid w:val="00AA41BE"/>
    <w:rsid w:val="00AA62C8"/>
    <w:rsid w:val="00AB038B"/>
    <w:rsid w:val="00AB140D"/>
    <w:rsid w:val="00AB43DB"/>
    <w:rsid w:val="00AB4A6A"/>
    <w:rsid w:val="00AB6FF1"/>
    <w:rsid w:val="00AB7008"/>
    <w:rsid w:val="00AB7446"/>
    <w:rsid w:val="00AC1FDA"/>
    <w:rsid w:val="00AC674F"/>
    <w:rsid w:val="00AC7663"/>
    <w:rsid w:val="00AD319C"/>
    <w:rsid w:val="00AE1378"/>
    <w:rsid w:val="00AE4088"/>
    <w:rsid w:val="00AE4CFB"/>
    <w:rsid w:val="00AE7EEF"/>
    <w:rsid w:val="00AF1052"/>
    <w:rsid w:val="00AF2B16"/>
    <w:rsid w:val="00AF3C34"/>
    <w:rsid w:val="00AF4CDD"/>
    <w:rsid w:val="00AF7545"/>
    <w:rsid w:val="00B02BEA"/>
    <w:rsid w:val="00B03537"/>
    <w:rsid w:val="00B03BA6"/>
    <w:rsid w:val="00B03FCE"/>
    <w:rsid w:val="00B0454A"/>
    <w:rsid w:val="00B11031"/>
    <w:rsid w:val="00B11835"/>
    <w:rsid w:val="00B1261A"/>
    <w:rsid w:val="00B14934"/>
    <w:rsid w:val="00B14C8C"/>
    <w:rsid w:val="00B15EBC"/>
    <w:rsid w:val="00B1659A"/>
    <w:rsid w:val="00B17216"/>
    <w:rsid w:val="00B1736F"/>
    <w:rsid w:val="00B2000E"/>
    <w:rsid w:val="00B215E5"/>
    <w:rsid w:val="00B218A3"/>
    <w:rsid w:val="00B22F1C"/>
    <w:rsid w:val="00B249D5"/>
    <w:rsid w:val="00B25C0C"/>
    <w:rsid w:val="00B2676A"/>
    <w:rsid w:val="00B26E9D"/>
    <w:rsid w:val="00B3015F"/>
    <w:rsid w:val="00B32059"/>
    <w:rsid w:val="00B32F47"/>
    <w:rsid w:val="00B34E3C"/>
    <w:rsid w:val="00B36269"/>
    <w:rsid w:val="00B36A78"/>
    <w:rsid w:val="00B41D19"/>
    <w:rsid w:val="00B433CB"/>
    <w:rsid w:val="00B43DA1"/>
    <w:rsid w:val="00B45E02"/>
    <w:rsid w:val="00B466F9"/>
    <w:rsid w:val="00B470E9"/>
    <w:rsid w:val="00B502AB"/>
    <w:rsid w:val="00B5182B"/>
    <w:rsid w:val="00B5210B"/>
    <w:rsid w:val="00B5439B"/>
    <w:rsid w:val="00B54490"/>
    <w:rsid w:val="00B54BFA"/>
    <w:rsid w:val="00B567CF"/>
    <w:rsid w:val="00B56F68"/>
    <w:rsid w:val="00B61996"/>
    <w:rsid w:val="00B62208"/>
    <w:rsid w:val="00B634B5"/>
    <w:rsid w:val="00B641CC"/>
    <w:rsid w:val="00B64366"/>
    <w:rsid w:val="00B65754"/>
    <w:rsid w:val="00B65E65"/>
    <w:rsid w:val="00B66300"/>
    <w:rsid w:val="00B67071"/>
    <w:rsid w:val="00B7210D"/>
    <w:rsid w:val="00B72263"/>
    <w:rsid w:val="00B723C7"/>
    <w:rsid w:val="00B739FC"/>
    <w:rsid w:val="00B74421"/>
    <w:rsid w:val="00B744C8"/>
    <w:rsid w:val="00B7452D"/>
    <w:rsid w:val="00B74679"/>
    <w:rsid w:val="00B7489B"/>
    <w:rsid w:val="00B75349"/>
    <w:rsid w:val="00B75406"/>
    <w:rsid w:val="00B75869"/>
    <w:rsid w:val="00B75A2E"/>
    <w:rsid w:val="00B77A57"/>
    <w:rsid w:val="00B816F1"/>
    <w:rsid w:val="00B83411"/>
    <w:rsid w:val="00B849DF"/>
    <w:rsid w:val="00B85756"/>
    <w:rsid w:val="00B85F2F"/>
    <w:rsid w:val="00B85F9A"/>
    <w:rsid w:val="00B8622E"/>
    <w:rsid w:val="00B867E0"/>
    <w:rsid w:val="00B86FAA"/>
    <w:rsid w:val="00B9015C"/>
    <w:rsid w:val="00B913E1"/>
    <w:rsid w:val="00B91AF4"/>
    <w:rsid w:val="00B9357F"/>
    <w:rsid w:val="00B93E45"/>
    <w:rsid w:val="00B943BD"/>
    <w:rsid w:val="00BA3B09"/>
    <w:rsid w:val="00BB0DED"/>
    <w:rsid w:val="00BB13F8"/>
    <w:rsid w:val="00BB1DD4"/>
    <w:rsid w:val="00BB2AD5"/>
    <w:rsid w:val="00BB3DF0"/>
    <w:rsid w:val="00BB4BA4"/>
    <w:rsid w:val="00BB4F7D"/>
    <w:rsid w:val="00BB6117"/>
    <w:rsid w:val="00BB6469"/>
    <w:rsid w:val="00BB70AE"/>
    <w:rsid w:val="00BB7B75"/>
    <w:rsid w:val="00BC0E19"/>
    <w:rsid w:val="00BC1744"/>
    <w:rsid w:val="00BC3D80"/>
    <w:rsid w:val="00BD13B5"/>
    <w:rsid w:val="00BD4EF9"/>
    <w:rsid w:val="00BD544E"/>
    <w:rsid w:val="00BD5D42"/>
    <w:rsid w:val="00BD6B29"/>
    <w:rsid w:val="00BE058D"/>
    <w:rsid w:val="00BE0997"/>
    <w:rsid w:val="00BE0FA2"/>
    <w:rsid w:val="00BE68EF"/>
    <w:rsid w:val="00BE6BA8"/>
    <w:rsid w:val="00BE6EA0"/>
    <w:rsid w:val="00BE7AE7"/>
    <w:rsid w:val="00BF283D"/>
    <w:rsid w:val="00BF3836"/>
    <w:rsid w:val="00BF3B17"/>
    <w:rsid w:val="00BF4605"/>
    <w:rsid w:val="00BF46AA"/>
    <w:rsid w:val="00C01941"/>
    <w:rsid w:val="00C053ED"/>
    <w:rsid w:val="00C102B4"/>
    <w:rsid w:val="00C109F3"/>
    <w:rsid w:val="00C1159A"/>
    <w:rsid w:val="00C1214B"/>
    <w:rsid w:val="00C1261E"/>
    <w:rsid w:val="00C1634E"/>
    <w:rsid w:val="00C168A7"/>
    <w:rsid w:val="00C16E79"/>
    <w:rsid w:val="00C17287"/>
    <w:rsid w:val="00C2118D"/>
    <w:rsid w:val="00C230E7"/>
    <w:rsid w:val="00C23FE5"/>
    <w:rsid w:val="00C2771F"/>
    <w:rsid w:val="00C30192"/>
    <w:rsid w:val="00C30928"/>
    <w:rsid w:val="00C3173B"/>
    <w:rsid w:val="00C3206C"/>
    <w:rsid w:val="00C32097"/>
    <w:rsid w:val="00C32497"/>
    <w:rsid w:val="00C33B16"/>
    <w:rsid w:val="00C37096"/>
    <w:rsid w:val="00C40A89"/>
    <w:rsid w:val="00C45174"/>
    <w:rsid w:val="00C51789"/>
    <w:rsid w:val="00C52E21"/>
    <w:rsid w:val="00C53C31"/>
    <w:rsid w:val="00C55E61"/>
    <w:rsid w:val="00C61159"/>
    <w:rsid w:val="00C6146F"/>
    <w:rsid w:val="00C635F8"/>
    <w:rsid w:val="00C63CAD"/>
    <w:rsid w:val="00C6460D"/>
    <w:rsid w:val="00C64EA1"/>
    <w:rsid w:val="00C658C9"/>
    <w:rsid w:val="00C66BD5"/>
    <w:rsid w:val="00C67364"/>
    <w:rsid w:val="00C70372"/>
    <w:rsid w:val="00C71BD3"/>
    <w:rsid w:val="00C74313"/>
    <w:rsid w:val="00C76B5C"/>
    <w:rsid w:val="00C77A4C"/>
    <w:rsid w:val="00C823EC"/>
    <w:rsid w:val="00C830B2"/>
    <w:rsid w:val="00C84336"/>
    <w:rsid w:val="00C853A1"/>
    <w:rsid w:val="00C872E1"/>
    <w:rsid w:val="00C91307"/>
    <w:rsid w:val="00C91367"/>
    <w:rsid w:val="00C9146A"/>
    <w:rsid w:val="00C94EF2"/>
    <w:rsid w:val="00C97AF2"/>
    <w:rsid w:val="00CA03C7"/>
    <w:rsid w:val="00CA44D1"/>
    <w:rsid w:val="00CA47ED"/>
    <w:rsid w:val="00CA4DF3"/>
    <w:rsid w:val="00CA58E1"/>
    <w:rsid w:val="00CB01AD"/>
    <w:rsid w:val="00CB2CAF"/>
    <w:rsid w:val="00CC17C9"/>
    <w:rsid w:val="00CC1F5F"/>
    <w:rsid w:val="00CC3661"/>
    <w:rsid w:val="00CC7312"/>
    <w:rsid w:val="00CC74E1"/>
    <w:rsid w:val="00CD0FF2"/>
    <w:rsid w:val="00CD2441"/>
    <w:rsid w:val="00CD3A12"/>
    <w:rsid w:val="00CE247B"/>
    <w:rsid w:val="00CE26C9"/>
    <w:rsid w:val="00CE48E0"/>
    <w:rsid w:val="00CE5AB7"/>
    <w:rsid w:val="00CF4EBB"/>
    <w:rsid w:val="00CF5BBB"/>
    <w:rsid w:val="00CF615B"/>
    <w:rsid w:val="00CF641F"/>
    <w:rsid w:val="00CF78B0"/>
    <w:rsid w:val="00D01C8A"/>
    <w:rsid w:val="00D06DCE"/>
    <w:rsid w:val="00D06E37"/>
    <w:rsid w:val="00D13358"/>
    <w:rsid w:val="00D2091D"/>
    <w:rsid w:val="00D2213C"/>
    <w:rsid w:val="00D249C1"/>
    <w:rsid w:val="00D26B19"/>
    <w:rsid w:val="00D26BA0"/>
    <w:rsid w:val="00D272A9"/>
    <w:rsid w:val="00D2732E"/>
    <w:rsid w:val="00D32CFC"/>
    <w:rsid w:val="00D334BE"/>
    <w:rsid w:val="00D35677"/>
    <w:rsid w:val="00D35FD9"/>
    <w:rsid w:val="00D36656"/>
    <w:rsid w:val="00D3671A"/>
    <w:rsid w:val="00D402DF"/>
    <w:rsid w:val="00D42B8B"/>
    <w:rsid w:val="00D4435E"/>
    <w:rsid w:val="00D44686"/>
    <w:rsid w:val="00D44BB1"/>
    <w:rsid w:val="00D44EC0"/>
    <w:rsid w:val="00D460BA"/>
    <w:rsid w:val="00D46932"/>
    <w:rsid w:val="00D4755B"/>
    <w:rsid w:val="00D504B5"/>
    <w:rsid w:val="00D51250"/>
    <w:rsid w:val="00D5139A"/>
    <w:rsid w:val="00D51567"/>
    <w:rsid w:val="00D554FE"/>
    <w:rsid w:val="00D566FE"/>
    <w:rsid w:val="00D5690C"/>
    <w:rsid w:val="00D56ECE"/>
    <w:rsid w:val="00D602D0"/>
    <w:rsid w:val="00D61D43"/>
    <w:rsid w:val="00D62F9E"/>
    <w:rsid w:val="00D64B52"/>
    <w:rsid w:val="00D64C90"/>
    <w:rsid w:val="00D663F6"/>
    <w:rsid w:val="00D66D08"/>
    <w:rsid w:val="00D7009B"/>
    <w:rsid w:val="00D70B4B"/>
    <w:rsid w:val="00D73950"/>
    <w:rsid w:val="00D73B88"/>
    <w:rsid w:val="00D74345"/>
    <w:rsid w:val="00D76BCB"/>
    <w:rsid w:val="00D76F5E"/>
    <w:rsid w:val="00D77501"/>
    <w:rsid w:val="00D77C7D"/>
    <w:rsid w:val="00D81133"/>
    <w:rsid w:val="00D82083"/>
    <w:rsid w:val="00D8214E"/>
    <w:rsid w:val="00D83ADF"/>
    <w:rsid w:val="00D83E4C"/>
    <w:rsid w:val="00D85257"/>
    <w:rsid w:val="00D85D46"/>
    <w:rsid w:val="00D85F9B"/>
    <w:rsid w:val="00D878BA"/>
    <w:rsid w:val="00D92E0D"/>
    <w:rsid w:val="00D935FF"/>
    <w:rsid w:val="00D93932"/>
    <w:rsid w:val="00D948B9"/>
    <w:rsid w:val="00D949D4"/>
    <w:rsid w:val="00DA1BD9"/>
    <w:rsid w:val="00DA26C8"/>
    <w:rsid w:val="00DA27FD"/>
    <w:rsid w:val="00DA2806"/>
    <w:rsid w:val="00DA3AC3"/>
    <w:rsid w:val="00DA4957"/>
    <w:rsid w:val="00DA5EC1"/>
    <w:rsid w:val="00DB0BC4"/>
    <w:rsid w:val="00DB222E"/>
    <w:rsid w:val="00DB270C"/>
    <w:rsid w:val="00DB2BD7"/>
    <w:rsid w:val="00DB3AF5"/>
    <w:rsid w:val="00DB4166"/>
    <w:rsid w:val="00DB596E"/>
    <w:rsid w:val="00DB5B20"/>
    <w:rsid w:val="00DB67A2"/>
    <w:rsid w:val="00DB799D"/>
    <w:rsid w:val="00DC123E"/>
    <w:rsid w:val="00DC50E6"/>
    <w:rsid w:val="00DC6820"/>
    <w:rsid w:val="00DD08AF"/>
    <w:rsid w:val="00DD1CA9"/>
    <w:rsid w:val="00DD20B1"/>
    <w:rsid w:val="00DD354B"/>
    <w:rsid w:val="00DD3D79"/>
    <w:rsid w:val="00DD462B"/>
    <w:rsid w:val="00DD4FF2"/>
    <w:rsid w:val="00DD53F2"/>
    <w:rsid w:val="00DD6B4D"/>
    <w:rsid w:val="00DE2246"/>
    <w:rsid w:val="00DE3441"/>
    <w:rsid w:val="00DE4125"/>
    <w:rsid w:val="00DE456C"/>
    <w:rsid w:val="00DE47D3"/>
    <w:rsid w:val="00DE51AA"/>
    <w:rsid w:val="00DF0AA2"/>
    <w:rsid w:val="00DF1977"/>
    <w:rsid w:val="00DF37D6"/>
    <w:rsid w:val="00DF3AA5"/>
    <w:rsid w:val="00DF413B"/>
    <w:rsid w:val="00DF5900"/>
    <w:rsid w:val="00DF69CF"/>
    <w:rsid w:val="00DF7560"/>
    <w:rsid w:val="00DF7EB9"/>
    <w:rsid w:val="00E00D6A"/>
    <w:rsid w:val="00E02794"/>
    <w:rsid w:val="00E0292E"/>
    <w:rsid w:val="00E07986"/>
    <w:rsid w:val="00E07E0B"/>
    <w:rsid w:val="00E14468"/>
    <w:rsid w:val="00E16700"/>
    <w:rsid w:val="00E17D81"/>
    <w:rsid w:val="00E17E2A"/>
    <w:rsid w:val="00E20B0B"/>
    <w:rsid w:val="00E216D6"/>
    <w:rsid w:val="00E217AE"/>
    <w:rsid w:val="00E2319D"/>
    <w:rsid w:val="00E23DDB"/>
    <w:rsid w:val="00E248BF"/>
    <w:rsid w:val="00E259FB"/>
    <w:rsid w:val="00E25D99"/>
    <w:rsid w:val="00E27D8B"/>
    <w:rsid w:val="00E31FCB"/>
    <w:rsid w:val="00E328DC"/>
    <w:rsid w:val="00E3371C"/>
    <w:rsid w:val="00E33C84"/>
    <w:rsid w:val="00E3763D"/>
    <w:rsid w:val="00E40DA1"/>
    <w:rsid w:val="00E41BBD"/>
    <w:rsid w:val="00E41C42"/>
    <w:rsid w:val="00E425DD"/>
    <w:rsid w:val="00E45418"/>
    <w:rsid w:val="00E45877"/>
    <w:rsid w:val="00E47BC2"/>
    <w:rsid w:val="00E510C6"/>
    <w:rsid w:val="00E5112A"/>
    <w:rsid w:val="00E51155"/>
    <w:rsid w:val="00E532D3"/>
    <w:rsid w:val="00E54C11"/>
    <w:rsid w:val="00E55409"/>
    <w:rsid w:val="00E64594"/>
    <w:rsid w:val="00E65148"/>
    <w:rsid w:val="00E65A7D"/>
    <w:rsid w:val="00E65B40"/>
    <w:rsid w:val="00E66192"/>
    <w:rsid w:val="00E6751C"/>
    <w:rsid w:val="00E7342F"/>
    <w:rsid w:val="00E75168"/>
    <w:rsid w:val="00E76712"/>
    <w:rsid w:val="00E77C09"/>
    <w:rsid w:val="00E77C68"/>
    <w:rsid w:val="00E80B7C"/>
    <w:rsid w:val="00E81197"/>
    <w:rsid w:val="00E81301"/>
    <w:rsid w:val="00E81960"/>
    <w:rsid w:val="00E82BB1"/>
    <w:rsid w:val="00E84A7A"/>
    <w:rsid w:val="00E862D3"/>
    <w:rsid w:val="00E876E7"/>
    <w:rsid w:val="00E8778F"/>
    <w:rsid w:val="00E937BB"/>
    <w:rsid w:val="00E947B8"/>
    <w:rsid w:val="00E94F1E"/>
    <w:rsid w:val="00E961F9"/>
    <w:rsid w:val="00E96728"/>
    <w:rsid w:val="00E979D5"/>
    <w:rsid w:val="00E97D13"/>
    <w:rsid w:val="00EA0283"/>
    <w:rsid w:val="00EA1281"/>
    <w:rsid w:val="00EA199F"/>
    <w:rsid w:val="00EA464A"/>
    <w:rsid w:val="00EA7DFB"/>
    <w:rsid w:val="00EB09B4"/>
    <w:rsid w:val="00EB2CA2"/>
    <w:rsid w:val="00EB3ACC"/>
    <w:rsid w:val="00EB500D"/>
    <w:rsid w:val="00EB5783"/>
    <w:rsid w:val="00EB5C4B"/>
    <w:rsid w:val="00EB5F90"/>
    <w:rsid w:val="00EB6362"/>
    <w:rsid w:val="00EB6467"/>
    <w:rsid w:val="00EB737B"/>
    <w:rsid w:val="00EB751F"/>
    <w:rsid w:val="00EC007E"/>
    <w:rsid w:val="00EC01A5"/>
    <w:rsid w:val="00EC1B26"/>
    <w:rsid w:val="00EC2683"/>
    <w:rsid w:val="00EC3411"/>
    <w:rsid w:val="00EC4809"/>
    <w:rsid w:val="00EC7757"/>
    <w:rsid w:val="00ED3F83"/>
    <w:rsid w:val="00ED4102"/>
    <w:rsid w:val="00ED59D1"/>
    <w:rsid w:val="00EE09F0"/>
    <w:rsid w:val="00EE2A46"/>
    <w:rsid w:val="00EE321C"/>
    <w:rsid w:val="00EE4667"/>
    <w:rsid w:val="00EE47EF"/>
    <w:rsid w:val="00EE5341"/>
    <w:rsid w:val="00EE778A"/>
    <w:rsid w:val="00EF1487"/>
    <w:rsid w:val="00EF2313"/>
    <w:rsid w:val="00EF506D"/>
    <w:rsid w:val="00EF75DB"/>
    <w:rsid w:val="00EF7CB7"/>
    <w:rsid w:val="00F01AA8"/>
    <w:rsid w:val="00F0218D"/>
    <w:rsid w:val="00F02DD4"/>
    <w:rsid w:val="00F057A3"/>
    <w:rsid w:val="00F0768A"/>
    <w:rsid w:val="00F13F58"/>
    <w:rsid w:val="00F148CF"/>
    <w:rsid w:val="00F14D00"/>
    <w:rsid w:val="00F151E0"/>
    <w:rsid w:val="00F1573B"/>
    <w:rsid w:val="00F1613F"/>
    <w:rsid w:val="00F20D3F"/>
    <w:rsid w:val="00F25C8A"/>
    <w:rsid w:val="00F3557B"/>
    <w:rsid w:val="00F369F1"/>
    <w:rsid w:val="00F42CAF"/>
    <w:rsid w:val="00F43C71"/>
    <w:rsid w:val="00F44F1E"/>
    <w:rsid w:val="00F44F72"/>
    <w:rsid w:val="00F464F0"/>
    <w:rsid w:val="00F46B8D"/>
    <w:rsid w:val="00F47A49"/>
    <w:rsid w:val="00F518D2"/>
    <w:rsid w:val="00F51B0F"/>
    <w:rsid w:val="00F52825"/>
    <w:rsid w:val="00F5308F"/>
    <w:rsid w:val="00F54A34"/>
    <w:rsid w:val="00F55052"/>
    <w:rsid w:val="00F573AA"/>
    <w:rsid w:val="00F609A0"/>
    <w:rsid w:val="00F6757E"/>
    <w:rsid w:val="00F72512"/>
    <w:rsid w:val="00F72960"/>
    <w:rsid w:val="00F72FF6"/>
    <w:rsid w:val="00F73F37"/>
    <w:rsid w:val="00F74F02"/>
    <w:rsid w:val="00F76E99"/>
    <w:rsid w:val="00F805F3"/>
    <w:rsid w:val="00F80796"/>
    <w:rsid w:val="00F81C11"/>
    <w:rsid w:val="00F83A62"/>
    <w:rsid w:val="00F846C9"/>
    <w:rsid w:val="00F87664"/>
    <w:rsid w:val="00F903F3"/>
    <w:rsid w:val="00F90631"/>
    <w:rsid w:val="00F9139B"/>
    <w:rsid w:val="00F9316A"/>
    <w:rsid w:val="00F9390B"/>
    <w:rsid w:val="00F946A5"/>
    <w:rsid w:val="00F947F6"/>
    <w:rsid w:val="00F95DBE"/>
    <w:rsid w:val="00F971E8"/>
    <w:rsid w:val="00FA26EA"/>
    <w:rsid w:val="00FA53F2"/>
    <w:rsid w:val="00FA5FB7"/>
    <w:rsid w:val="00FA67DE"/>
    <w:rsid w:val="00FB3150"/>
    <w:rsid w:val="00FB4705"/>
    <w:rsid w:val="00FB5253"/>
    <w:rsid w:val="00FB5853"/>
    <w:rsid w:val="00FC1540"/>
    <w:rsid w:val="00FC15F0"/>
    <w:rsid w:val="00FC21B1"/>
    <w:rsid w:val="00FC38DA"/>
    <w:rsid w:val="00FC591C"/>
    <w:rsid w:val="00FC5CEF"/>
    <w:rsid w:val="00FC5E05"/>
    <w:rsid w:val="00FC6990"/>
    <w:rsid w:val="00FC6E2E"/>
    <w:rsid w:val="00FD239F"/>
    <w:rsid w:val="00FD24D8"/>
    <w:rsid w:val="00FD3B3B"/>
    <w:rsid w:val="00FD48BC"/>
    <w:rsid w:val="00FD4C76"/>
    <w:rsid w:val="00FD7805"/>
    <w:rsid w:val="00FE09E4"/>
    <w:rsid w:val="00FE5294"/>
    <w:rsid w:val="00FE605A"/>
    <w:rsid w:val="00FE7118"/>
    <w:rsid w:val="00FF1E4D"/>
    <w:rsid w:val="00FF2E36"/>
    <w:rsid w:val="00FF2EF9"/>
    <w:rsid w:val="00FF328A"/>
    <w:rsid w:val="00FF3DFD"/>
    <w:rsid w:val="00FF5FA3"/>
    <w:rsid w:val="00FF66B2"/>
    <w:rsid w:val="00FF6D1E"/>
    <w:rsid w:val="00FF7675"/>
    <w:rsid w:val="00FF7F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0D7E"/>
  <w15:chartTrackingRefBased/>
  <w15:docId w15:val="{C680FFBE-F07F-4D93-8C64-3F8BCB35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32"/>
    <w:rPr>
      <w:lang w:val="fr-FR"/>
    </w:rPr>
  </w:style>
  <w:style w:type="paragraph" w:styleId="Ttulo1">
    <w:name w:val="heading 1"/>
    <w:basedOn w:val="Normal"/>
    <w:next w:val="Normal"/>
    <w:link w:val="Ttulo1Car"/>
    <w:uiPriority w:val="9"/>
    <w:qFormat/>
    <w:rsid w:val="00151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1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12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12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12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12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12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12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12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12D2"/>
    <w:rPr>
      <w:rFonts w:asciiTheme="majorHAnsi" w:eastAsiaTheme="majorEastAsia" w:hAnsiTheme="majorHAnsi" w:cstheme="majorBidi"/>
      <w:color w:val="0F4761" w:themeColor="accent1" w:themeShade="BF"/>
      <w:sz w:val="40"/>
      <w:szCs w:val="40"/>
      <w:lang w:val="fr-FR"/>
    </w:rPr>
  </w:style>
  <w:style w:type="character" w:customStyle="1" w:styleId="Ttulo2Car">
    <w:name w:val="Título 2 Car"/>
    <w:basedOn w:val="Fuentedeprrafopredeter"/>
    <w:link w:val="Ttulo2"/>
    <w:uiPriority w:val="9"/>
    <w:semiHidden/>
    <w:rsid w:val="001512D2"/>
    <w:rPr>
      <w:rFonts w:asciiTheme="majorHAnsi" w:eastAsiaTheme="majorEastAsia" w:hAnsiTheme="majorHAnsi" w:cstheme="majorBidi"/>
      <w:color w:val="0F4761" w:themeColor="accent1" w:themeShade="BF"/>
      <w:sz w:val="32"/>
      <w:szCs w:val="32"/>
      <w:lang w:val="fr-FR"/>
    </w:rPr>
  </w:style>
  <w:style w:type="character" w:customStyle="1" w:styleId="Ttulo3Car">
    <w:name w:val="Título 3 Car"/>
    <w:basedOn w:val="Fuentedeprrafopredeter"/>
    <w:link w:val="Ttulo3"/>
    <w:uiPriority w:val="9"/>
    <w:semiHidden/>
    <w:rsid w:val="001512D2"/>
    <w:rPr>
      <w:rFonts w:eastAsiaTheme="majorEastAsia" w:cstheme="majorBidi"/>
      <w:color w:val="0F4761" w:themeColor="accent1" w:themeShade="BF"/>
      <w:sz w:val="28"/>
      <w:szCs w:val="28"/>
      <w:lang w:val="fr-FR"/>
    </w:rPr>
  </w:style>
  <w:style w:type="character" w:customStyle="1" w:styleId="Ttulo4Car">
    <w:name w:val="Título 4 Car"/>
    <w:basedOn w:val="Fuentedeprrafopredeter"/>
    <w:link w:val="Ttulo4"/>
    <w:uiPriority w:val="9"/>
    <w:semiHidden/>
    <w:rsid w:val="001512D2"/>
    <w:rPr>
      <w:rFonts w:eastAsiaTheme="majorEastAsia" w:cstheme="majorBidi"/>
      <w:i/>
      <w:iCs/>
      <w:color w:val="0F4761" w:themeColor="accent1" w:themeShade="BF"/>
      <w:lang w:val="fr-FR"/>
    </w:rPr>
  </w:style>
  <w:style w:type="character" w:customStyle="1" w:styleId="Ttulo5Car">
    <w:name w:val="Título 5 Car"/>
    <w:basedOn w:val="Fuentedeprrafopredeter"/>
    <w:link w:val="Ttulo5"/>
    <w:uiPriority w:val="9"/>
    <w:semiHidden/>
    <w:rsid w:val="001512D2"/>
    <w:rPr>
      <w:rFonts w:eastAsiaTheme="majorEastAsia" w:cstheme="majorBidi"/>
      <w:color w:val="0F4761" w:themeColor="accent1" w:themeShade="BF"/>
      <w:lang w:val="fr-FR"/>
    </w:rPr>
  </w:style>
  <w:style w:type="character" w:customStyle="1" w:styleId="Ttulo6Car">
    <w:name w:val="Título 6 Car"/>
    <w:basedOn w:val="Fuentedeprrafopredeter"/>
    <w:link w:val="Ttulo6"/>
    <w:uiPriority w:val="9"/>
    <w:semiHidden/>
    <w:rsid w:val="001512D2"/>
    <w:rPr>
      <w:rFonts w:eastAsiaTheme="majorEastAsia" w:cstheme="majorBidi"/>
      <w:i/>
      <w:iCs/>
      <w:color w:val="595959" w:themeColor="text1" w:themeTint="A6"/>
      <w:lang w:val="fr-FR"/>
    </w:rPr>
  </w:style>
  <w:style w:type="character" w:customStyle="1" w:styleId="Ttulo7Car">
    <w:name w:val="Título 7 Car"/>
    <w:basedOn w:val="Fuentedeprrafopredeter"/>
    <w:link w:val="Ttulo7"/>
    <w:uiPriority w:val="9"/>
    <w:semiHidden/>
    <w:rsid w:val="001512D2"/>
    <w:rPr>
      <w:rFonts w:eastAsiaTheme="majorEastAsia" w:cstheme="majorBidi"/>
      <w:color w:val="595959" w:themeColor="text1" w:themeTint="A6"/>
      <w:lang w:val="fr-FR"/>
    </w:rPr>
  </w:style>
  <w:style w:type="character" w:customStyle="1" w:styleId="Ttulo8Car">
    <w:name w:val="Título 8 Car"/>
    <w:basedOn w:val="Fuentedeprrafopredeter"/>
    <w:link w:val="Ttulo8"/>
    <w:uiPriority w:val="9"/>
    <w:semiHidden/>
    <w:rsid w:val="001512D2"/>
    <w:rPr>
      <w:rFonts w:eastAsiaTheme="majorEastAsia" w:cstheme="majorBidi"/>
      <w:i/>
      <w:iCs/>
      <w:color w:val="272727" w:themeColor="text1" w:themeTint="D8"/>
      <w:lang w:val="fr-FR"/>
    </w:rPr>
  </w:style>
  <w:style w:type="character" w:customStyle="1" w:styleId="Ttulo9Car">
    <w:name w:val="Título 9 Car"/>
    <w:basedOn w:val="Fuentedeprrafopredeter"/>
    <w:link w:val="Ttulo9"/>
    <w:uiPriority w:val="9"/>
    <w:semiHidden/>
    <w:rsid w:val="001512D2"/>
    <w:rPr>
      <w:rFonts w:eastAsiaTheme="majorEastAsia" w:cstheme="majorBidi"/>
      <w:color w:val="272727" w:themeColor="text1" w:themeTint="D8"/>
      <w:lang w:val="fr-FR"/>
    </w:rPr>
  </w:style>
  <w:style w:type="paragraph" w:styleId="Puesto">
    <w:name w:val="Title"/>
    <w:basedOn w:val="Normal"/>
    <w:next w:val="Normal"/>
    <w:link w:val="PuestoCar"/>
    <w:uiPriority w:val="10"/>
    <w:qFormat/>
    <w:rsid w:val="00151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512D2"/>
    <w:rPr>
      <w:rFonts w:asciiTheme="majorHAnsi" w:eastAsiaTheme="majorEastAsia" w:hAnsiTheme="majorHAnsi" w:cstheme="majorBidi"/>
      <w:spacing w:val="-10"/>
      <w:kern w:val="28"/>
      <w:sz w:val="56"/>
      <w:szCs w:val="56"/>
      <w:lang w:val="fr-FR"/>
    </w:rPr>
  </w:style>
  <w:style w:type="paragraph" w:styleId="Subttulo">
    <w:name w:val="Subtitle"/>
    <w:basedOn w:val="Normal"/>
    <w:next w:val="Normal"/>
    <w:link w:val="SubttuloCar"/>
    <w:uiPriority w:val="11"/>
    <w:qFormat/>
    <w:rsid w:val="001512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12D2"/>
    <w:rPr>
      <w:rFonts w:eastAsiaTheme="majorEastAsia" w:cstheme="majorBidi"/>
      <w:color w:val="595959" w:themeColor="text1" w:themeTint="A6"/>
      <w:spacing w:val="15"/>
      <w:sz w:val="28"/>
      <w:szCs w:val="28"/>
      <w:lang w:val="fr-FR"/>
    </w:rPr>
  </w:style>
  <w:style w:type="paragraph" w:styleId="Cita">
    <w:name w:val="Quote"/>
    <w:basedOn w:val="Normal"/>
    <w:next w:val="Normal"/>
    <w:link w:val="CitaCar"/>
    <w:uiPriority w:val="29"/>
    <w:qFormat/>
    <w:rsid w:val="001512D2"/>
    <w:pPr>
      <w:spacing w:before="160"/>
      <w:jc w:val="center"/>
    </w:pPr>
    <w:rPr>
      <w:i/>
      <w:iCs/>
      <w:color w:val="404040" w:themeColor="text1" w:themeTint="BF"/>
    </w:rPr>
  </w:style>
  <w:style w:type="character" w:customStyle="1" w:styleId="CitaCar">
    <w:name w:val="Cita Car"/>
    <w:basedOn w:val="Fuentedeprrafopredeter"/>
    <w:link w:val="Cita"/>
    <w:uiPriority w:val="29"/>
    <w:rsid w:val="001512D2"/>
    <w:rPr>
      <w:i/>
      <w:iCs/>
      <w:color w:val="404040" w:themeColor="text1" w:themeTint="BF"/>
      <w:lang w:val="fr-FR"/>
    </w:rPr>
  </w:style>
  <w:style w:type="paragraph" w:styleId="Prrafodelista">
    <w:name w:val="List Paragraph"/>
    <w:basedOn w:val="Normal"/>
    <w:link w:val="PrrafodelistaCar"/>
    <w:uiPriority w:val="34"/>
    <w:qFormat/>
    <w:rsid w:val="001512D2"/>
    <w:pPr>
      <w:ind w:left="720"/>
      <w:contextualSpacing/>
    </w:pPr>
  </w:style>
  <w:style w:type="character" w:styleId="nfasisintenso">
    <w:name w:val="Intense Emphasis"/>
    <w:basedOn w:val="Fuentedeprrafopredeter"/>
    <w:uiPriority w:val="21"/>
    <w:qFormat/>
    <w:rsid w:val="001512D2"/>
    <w:rPr>
      <w:i/>
      <w:iCs/>
      <w:color w:val="0F4761" w:themeColor="accent1" w:themeShade="BF"/>
    </w:rPr>
  </w:style>
  <w:style w:type="paragraph" w:styleId="Citadestacada">
    <w:name w:val="Intense Quote"/>
    <w:basedOn w:val="Normal"/>
    <w:next w:val="Normal"/>
    <w:link w:val="CitadestacadaCar"/>
    <w:uiPriority w:val="30"/>
    <w:qFormat/>
    <w:rsid w:val="00151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12D2"/>
    <w:rPr>
      <w:i/>
      <w:iCs/>
      <w:color w:val="0F4761" w:themeColor="accent1" w:themeShade="BF"/>
      <w:lang w:val="fr-FR"/>
    </w:rPr>
  </w:style>
  <w:style w:type="character" w:styleId="Referenciaintensa">
    <w:name w:val="Intense Reference"/>
    <w:basedOn w:val="Fuentedeprrafopredeter"/>
    <w:uiPriority w:val="32"/>
    <w:qFormat/>
    <w:rsid w:val="001512D2"/>
    <w:rPr>
      <w:b/>
      <w:bCs/>
      <w:smallCaps/>
      <w:color w:val="0F4761" w:themeColor="accent1" w:themeShade="BF"/>
      <w:spacing w:val="5"/>
    </w:rPr>
  </w:style>
  <w:style w:type="paragraph" w:styleId="NormalWeb">
    <w:name w:val="Normal (Web)"/>
    <w:basedOn w:val="Normal"/>
    <w:uiPriority w:val="99"/>
    <w:unhideWhenUsed/>
    <w:rsid w:val="00C1214B"/>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basedOn w:val="Fuentedeprrafopredeter"/>
    <w:uiPriority w:val="22"/>
    <w:qFormat/>
    <w:rsid w:val="00C1214B"/>
    <w:rPr>
      <w:b/>
      <w:bCs/>
    </w:rPr>
  </w:style>
  <w:style w:type="paragraph" w:styleId="TtulodeTDC">
    <w:name w:val="TOC Heading"/>
    <w:basedOn w:val="Ttulo1"/>
    <w:next w:val="Normal"/>
    <w:uiPriority w:val="39"/>
    <w:unhideWhenUsed/>
    <w:qFormat/>
    <w:rsid w:val="00C30192"/>
    <w:pPr>
      <w:spacing w:before="240" w:after="0"/>
      <w:outlineLvl w:val="9"/>
    </w:pPr>
    <w:rPr>
      <w:kern w:val="0"/>
      <w:sz w:val="32"/>
      <w:szCs w:val="32"/>
      <w:lang w:val="es-ES" w:eastAsia="es-ES"/>
      <w14:ligatures w14:val="none"/>
    </w:rPr>
  </w:style>
  <w:style w:type="paragraph" w:styleId="TDC3">
    <w:name w:val="toc 3"/>
    <w:basedOn w:val="Normal"/>
    <w:next w:val="Normal"/>
    <w:autoRedefine/>
    <w:uiPriority w:val="39"/>
    <w:unhideWhenUsed/>
    <w:rsid w:val="00881262"/>
    <w:pPr>
      <w:tabs>
        <w:tab w:val="left" w:pos="960"/>
        <w:tab w:val="right" w:leader="dot" w:pos="8494"/>
      </w:tabs>
      <w:spacing w:after="100"/>
      <w:ind w:left="440"/>
    </w:pPr>
    <w:rPr>
      <w:rFonts w:asciiTheme="majorBidi" w:hAnsiTheme="majorBidi" w:cstheme="majorBidi"/>
      <w:noProof/>
      <w:color w:val="0D0D0D" w:themeColor="text1" w:themeTint="F2"/>
    </w:rPr>
  </w:style>
  <w:style w:type="character" w:styleId="Hipervnculo">
    <w:name w:val="Hyperlink"/>
    <w:basedOn w:val="Fuentedeprrafopredeter"/>
    <w:uiPriority w:val="99"/>
    <w:unhideWhenUsed/>
    <w:rsid w:val="00C30192"/>
    <w:rPr>
      <w:color w:val="467886" w:themeColor="hyperlink"/>
      <w:u w:val="single"/>
    </w:rPr>
  </w:style>
  <w:style w:type="character" w:customStyle="1" w:styleId="UnresolvedMention">
    <w:name w:val="Unresolved Mention"/>
    <w:basedOn w:val="Fuentedeprrafopredeter"/>
    <w:uiPriority w:val="99"/>
    <w:semiHidden/>
    <w:unhideWhenUsed/>
    <w:rsid w:val="00763D4B"/>
    <w:rPr>
      <w:color w:val="605E5C"/>
      <w:shd w:val="clear" w:color="auto" w:fill="E1DFDD"/>
    </w:rPr>
  </w:style>
  <w:style w:type="table" w:styleId="Tablaconcuadrcula">
    <w:name w:val="Table Grid"/>
    <w:basedOn w:val="Tablanormal"/>
    <w:uiPriority w:val="39"/>
    <w:rsid w:val="00F4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rrafodelista"/>
    <w:link w:val="Estilo1Car"/>
    <w:qFormat/>
    <w:rsid w:val="00B9357F"/>
    <w:pPr>
      <w:numPr>
        <w:numId w:val="26"/>
      </w:numPr>
      <w:spacing w:before="100" w:beforeAutospacing="1" w:after="100" w:afterAutospacing="1" w:line="240" w:lineRule="auto"/>
      <w:outlineLvl w:val="2"/>
    </w:pPr>
    <w:rPr>
      <w:rFonts w:ascii="Times New Roman" w:eastAsia="Times New Roman" w:hAnsi="Times New Roman" w:cs="Times New Roman"/>
      <w:b/>
      <w:bCs/>
      <w:kern w:val="0"/>
      <w:sz w:val="28"/>
      <w:szCs w:val="28"/>
      <w:lang w:val="es-ES" w:eastAsia="es-ES"/>
      <w14:ligatures w14:val="none"/>
    </w:rPr>
  </w:style>
  <w:style w:type="character" w:customStyle="1" w:styleId="PrrafodelistaCar">
    <w:name w:val="Párrafo de lista Car"/>
    <w:basedOn w:val="Fuentedeprrafopredeter"/>
    <w:link w:val="Prrafodelista"/>
    <w:uiPriority w:val="34"/>
    <w:rsid w:val="00B9357F"/>
    <w:rPr>
      <w:lang w:val="fr-FR"/>
    </w:rPr>
  </w:style>
  <w:style w:type="character" w:customStyle="1" w:styleId="Estilo1Car">
    <w:name w:val="Estilo1 Car"/>
    <w:basedOn w:val="PrrafodelistaCar"/>
    <w:link w:val="Estilo1"/>
    <w:rsid w:val="00B9357F"/>
    <w:rPr>
      <w:rFonts w:ascii="Times New Roman" w:eastAsia="Times New Roman" w:hAnsi="Times New Roman" w:cs="Times New Roman"/>
      <w:b/>
      <w:bCs/>
      <w:kern w:val="0"/>
      <w:sz w:val="28"/>
      <w:szCs w:val="28"/>
      <w:lang w:val="fr-FR" w:eastAsia="es-ES"/>
      <w14:ligatures w14:val="none"/>
    </w:rPr>
  </w:style>
  <w:style w:type="paragraph" w:customStyle="1" w:styleId="Estilo2">
    <w:name w:val="Estilo2"/>
    <w:basedOn w:val="Estilo1"/>
    <w:link w:val="Estilo2Car"/>
    <w:qFormat/>
    <w:rsid w:val="003544AB"/>
  </w:style>
  <w:style w:type="character" w:customStyle="1" w:styleId="Estilo2Car">
    <w:name w:val="Estilo2 Car"/>
    <w:basedOn w:val="Estilo1Car"/>
    <w:link w:val="Estilo2"/>
    <w:rsid w:val="003544AB"/>
    <w:rPr>
      <w:rFonts w:ascii="Times New Roman" w:eastAsia="Times New Roman" w:hAnsi="Times New Roman" w:cs="Times New Roman"/>
      <w:b/>
      <w:bCs/>
      <w:kern w:val="0"/>
      <w:sz w:val="28"/>
      <w:szCs w:val="28"/>
      <w:lang w:val="fr-FR" w:eastAsia="es-ES"/>
      <w14:ligatures w14:val="none"/>
    </w:rPr>
  </w:style>
  <w:style w:type="paragraph" w:customStyle="1" w:styleId="Estilo3">
    <w:name w:val="Estilo3"/>
    <w:basedOn w:val="Estilo1"/>
    <w:link w:val="Estilo3Car"/>
    <w:qFormat/>
    <w:rsid w:val="003544AB"/>
  </w:style>
  <w:style w:type="character" w:customStyle="1" w:styleId="Estilo3Car">
    <w:name w:val="Estilo3 Car"/>
    <w:basedOn w:val="Estilo1Car"/>
    <w:link w:val="Estilo3"/>
    <w:rsid w:val="003544AB"/>
    <w:rPr>
      <w:rFonts w:ascii="Times New Roman" w:eastAsia="Times New Roman" w:hAnsi="Times New Roman" w:cs="Times New Roman"/>
      <w:b/>
      <w:bCs/>
      <w:kern w:val="0"/>
      <w:sz w:val="28"/>
      <w:szCs w:val="28"/>
      <w:lang w:val="fr-FR" w:eastAsia="es-ES"/>
      <w14:ligatures w14:val="none"/>
    </w:rPr>
  </w:style>
  <w:style w:type="paragraph" w:styleId="Encabezado">
    <w:name w:val="header"/>
    <w:basedOn w:val="Normal"/>
    <w:link w:val="EncabezadoCar"/>
    <w:uiPriority w:val="99"/>
    <w:unhideWhenUsed/>
    <w:rsid w:val="00C317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73B"/>
    <w:rPr>
      <w:lang w:val="fr-FR"/>
    </w:rPr>
  </w:style>
  <w:style w:type="paragraph" w:styleId="Piedepgina">
    <w:name w:val="footer"/>
    <w:basedOn w:val="Normal"/>
    <w:link w:val="PiedepginaCar"/>
    <w:uiPriority w:val="99"/>
    <w:unhideWhenUsed/>
    <w:rsid w:val="00C317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73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741">
      <w:bodyDiv w:val="1"/>
      <w:marLeft w:val="0"/>
      <w:marRight w:val="0"/>
      <w:marTop w:val="0"/>
      <w:marBottom w:val="0"/>
      <w:divBdr>
        <w:top w:val="none" w:sz="0" w:space="0" w:color="auto"/>
        <w:left w:val="none" w:sz="0" w:space="0" w:color="auto"/>
        <w:bottom w:val="none" w:sz="0" w:space="0" w:color="auto"/>
        <w:right w:val="none" w:sz="0" w:space="0" w:color="auto"/>
      </w:divBdr>
    </w:div>
    <w:div w:id="225997075">
      <w:bodyDiv w:val="1"/>
      <w:marLeft w:val="0"/>
      <w:marRight w:val="0"/>
      <w:marTop w:val="0"/>
      <w:marBottom w:val="0"/>
      <w:divBdr>
        <w:top w:val="none" w:sz="0" w:space="0" w:color="auto"/>
        <w:left w:val="none" w:sz="0" w:space="0" w:color="auto"/>
        <w:bottom w:val="none" w:sz="0" w:space="0" w:color="auto"/>
        <w:right w:val="none" w:sz="0" w:space="0" w:color="auto"/>
      </w:divBdr>
    </w:div>
    <w:div w:id="273482017">
      <w:bodyDiv w:val="1"/>
      <w:marLeft w:val="0"/>
      <w:marRight w:val="0"/>
      <w:marTop w:val="0"/>
      <w:marBottom w:val="0"/>
      <w:divBdr>
        <w:top w:val="none" w:sz="0" w:space="0" w:color="auto"/>
        <w:left w:val="none" w:sz="0" w:space="0" w:color="auto"/>
        <w:bottom w:val="none" w:sz="0" w:space="0" w:color="auto"/>
        <w:right w:val="none" w:sz="0" w:space="0" w:color="auto"/>
      </w:divBdr>
    </w:div>
    <w:div w:id="344868987">
      <w:bodyDiv w:val="1"/>
      <w:marLeft w:val="0"/>
      <w:marRight w:val="0"/>
      <w:marTop w:val="0"/>
      <w:marBottom w:val="0"/>
      <w:divBdr>
        <w:top w:val="none" w:sz="0" w:space="0" w:color="auto"/>
        <w:left w:val="none" w:sz="0" w:space="0" w:color="auto"/>
        <w:bottom w:val="none" w:sz="0" w:space="0" w:color="auto"/>
        <w:right w:val="none" w:sz="0" w:space="0" w:color="auto"/>
      </w:divBdr>
    </w:div>
    <w:div w:id="425619350">
      <w:bodyDiv w:val="1"/>
      <w:marLeft w:val="0"/>
      <w:marRight w:val="0"/>
      <w:marTop w:val="0"/>
      <w:marBottom w:val="0"/>
      <w:divBdr>
        <w:top w:val="none" w:sz="0" w:space="0" w:color="auto"/>
        <w:left w:val="none" w:sz="0" w:space="0" w:color="auto"/>
        <w:bottom w:val="none" w:sz="0" w:space="0" w:color="auto"/>
        <w:right w:val="none" w:sz="0" w:space="0" w:color="auto"/>
      </w:divBdr>
    </w:div>
    <w:div w:id="666400244">
      <w:bodyDiv w:val="1"/>
      <w:marLeft w:val="0"/>
      <w:marRight w:val="0"/>
      <w:marTop w:val="0"/>
      <w:marBottom w:val="0"/>
      <w:divBdr>
        <w:top w:val="none" w:sz="0" w:space="0" w:color="auto"/>
        <w:left w:val="none" w:sz="0" w:space="0" w:color="auto"/>
        <w:bottom w:val="none" w:sz="0" w:space="0" w:color="auto"/>
        <w:right w:val="none" w:sz="0" w:space="0" w:color="auto"/>
      </w:divBdr>
    </w:div>
    <w:div w:id="805969460">
      <w:bodyDiv w:val="1"/>
      <w:marLeft w:val="0"/>
      <w:marRight w:val="0"/>
      <w:marTop w:val="0"/>
      <w:marBottom w:val="0"/>
      <w:divBdr>
        <w:top w:val="none" w:sz="0" w:space="0" w:color="auto"/>
        <w:left w:val="none" w:sz="0" w:space="0" w:color="auto"/>
        <w:bottom w:val="none" w:sz="0" w:space="0" w:color="auto"/>
        <w:right w:val="none" w:sz="0" w:space="0" w:color="auto"/>
      </w:divBdr>
    </w:div>
    <w:div w:id="871917602">
      <w:bodyDiv w:val="1"/>
      <w:marLeft w:val="0"/>
      <w:marRight w:val="0"/>
      <w:marTop w:val="0"/>
      <w:marBottom w:val="0"/>
      <w:divBdr>
        <w:top w:val="none" w:sz="0" w:space="0" w:color="auto"/>
        <w:left w:val="none" w:sz="0" w:space="0" w:color="auto"/>
        <w:bottom w:val="none" w:sz="0" w:space="0" w:color="auto"/>
        <w:right w:val="none" w:sz="0" w:space="0" w:color="auto"/>
      </w:divBdr>
      <w:divsChild>
        <w:div w:id="86000403">
          <w:marLeft w:val="0"/>
          <w:marRight w:val="0"/>
          <w:marTop w:val="0"/>
          <w:marBottom w:val="0"/>
          <w:divBdr>
            <w:top w:val="none" w:sz="0" w:space="0" w:color="auto"/>
            <w:left w:val="none" w:sz="0" w:space="0" w:color="auto"/>
            <w:bottom w:val="none" w:sz="0" w:space="0" w:color="auto"/>
            <w:right w:val="none" w:sz="0" w:space="0" w:color="auto"/>
          </w:divBdr>
        </w:div>
      </w:divsChild>
    </w:div>
    <w:div w:id="996690528">
      <w:bodyDiv w:val="1"/>
      <w:marLeft w:val="0"/>
      <w:marRight w:val="0"/>
      <w:marTop w:val="0"/>
      <w:marBottom w:val="0"/>
      <w:divBdr>
        <w:top w:val="none" w:sz="0" w:space="0" w:color="auto"/>
        <w:left w:val="none" w:sz="0" w:space="0" w:color="auto"/>
        <w:bottom w:val="none" w:sz="0" w:space="0" w:color="auto"/>
        <w:right w:val="none" w:sz="0" w:space="0" w:color="auto"/>
      </w:divBdr>
    </w:div>
    <w:div w:id="1034423109">
      <w:bodyDiv w:val="1"/>
      <w:marLeft w:val="0"/>
      <w:marRight w:val="0"/>
      <w:marTop w:val="0"/>
      <w:marBottom w:val="0"/>
      <w:divBdr>
        <w:top w:val="none" w:sz="0" w:space="0" w:color="auto"/>
        <w:left w:val="none" w:sz="0" w:space="0" w:color="auto"/>
        <w:bottom w:val="none" w:sz="0" w:space="0" w:color="auto"/>
        <w:right w:val="none" w:sz="0" w:space="0" w:color="auto"/>
      </w:divBdr>
    </w:div>
    <w:div w:id="1095902612">
      <w:bodyDiv w:val="1"/>
      <w:marLeft w:val="0"/>
      <w:marRight w:val="0"/>
      <w:marTop w:val="0"/>
      <w:marBottom w:val="0"/>
      <w:divBdr>
        <w:top w:val="none" w:sz="0" w:space="0" w:color="auto"/>
        <w:left w:val="none" w:sz="0" w:space="0" w:color="auto"/>
        <w:bottom w:val="none" w:sz="0" w:space="0" w:color="auto"/>
        <w:right w:val="none" w:sz="0" w:space="0" w:color="auto"/>
      </w:divBdr>
      <w:divsChild>
        <w:div w:id="1761177050">
          <w:marLeft w:val="0"/>
          <w:marRight w:val="0"/>
          <w:marTop w:val="0"/>
          <w:marBottom w:val="0"/>
          <w:divBdr>
            <w:top w:val="none" w:sz="0" w:space="0" w:color="auto"/>
            <w:left w:val="none" w:sz="0" w:space="0" w:color="auto"/>
            <w:bottom w:val="none" w:sz="0" w:space="0" w:color="auto"/>
            <w:right w:val="none" w:sz="0" w:space="0" w:color="auto"/>
          </w:divBdr>
        </w:div>
      </w:divsChild>
    </w:div>
    <w:div w:id="1125345644">
      <w:bodyDiv w:val="1"/>
      <w:marLeft w:val="0"/>
      <w:marRight w:val="0"/>
      <w:marTop w:val="0"/>
      <w:marBottom w:val="0"/>
      <w:divBdr>
        <w:top w:val="none" w:sz="0" w:space="0" w:color="auto"/>
        <w:left w:val="none" w:sz="0" w:space="0" w:color="auto"/>
        <w:bottom w:val="none" w:sz="0" w:space="0" w:color="auto"/>
        <w:right w:val="none" w:sz="0" w:space="0" w:color="auto"/>
      </w:divBdr>
    </w:div>
    <w:div w:id="1212570390">
      <w:bodyDiv w:val="1"/>
      <w:marLeft w:val="0"/>
      <w:marRight w:val="0"/>
      <w:marTop w:val="0"/>
      <w:marBottom w:val="0"/>
      <w:divBdr>
        <w:top w:val="none" w:sz="0" w:space="0" w:color="auto"/>
        <w:left w:val="none" w:sz="0" w:space="0" w:color="auto"/>
        <w:bottom w:val="none" w:sz="0" w:space="0" w:color="auto"/>
        <w:right w:val="none" w:sz="0" w:space="0" w:color="auto"/>
      </w:divBdr>
    </w:div>
    <w:div w:id="1213224973">
      <w:bodyDiv w:val="1"/>
      <w:marLeft w:val="0"/>
      <w:marRight w:val="0"/>
      <w:marTop w:val="0"/>
      <w:marBottom w:val="0"/>
      <w:divBdr>
        <w:top w:val="none" w:sz="0" w:space="0" w:color="auto"/>
        <w:left w:val="none" w:sz="0" w:space="0" w:color="auto"/>
        <w:bottom w:val="none" w:sz="0" w:space="0" w:color="auto"/>
        <w:right w:val="none" w:sz="0" w:space="0" w:color="auto"/>
      </w:divBdr>
    </w:div>
    <w:div w:id="1233389545">
      <w:bodyDiv w:val="1"/>
      <w:marLeft w:val="0"/>
      <w:marRight w:val="0"/>
      <w:marTop w:val="0"/>
      <w:marBottom w:val="0"/>
      <w:divBdr>
        <w:top w:val="none" w:sz="0" w:space="0" w:color="auto"/>
        <w:left w:val="none" w:sz="0" w:space="0" w:color="auto"/>
        <w:bottom w:val="none" w:sz="0" w:space="0" w:color="auto"/>
        <w:right w:val="none" w:sz="0" w:space="0" w:color="auto"/>
      </w:divBdr>
    </w:div>
    <w:div w:id="1400205993">
      <w:bodyDiv w:val="1"/>
      <w:marLeft w:val="0"/>
      <w:marRight w:val="0"/>
      <w:marTop w:val="0"/>
      <w:marBottom w:val="0"/>
      <w:divBdr>
        <w:top w:val="none" w:sz="0" w:space="0" w:color="auto"/>
        <w:left w:val="none" w:sz="0" w:space="0" w:color="auto"/>
        <w:bottom w:val="none" w:sz="0" w:space="0" w:color="auto"/>
        <w:right w:val="none" w:sz="0" w:space="0" w:color="auto"/>
      </w:divBdr>
    </w:div>
    <w:div w:id="1418938088">
      <w:bodyDiv w:val="1"/>
      <w:marLeft w:val="0"/>
      <w:marRight w:val="0"/>
      <w:marTop w:val="0"/>
      <w:marBottom w:val="0"/>
      <w:divBdr>
        <w:top w:val="none" w:sz="0" w:space="0" w:color="auto"/>
        <w:left w:val="none" w:sz="0" w:space="0" w:color="auto"/>
        <w:bottom w:val="none" w:sz="0" w:space="0" w:color="auto"/>
        <w:right w:val="none" w:sz="0" w:space="0" w:color="auto"/>
      </w:divBdr>
    </w:div>
    <w:div w:id="1570460555">
      <w:bodyDiv w:val="1"/>
      <w:marLeft w:val="0"/>
      <w:marRight w:val="0"/>
      <w:marTop w:val="0"/>
      <w:marBottom w:val="0"/>
      <w:divBdr>
        <w:top w:val="none" w:sz="0" w:space="0" w:color="auto"/>
        <w:left w:val="none" w:sz="0" w:space="0" w:color="auto"/>
        <w:bottom w:val="none" w:sz="0" w:space="0" w:color="auto"/>
        <w:right w:val="none" w:sz="0" w:space="0" w:color="auto"/>
      </w:divBdr>
    </w:div>
    <w:div w:id="1610550255">
      <w:bodyDiv w:val="1"/>
      <w:marLeft w:val="0"/>
      <w:marRight w:val="0"/>
      <w:marTop w:val="0"/>
      <w:marBottom w:val="0"/>
      <w:divBdr>
        <w:top w:val="none" w:sz="0" w:space="0" w:color="auto"/>
        <w:left w:val="none" w:sz="0" w:space="0" w:color="auto"/>
        <w:bottom w:val="none" w:sz="0" w:space="0" w:color="auto"/>
        <w:right w:val="none" w:sz="0" w:space="0" w:color="auto"/>
      </w:divBdr>
    </w:div>
    <w:div w:id="1663317377">
      <w:bodyDiv w:val="1"/>
      <w:marLeft w:val="0"/>
      <w:marRight w:val="0"/>
      <w:marTop w:val="0"/>
      <w:marBottom w:val="0"/>
      <w:divBdr>
        <w:top w:val="none" w:sz="0" w:space="0" w:color="auto"/>
        <w:left w:val="none" w:sz="0" w:space="0" w:color="auto"/>
        <w:bottom w:val="none" w:sz="0" w:space="0" w:color="auto"/>
        <w:right w:val="none" w:sz="0" w:space="0" w:color="auto"/>
      </w:divBdr>
    </w:div>
    <w:div w:id="1863275209">
      <w:bodyDiv w:val="1"/>
      <w:marLeft w:val="0"/>
      <w:marRight w:val="0"/>
      <w:marTop w:val="0"/>
      <w:marBottom w:val="0"/>
      <w:divBdr>
        <w:top w:val="none" w:sz="0" w:space="0" w:color="auto"/>
        <w:left w:val="none" w:sz="0" w:space="0" w:color="auto"/>
        <w:bottom w:val="none" w:sz="0" w:space="0" w:color="auto"/>
        <w:right w:val="none" w:sz="0" w:space="0" w:color="auto"/>
      </w:divBdr>
    </w:div>
    <w:div w:id="1908759088">
      <w:bodyDiv w:val="1"/>
      <w:marLeft w:val="0"/>
      <w:marRight w:val="0"/>
      <w:marTop w:val="0"/>
      <w:marBottom w:val="0"/>
      <w:divBdr>
        <w:top w:val="none" w:sz="0" w:space="0" w:color="auto"/>
        <w:left w:val="none" w:sz="0" w:space="0" w:color="auto"/>
        <w:bottom w:val="none" w:sz="0" w:space="0" w:color="auto"/>
        <w:right w:val="none" w:sz="0" w:space="0" w:color="auto"/>
      </w:divBdr>
    </w:div>
    <w:div w:id="1955474068">
      <w:bodyDiv w:val="1"/>
      <w:marLeft w:val="0"/>
      <w:marRight w:val="0"/>
      <w:marTop w:val="0"/>
      <w:marBottom w:val="0"/>
      <w:divBdr>
        <w:top w:val="none" w:sz="0" w:space="0" w:color="auto"/>
        <w:left w:val="none" w:sz="0" w:space="0" w:color="auto"/>
        <w:bottom w:val="none" w:sz="0" w:space="0" w:color="auto"/>
        <w:right w:val="none" w:sz="0" w:space="0" w:color="auto"/>
      </w:divBdr>
    </w:div>
    <w:div w:id="2006393787">
      <w:bodyDiv w:val="1"/>
      <w:marLeft w:val="0"/>
      <w:marRight w:val="0"/>
      <w:marTop w:val="0"/>
      <w:marBottom w:val="0"/>
      <w:divBdr>
        <w:top w:val="none" w:sz="0" w:space="0" w:color="auto"/>
        <w:left w:val="none" w:sz="0" w:space="0" w:color="auto"/>
        <w:bottom w:val="none" w:sz="0" w:space="0" w:color="auto"/>
        <w:right w:val="none" w:sz="0" w:space="0" w:color="auto"/>
      </w:divBdr>
    </w:div>
    <w:div w:id="2115398235">
      <w:bodyDiv w:val="1"/>
      <w:marLeft w:val="0"/>
      <w:marRight w:val="0"/>
      <w:marTop w:val="0"/>
      <w:marBottom w:val="0"/>
      <w:divBdr>
        <w:top w:val="none" w:sz="0" w:space="0" w:color="auto"/>
        <w:left w:val="none" w:sz="0" w:space="0" w:color="auto"/>
        <w:bottom w:val="none" w:sz="0" w:space="0" w:color="auto"/>
        <w:right w:val="none" w:sz="0" w:space="0" w:color="auto"/>
      </w:divBdr>
      <w:divsChild>
        <w:div w:id="1997342206">
          <w:marLeft w:val="0"/>
          <w:marRight w:val="0"/>
          <w:marTop w:val="0"/>
          <w:marBottom w:val="0"/>
          <w:divBdr>
            <w:top w:val="none" w:sz="0" w:space="0" w:color="auto"/>
            <w:left w:val="none" w:sz="0" w:space="0" w:color="auto"/>
            <w:bottom w:val="none" w:sz="0" w:space="0" w:color="auto"/>
            <w:right w:val="none" w:sz="0" w:space="0" w:color="auto"/>
          </w:divBdr>
        </w:div>
        <w:div w:id="1517035855">
          <w:marLeft w:val="0"/>
          <w:marRight w:val="0"/>
          <w:marTop w:val="0"/>
          <w:marBottom w:val="0"/>
          <w:divBdr>
            <w:top w:val="none" w:sz="0" w:space="0" w:color="auto"/>
            <w:left w:val="none" w:sz="0" w:space="0" w:color="auto"/>
            <w:bottom w:val="none" w:sz="0" w:space="0" w:color="auto"/>
            <w:right w:val="none" w:sz="0" w:space="0" w:color="auto"/>
          </w:divBdr>
        </w:div>
        <w:div w:id="1446534733">
          <w:marLeft w:val="0"/>
          <w:marRight w:val="0"/>
          <w:marTop w:val="0"/>
          <w:marBottom w:val="0"/>
          <w:divBdr>
            <w:top w:val="none" w:sz="0" w:space="0" w:color="auto"/>
            <w:left w:val="none" w:sz="0" w:space="0" w:color="auto"/>
            <w:bottom w:val="none" w:sz="0" w:space="0" w:color="auto"/>
            <w:right w:val="none" w:sz="0" w:space="0" w:color="auto"/>
          </w:divBdr>
        </w:div>
        <w:div w:id="1665938295">
          <w:marLeft w:val="0"/>
          <w:marRight w:val="0"/>
          <w:marTop w:val="0"/>
          <w:marBottom w:val="0"/>
          <w:divBdr>
            <w:top w:val="none" w:sz="0" w:space="0" w:color="auto"/>
            <w:left w:val="none" w:sz="0" w:space="0" w:color="auto"/>
            <w:bottom w:val="none" w:sz="0" w:space="0" w:color="auto"/>
            <w:right w:val="none" w:sz="0" w:space="0" w:color="auto"/>
          </w:divBdr>
        </w:div>
        <w:div w:id="1677688494">
          <w:marLeft w:val="0"/>
          <w:marRight w:val="0"/>
          <w:marTop w:val="0"/>
          <w:marBottom w:val="0"/>
          <w:divBdr>
            <w:top w:val="none" w:sz="0" w:space="0" w:color="auto"/>
            <w:left w:val="none" w:sz="0" w:space="0" w:color="auto"/>
            <w:bottom w:val="none" w:sz="0" w:space="0" w:color="auto"/>
            <w:right w:val="none" w:sz="0" w:space="0" w:color="auto"/>
          </w:divBdr>
        </w:div>
        <w:div w:id="2061585021">
          <w:marLeft w:val="0"/>
          <w:marRight w:val="0"/>
          <w:marTop w:val="0"/>
          <w:marBottom w:val="0"/>
          <w:divBdr>
            <w:top w:val="none" w:sz="0" w:space="0" w:color="auto"/>
            <w:left w:val="none" w:sz="0" w:space="0" w:color="auto"/>
            <w:bottom w:val="none" w:sz="0" w:space="0" w:color="auto"/>
            <w:right w:val="none" w:sz="0" w:space="0" w:color="auto"/>
          </w:divBdr>
        </w:div>
        <w:div w:id="1321079189">
          <w:marLeft w:val="0"/>
          <w:marRight w:val="0"/>
          <w:marTop w:val="0"/>
          <w:marBottom w:val="0"/>
          <w:divBdr>
            <w:top w:val="none" w:sz="0" w:space="0" w:color="auto"/>
            <w:left w:val="none" w:sz="0" w:space="0" w:color="auto"/>
            <w:bottom w:val="none" w:sz="0" w:space="0" w:color="auto"/>
            <w:right w:val="none" w:sz="0" w:space="0" w:color="auto"/>
          </w:divBdr>
        </w:div>
        <w:div w:id="2142765780">
          <w:marLeft w:val="0"/>
          <w:marRight w:val="0"/>
          <w:marTop w:val="0"/>
          <w:marBottom w:val="0"/>
          <w:divBdr>
            <w:top w:val="none" w:sz="0" w:space="0" w:color="auto"/>
            <w:left w:val="none" w:sz="0" w:space="0" w:color="auto"/>
            <w:bottom w:val="none" w:sz="0" w:space="0" w:color="auto"/>
            <w:right w:val="none" w:sz="0" w:space="0" w:color="auto"/>
          </w:divBdr>
        </w:div>
        <w:div w:id="2081634087">
          <w:marLeft w:val="0"/>
          <w:marRight w:val="0"/>
          <w:marTop w:val="0"/>
          <w:marBottom w:val="0"/>
          <w:divBdr>
            <w:top w:val="none" w:sz="0" w:space="0" w:color="auto"/>
            <w:left w:val="none" w:sz="0" w:space="0" w:color="auto"/>
            <w:bottom w:val="none" w:sz="0" w:space="0" w:color="auto"/>
            <w:right w:val="none" w:sz="0" w:space="0" w:color="auto"/>
          </w:divBdr>
        </w:div>
        <w:div w:id="2055930893">
          <w:marLeft w:val="0"/>
          <w:marRight w:val="0"/>
          <w:marTop w:val="0"/>
          <w:marBottom w:val="0"/>
          <w:divBdr>
            <w:top w:val="none" w:sz="0" w:space="0" w:color="auto"/>
            <w:left w:val="none" w:sz="0" w:space="0" w:color="auto"/>
            <w:bottom w:val="none" w:sz="0" w:space="0" w:color="auto"/>
            <w:right w:val="none" w:sz="0" w:space="0" w:color="auto"/>
          </w:divBdr>
        </w:div>
        <w:div w:id="1762487668">
          <w:marLeft w:val="0"/>
          <w:marRight w:val="0"/>
          <w:marTop w:val="0"/>
          <w:marBottom w:val="0"/>
          <w:divBdr>
            <w:top w:val="none" w:sz="0" w:space="0" w:color="auto"/>
            <w:left w:val="none" w:sz="0" w:space="0" w:color="auto"/>
            <w:bottom w:val="none" w:sz="0" w:space="0" w:color="auto"/>
            <w:right w:val="none" w:sz="0" w:space="0" w:color="auto"/>
          </w:divBdr>
        </w:div>
        <w:div w:id="885261083">
          <w:marLeft w:val="0"/>
          <w:marRight w:val="0"/>
          <w:marTop w:val="0"/>
          <w:marBottom w:val="0"/>
          <w:divBdr>
            <w:top w:val="none" w:sz="0" w:space="0" w:color="auto"/>
            <w:left w:val="none" w:sz="0" w:space="0" w:color="auto"/>
            <w:bottom w:val="none" w:sz="0" w:space="0" w:color="auto"/>
            <w:right w:val="none" w:sz="0" w:space="0" w:color="auto"/>
          </w:divBdr>
        </w:div>
        <w:div w:id="612981692">
          <w:marLeft w:val="0"/>
          <w:marRight w:val="0"/>
          <w:marTop w:val="0"/>
          <w:marBottom w:val="0"/>
          <w:divBdr>
            <w:top w:val="none" w:sz="0" w:space="0" w:color="auto"/>
            <w:left w:val="none" w:sz="0" w:space="0" w:color="auto"/>
            <w:bottom w:val="none" w:sz="0" w:space="0" w:color="auto"/>
            <w:right w:val="none" w:sz="0" w:space="0" w:color="auto"/>
          </w:divBdr>
        </w:div>
        <w:div w:id="174124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igh.fundea.org/es/catedra/cultura-amazi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velandooriente.com/2020/05/26/republica-del-rif-ii-la-consolidacion-del-estado-rife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beraniaalimentaria.info/otros-documentos/luchas/1068-la-cultura-amazig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chive.org/details/23892738bassetrif1" TargetMode="External"/><Relationship Id="rId4" Type="http://schemas.openxmlformats.org/officeDocument/2006/relationships/settings" Target="settings.xml"/><Relationship Id="rId9" Type="http://schemas.openxmlformats.org/officeDocument/2006/relationships/hyperlink" Target="https://doi.org/10.52919/translang.v20i1.311" TargetMode="External"/><Relationship Id="rId14" Type="http://schemas.openxmlformats.org/officeDocument/2006/relationships/hyperlink" Target="https://docta.ucm.es/entities/publication/22f0068d-d717-42b4-a124-cf0cde5c3e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ABE7-7B24-4722-9AA9-C75B9F83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8095</Words>
  <Characters>44524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Noumidia Abadour</dc:creator>
  <cp:keywords/>
  <dc:description/>
  <cp:lastModifiedBy>Cuenta Microsoft</cp:lastModifiedBy>
  <cp:revision>2</cp:revision>
  <dcterms:created xsi:type="dcterms:W3CDTF">2025-06-12T11:15:00Z</dcterms:created>
  <dcterms:modified xsi:type="dcterms:W3CDTF">2025-06-12T11:15:00Z</dcterms:modified>
</cp:coreProperties>
</file>