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11" w:rsidRPr="002265D6" w:rsidRDefault="009F2294" w:rsidP="00F26D11">
      <w:pPr>
        <w:spacing w:after="0" w:line="360" w:lineRule="auto"/>
        <w:jc w:val="center"/>
        <w:rPr>
          <w:rFonts w:ascii="Times New Roman" w:hAnsi="Times New Roman" w:cs="Times New Roman"/>
          <w:b/>
          <w:sz w:val="28"/>
          <w:szCs w:val="28"/>
        </w:rPr>
      </w:pPr>
      <w:r w:rsidRPr="002265D6">
        <w:rPr>
          <w:rFonts w:ascii="Times New Roman" w:hAnsi="Times New Roman" w:cs="Times New Roman"/>
          <w:b/>
          <w:sz w:val="28"/>
          <w:szCs w:val="28"/>
        </w:rPr>
        <w:t>LA PRUEBA ELECTRÓ</w:t>
      </w:r>
      <w:r w:rsidR="0002552D" w:rsidRPr="002265D6">
        <w:rPr>
          <w:rFonts w:ascii="Times New Roman" w:hAnsi="Times New Roman" w:cs="Times New Roman"/>
          <w:b/>
          <w:sz w:val="28"/>
          <w:szCs w:val="28"/>
        </w:rPr>
        <w:t>NICA EN EL PROCESO PENAL: EL C</w:t>
      </w:r>
      <w:r w:rsidR="00FF5E50">
        <w:rPr>
          <w:rFonts w:ascii="Times New Roman" w:hAnsi="Times New Roman" w:cs="Times New Roman"/>
          <w:b/>
          <w:sz w:val="28"/>
          <w:szCs w:val="28"/>
        </w:rPr>
        <w:t>ORREO ELECTRÓNICO Y EL WHATSAPP</w:t>
      </w:r>
    </w:p>
    <w:p w:rsidR="00F26D11" w:rsidRPr="002265D6" w:rsidRDefault="00F26D11" w:rsidP="00F26D11">
      <w:pPr>
        <w:spacing w:after="0" w:line="360" w:lineRule="auto"/>
        <w:jc w:val="center"/>
        <w:rPr>
          <w:rFonts w:ascii="Times New Roman" w:hAnsi="Times New Roman" w:cs="Times New Roman"/>
          <w:b/>
          <w:sz w:val="28"/>
          <w:szCs w:val="28"/>
        </w:rPr>
      </w:pPr>
    </w:p>
    <w:p w:rsidR="001931F2" w:rsidRPr="002265D6" w:rsidRDefault="009F2294" w:rsidP="00F26D11">
      <w:pPr>
        <w:spacing w:after="0" w:line="360" w:lineRule="auto"/>
        <w:jc w:val="center"/>
        <w:rPr>
          <w:rFonts w:ascii="Times New Roman" w:hAnsi="Times New Roman" w:cs="Times New Roman"/>
          <w:b/>
          <w:sz w:val="28"/>
          <w:szCs w:val="28"/>
        </w:rPr>
      </w:pPr>
      <w:r w:rsidRPr="002265D6">
        <w:rPr>
          <w:rFonts w:ascii="Times New Roman" w:hAnsi="Times New Roman" w:cs="Times New Roman"/>
          <w:b/>
          <w:sz w:val="28"/>
          <w:szCs w:val="28"/>
        </w:rPr>
        <w:t>ELECTRONIC EVIDENCE IN THE CRIMI</w:t>
      </w:r>
      <w:r w:rsidR="00FF5E50">
        <w:rPr>
          <w:rFonts w:ascii="Times New Roman" w:hAnsi="Times New Roman" w:cs="Times New Roman"/>
          <w:b/>
          <w:sz w:val="28"/>
          <w:szCs w:val="28"/>
        </w:rPr>
        <w:t>NAL PROCESS: EMAIL AND WHATSAPP</w:t>
      </w:r>
    </w:p>
    <w:p w:rsidR="00F26D11" w:rsidRDefault="00F26D11" w:rsidP="00F26D11">
      <w:pPr>
        <w:spacing w:after="0" w:line="360" w:lineRule="auto"/>
        <w:jc w:val="both"/>
        <w:rPr>
          <w:rFonts w:ascii="Times New Roman" w:hAnsi="Times New Roman" w:cs="Times New Roman"/>
          <w:i/>
          <w:sz w:val="24"/>
          <w:szCs w:val="24"/>
        </w:rPr>
      </w:pPr>
    </w:p>
    <w:p w:rsidR="002265D6" w:rsidRDefault="002265D6" w:rsidP="00F26D11">
      <w:pPr>
        <w:spacing w:after="0" w:line="360" w:lineRule="auto"/>
        <w:jc w:val="both"/>
        <w:rPr>
          <w:rFonts w:ascii="Times New Roman" w:hAnsi="Times New Roman" w:cs="Times New Roman"/>
          <w:i/>
          <w:sz w:val="24"/>
          <w:szCs w:val="24"/>
        </w:rPr>
      </w:pPr>
    </w:p>
    <w:p w:rsidR="00A91C74" w:rsidRPr="00F26D11" w:rsidRDefault="00A91C74" w:rsidP="00F26D11">
      <w:pPr>
        <w:spacing w:after="0" w:line="360" w:lineRule="auto"/>
        <w:jc w:val="center"/>
        <w:rPr>
          <w:rFonts w:ascii="Times New Roman" w:hAnsi="Times New Roman" w:cs="Times New Roman"/>
          <w:sz w:val="24"/>
          <w:szCs w:val="24"/>
        </w:rPr>
      </w:pPr>
      <w:r w:rsidRPr="00F26D11">
        <w:rPr>
          <w:rFonts w:ascii="Times New Roman" w:hAnsi="Times New Roman" w:cs="Times New Roman"/>
          <w:sz w:val="24"/>
          <w:szCs w:val="24"/>
        </w:rPr>
        <w:t>Rubén López Picó</w:t>
      </w:r>
    </w:p>
    <w:p w:rsidR="002265D6" w:rsidRDefault="009F2294" w:rsidP="002265D6">
      <w:pPr>
        <w:spacing w:after="0" w:line="360" w:lineRule="auto"/>
        <w:jc w:val="center"/>
        <w:rPr>
          <w:rFonts w:ascii="Times New Roman" w:hAnsi="Times New Roman" w:cs="Times New Roman"/>
          <w:sz w:val="24"/>
          <w:szCs w:val="24"/>
        </w:rPr>
      </w:pPr>
      <w:r w:rsidRPr="00F26D11">
        <w:rPr>
          <w:rFonts w:ascii="Times New Roman" w:hAnsi="Times New Roman" w:cs="Times New Roman"/>
          <w:sz w:val="24"/>
          <w:szCs w:val="24"/>
        </w:rPr>
        <w:t xml:space="preserve">Departamento de </w:t>
      </w:r>
      <w:r w:rsidR="00A91C74" w:rsidRPr="00F26D11">
        <w:rPr>
          <w:rFonts w:ascii="Times New Roman" w:hAnsi="Times New Roman" w:cs="Times New Roman"/>
          <w:sz w:val="24"/>
          <w:szCs w:val="24"/>
        </w:rPr>
        <w:t>Derecho Procesal. Universidad de Granada</w:t>
      </w:r>
    </w:p>
    <w:p w:rsidR="002265D6" w:rsidRDefault="002265D6" w:rsidP="002265D6">
      <w:pPr>
        <w:spacing w:after="0" w:line="360" w:lineRule="auto"/>
        <w:jc w:val="center"/>
        <w:rPr>
          <w:rFonts w:ascii="Times New Roman" w:hAnsi="Times New Roman" w:cs="Times New Roman"/>
          <w:sz w:val="24"/>
          <w:szCs w:val="24"/>
        </w:rPr>
      </w:pPr>
    </w:p>
    <w:p w:rsidR="00A8673F" w:rsidRPr="002265D6" w:rsidRDefault="002265D6" w:rsidP="002265D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SUMARIO: </w:t>
      </w:r>
      <w:r w:rsidR="0002552D" w:rsidRPr="00F26D11">
        <w:rPr>
          <w:rFonts w:ascii="Times New Roman" w:hAnsi="Times New Roman" w:cs="Times New Roman"/>
          <w:b/>
          <w:sz w:val="24"/>
          <w:szCs w:val="24"/>
        </w:rPr>
        <w:t xml:space="preserve">I. </w:t>
      </w:r>
      <w:r w:rsidR="001069CF" w:rsidRPr="00F26D11">
        <w:rPr>
          <w:rFonts w:ascii="Times New Roman" w:hAnsi="Times New Roman" w:cs="Times New Roman"/>
          <w:b/>
          <w:sz w:val="24"/>
          <w:szCs w:val="24"/>
        </w:rPr>
        <w:t>INTRODUCCIÓN</w:t>
      </w:r>
      <w:r w:rsidR="00EF1BED" w:rsidRPr="00F26D11">
        <w:rPr>
          <w:rFonts w:ascii="Times New Roman" w:hAnsi="Times New Roman" w:cs="Times New Roman"/>
          <w:b/>
          <w:sz w:val="24"/>
          <w:szCs w:val="24"/>
        </w:rPr>
        <w:t>. I</w:t>
      </w:r>
      <w:r w:rsidR="0002552D" w:rsidRPr="00F26D11">
        <w:rPr>
          <w:rFonts w:ascii="Times New Roman" w:hAnsi="Times New Roman" w:cs="Times New Roman"/>
          <w:b/>
          <w:sz w:val="24"/>
          <w:szCs w:val="24"/>
        </w:rPr>
        <w:t>I</w:t>
      </w:r>
      <w:r w:rsidR="00EF1BED" w:rsidRPr="00F26D11">
        <w:rPr>
          <w:rFonts w:ascii="Times New Roman" w:hAnsi="Times New Roman" w:cs="Times New Roman"/>
          <w:b/>
          <w:sz w:val="24"/>
          <w:szCs w:val="24"/>
        </w:rPr>
        <w:t xml:space="preserve">. PRUEBA ELECTRÓNICA. </w:t>
      </w:r>
      <w:r w:rsidR="00EF1BED" w:rsidRPr="00F26D11">
        <w:rPr>
          <w:rFonts w:ascii="Times New Roman" w:hAnsi="Times New Roman" w:cs="Times New Roman"/>
          <w:sz w:val="24"/>
          <w:szCs w:val="24"/>
        </w:rPr>
        <w:t>1.</w:t>
      </w:r>
      <w:r>
        <w:rPr>
          <w:rFonts w:ascii="Times New Roman" w:hAnsi="Times New Roman" w:cs="Times New Roman"/>
          <w:sz w:val="24"/>
          <w:szCs w:val="24"/>
        </w:rPr>
        <w:t xml:space="preserve"> Concepto. 2. Fuentes normativas</w:t>
      </w:r>
      <w:r w:rsidR="00E47083" w:rsidRPr="00F26D11">
        <w:rPr>
          <w:rFonts w:ascii="Times New Roman" w:hAnsi="Times New Roman" w:cs="Times New Roman"/>
          <w:sz w:val="24"/>
          <w:szCs w:val="24"/>
        </w:rPr>
        <w:t>. 3</w:t>
      </w:r>
      <w:r>
        <w:rPr>
          <w:rFonts w:ascii="Times New Roman" w:hAnsi="Times New Roman" w:cs="Times New Roman"/>
          <w:sz w:val="24"/>
          <w:szCs w:val="24"/>
        </w:rPr>
        <w:t>. Clases de pruebas electrónicas</w:t>
      </w:r>
      <w:r w:rsidR="00E211AA" w:rsidRPr="00F26D11">
        <w:rPr>
          <w:rFonts w:ascii="Times New Roman" w:hAnsi="Times New Roman" w:cs="Times New Roman"/>
          <w:sz w:val="24"/>
          <w:szCs w:val="24"/>
        </w:rPr>
        <w:t>.</w:t>
      </w:r>
      <w:r w:rsidR="00E47083" w:rsidRPr="00F26D11">
        <w:rPr>
          <w:rFonts w:ascii="Times New Roman" w:hAnsi="Times New Roman" w:cs="Times New Roman"/>
          <w:sz w:val="24"/>
          <w:szCs w:val="24"/>
        </w:rPr>
        <w:t xml:space="preserve"> 4</w:t>
      </w:r>
      <w:r>
        <w:rPr>
          <w:rFonts w:ascii="Times New Roman" w:hAnsi="Times New Roman" w:cs="Times New Roman"/>
          <w:sz w:val="24"/>
          <w:szCs w:val="24"/>
        </w:rPr>
        <w:t>. Valoración de la prueba electrónica</w:t>
      </w:r>
      <w:r w:rsidR="002C5788" w:rsidRPr="00F26D11">
        <w:rPr>
          <w:rFonts w:ascii="Times New Roman" w:hAnsi="Times New Roman" w:cs="Times New Roman"/>
          <w:sz w:val="24"/>
          <w:szCs w:val="24"/>
        </w:rPr>
        <w:t>.</w:t>
      </w:r>
      <w:r>
        <w:rPr>
          <w:rFonts w:ascii="Times New Roman" w:hAnsi="Times New Roman" w:cs="Times New Roman"/>
          <w:sz w:val="24"/>
          <w:szCs w:val="24"/>
        </w:rPr>
        <w:t xml:space="preserve"> 5. Problemática. 6. El clonado de la prueba electrónica por los Cuerpos y Fuerzas de Seguridad del Estado</w:t>
      </w:r>
      <w:r w:rsidR="0002552D" w:rsidRPr="00F26D11">
        <w:rPr>
          <w:rFonts w:ascii="Times New Roman" w:hAnsi="Times New Roman" w:cs="Times New Roman"/>
          <w:sz w:val="24"/>
          <w:szCs w:val="24"/>
        </w:rPr>
        <w:t>.</w:t>
      </w:r>
      <w:r w:rsidR="00E211AA" w:rsidRPr="00F26D11">
        <w:rPr>
          <w:rFonts w:ascii="Times New Roman" w:hAnsi="Times New Roman" w:cs="Times New Roman"/>
          <w:sz w:val="24"/>
          <w:szCs w:val="24"/>
        </w:rPr>
        <w:t xml:space="preserve"> </w:t>
      </w:r>
      <w:r w:rsidR="000B07CF" w:rsidRPr="00F26D11">
        <w:rPr>
          <w:rFonts w:ascii="Times New Roman" w:hAnsi="Times New Roman" w:cs="Times New Roman"/>
          <w:b/>
          <w:sz w:val="24"/>
          <w:szCs w:val="24"/>
        </w:rPr>
        <w:t>III.</w:t>
      </w:r>
      <w:r w:rsidR="0002552D" w:rsidRPr="00F26D11">
        <w:rPr>
          <w:rFonts w:ascii="Times New Roman" w:hAnsi="Times New Roman" w:cs="Times New Roman"/>
          <w:b/>
          <w:sz w:val="24"/>
          <w:szCs w:val="24"/>
        </w:rPr>
        <w:t xml:space="preserve"> EL CORREO E</w:t>
      </w:r>
      <w:r w:rsidR="00FF5E50">
        <w:rPr>
          <w:rFonts w:ascii="Times New Roman" w:hAnsi="Times New Roman" w:cs="Times New Roman"/>
          <w:b/>
          <w:sz w:val="24"/>
          <w:szCs w:val="24"/>
        </w:rPr>
        <w:t>LECTRÓNICO Y EL WHATSAPP</w:t>
      </w:r>
      <w:r w:rsidR="0002552D" w:rsidRPr="00F26D11">
        <w:rPr>
          <w:rFonts w:ascii="Times New Roman" w:hAnsi="Times New Roman" w:cs="Times New Roman"/>
          <w:b/>
          <w:sz w:val="24"/>
          <w:szCs w:val="24"/>
        </w:rPr>
        <w:t xml:space="preserve"> COMO MEDIO DE PRUEBA EN EL PROCESO PENAL. </w:t>
      </w:r>
      <w:r>
        <w:rPr>
          <w:rFonts w:ascii="Times New Roman" w:hAnsi="Times New Roman" w:cs="Times New Roman"/>
          <w:sz w:val="24"/>
          <w:szCs w:val="24"/>
        </w:rPr>
        <w:t>1. El correo electrónico</w:t>
      </w:r>
      <w:r w:rsidR="0002552D" w:rsidRPr="00F26D11">
        <w:rPr>
          <w:rFonts w:ascii="Times New Roman" w:hAnsi="Times New Roman" w:cs="Times New Roman"/>
          <w:sz w:val="24"/>
          <w:szCs w:val="24"/>
        </w:rPr>
        <w:t>. 2.</w:t>
      </w:r>
      <w:r>
        <w:rPr>
          <w:rFonts w:ascii="Times New Roman" w:hAnsi="Times New Roman" w:cs="Times New Roman"/>
          <w:sz w:val="24"/>
          <w:szCs w:val="24"/>
        </w:rPr>
        <w:t xml:space="preserve"> Intervención del contenido del correo electrónico</w:t>
      </w:r>
      <w:r w:rsidR="0002552D" w:rsidRPr="00F26D11">
        <w:rPr>
          <w:rFonts w:ascii="Times New Roman" w:hAnsi="Times New Roman" w:cs="Times New Roman"/>
          <w:sz w:val="24"/>
          <w:szCs w:val="24"/>
        </w:rPr>
        <w:t xml:space="preserve">. 3. </w:t>
      </w:r>
      <w:r>
        <w:rPr>
          <w:rFonts w:ascii="Times New Roman" w:hAnsi="Times New Roman" w:cs="Times New Roman"/>
          <w:sz w:val="24"/>
          <w:szCs w:val="24"/>
        </w:rPr>
        <w:t xml:space="preserve">La intervención del contenido de los correos electrónicos por los Cuerpos y Fuerzas de Seguridad del Estado </w:t>
      </w:r>
      <w:r w:rsidR="000B07CF" w:rsidRPr="00F26D11">
        <w:rPr>
          <w:rFonts w:ascii="Times New Roman" w:hAnsi="Times New Roman" w:cs="Times New Roman"/>
          <w:sz w:val="24"/>
          <w:szCs w:val="24"/>
        </w:rPr>
        <w:t>4.</w:t>
      </w:r>
      <w:r w:rsidR="002C6D5A">
        <w:rPr>
          <w:rFonts w:ascii="Times New Roman" w:hAnsi="Times New Roman" w:cs="Times New Roman"/>
          <w:sz w:val="24"/>
          <w:szCs w:val="24"/>
        </w:rPr>
        <w:t xml:space="preserve"> El Wha</w:t>
      </w:r>
      <w:r w:rsidR="00FF5E50">
        <w:rPr>
          <w:rFonts w:ascii="Times New Roman" w:hAnsi="Times New Roman" w:cs="Times New Roman"/>
          <w:sz w:val="24"/>
          <w:szCs w:val="24"/>
        </w:rPr>
        <w:t>tsApp</w:t>
      </w:r>
      <w:r w:rsidR="000B07CF" w:rsidRPr="00F26D11">
        <w:rPr>
          <w:rFonts w:ascii="Times New Roman" w:hAnsi="Times New Roman" w:cs="Times New Roman"/>
          <w:sz w:val="24"/>
          <w:szCs w:val="24"/>
        </w:rPr>
        <w:t xml:space="preserve">. </w:t>
      </w:r>
      <w:r w:rsidR="000B07CF" w:rsidRPr="00F26D11">
        <w:rPr>
          <w:rFonts w:ascii="Times New Roman" w:hAnsi="Times New Roman" w:cs="Times New Roman"/>
          <w:b/>
          <w:sz w:val="24"/>
          <w:szCs w:val="24"/>
        </w:rPr>
        <w:t>IV. EL CORREO ELECTRÓNICO Y EL WHA</w:t>
      </w:r>
      <w:r w:rsidR="00FF5E50">
        <w:rPr>
          <w:rFonts w:ascii="Times New Roman" w:hAnsi="Times New Roman" w:cs="Times New Roman"/>
          <w:b/>
          <w:sz w:val="24"/>
          <w:szCs w:val="24"/>
        </w:rPr>
        <w:t>TSAPP</w:t>
      </w:r>
      <w:r w:rsidR="000B07CF" w:rsidRPr="00F26D11">
        <w:rPr>
          <w:rFonts w:ascii="Times New Roman" w:hAnsi="Times New Roman" w:cs="Times New Roman"/>
          <w:b/>
          <w:sz w:val="24"/>
          <w:szCs w:val="24"/>
        </w:rPr>
        <w:t xml:space="preserve"> EN LA PROTECCIÓN DE LOS DERECHOS FUNDAMENTALES. </w:t>
      </w:r>
      <w:r>
        <w:rPr>
          <w:rFonts w:ascii="Times New Roman" w:hAnsi="Times New Roman" w:cs="Times New Roman"/>
          <w:sz w:val="24"/>
          <w:szCs w:val="24"/>
        </w:rPr>
        <w:t>1. La interceptación de comunicaciones. 2. El derecho a la intimidad</w:t>
      </w:r>
      <w:r w:rsidR="000B07CF" w:rsidRPr="00F26D11">
        <w:rPr>
          <w:rFonts w:ascii="Times New Roman" w:hAnsi="Times New Roman" w:cs="Times New Roman"/>
          <w:sz w:val="24"/>
          <w:szCs w:val="24"/>
        </w:rPr>
        <w:t>.</w:t>
      </w:r>
      <w:r>
        <w:rPr>
          <w:rFonts w:ascii="Times New Roman" w:hAnsi="Times New Roman" w:cs="Times New Roman"/>
          <w:sz w:val="24"/>
          <w:szCs w:val="24"/>
        </w:rPr>
        <w:t xml:space="preserve"> 3. El derecho al secreto de las comunicaciones</w:t>
      </w:r>
      <w:r w:rsidR="0045639E" w:rsidRPr="00F26D11">
        <w:rPr>
          <w:rFonts w:ascii="Times New Roman" w:hAnsi="Times New Roman" w:cs="Times New Roman"/>
          <w:sz w:val="24"/>
          <w:szCs w:val="24"/>
        </w:rPr>
        <w:t xml:space="preserve">. </w:t>
      </w:r>
      <w:r w:rsidR="000B07CF" w:rsidRPr="00F26D11">
        <w:rPr>
          <w:rFonts w:ascii="Times New Roman" w:hAnsi="Times New Roman" w:cs="Times New Roman"/>
          <w:b/>
          <w:sz w:val="24"/>
          <w:szCs w:val="24"/>
        </w:rPr>
        <w:t>V. CONCLUSIONES.  VI. BIBLIOGRAFÍA.</w:t>
      </w:r>
    </w:p>
    <w:p w:rsidR="00A8673F" w:rsidRPr="00F26D11" w:rsidRDefault="00A8673F" w:rsidP="00F26D11">
      <w:pPr>
        <w:spacing w:after="0" w:line="360" w:lineRule="auto"/>
        <w:jc w:val="both"/>
        <w:rPr>
          <w:rFonts w:ascii="Times New Roman" w:hAnsi="Times New Roman" w:cs="Times New Roman"/>
          <w:b/>
          <w:sz w:val="24"/>
          <w:szCs w:val="24"/>
        </w:rPr>
      </w:pPr>
    </w:p>
    <w:p w:rsidR="00404F1F" w:rsidRPr="00F26D11" w:rsidRDefault="00A91C74" w:rsidP="00F26D11">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t>Resumen</w:t>
      </w:r>
    </w:p>
    <w:p w:rsidR="003F15F9" w:rsidRPr="00F26D11" w:rsidRDefault="00A91C74" w:rsidP="00F26D11">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A través del presente trabajo de investigación</w:t>
      </w:r>
      <w:r w:rsidR="00020ECA" w:rsidRPr="00F26D11">
        <w:rPr>
          <w:rFonts w:ascii="Times New Roman" w:hAnsi="Times New Roman" w:cs="Times New Roman"/>
          <w:sz w:val="24"/>
          <w:szCs w:val="24"/>
        </w:rPr>
        <w:t xml:space="preserve"> pretendemos</w:t>
      </w:r>
      <w:r w:rsidRPr="00F26D11">
        <w:rPr>
          <w:rFonts w:ascii="Times New Roman" w:hAnsi="Times New Roman" w:cs="Times New Roman"/>
          <w:sz w:val="24"/>
          <w:szCs w:val="24"/>
        </w:rPr>
        <w:t xml:space="preserve"> </w:t>
      </w:r>
      <w:r w:rsidR="00020ECA" w:rsidRPr="00F26D11">
        <w:rPr>
          <w:rFonts w:ascii="Times New Roman" w:hAnsi="Times New Roman" w:cs="Times New Roman"/>
          <w:sz w:val="24"/>
          <w:szCs w:val="24"/>
        </w:rPr>
        <w:t xml:space="preserve">abordar el estudio de </w:t>
      </w:r>
      <w:r w:rsidRPr="00F26D11">
        <w:rPr>
          <w:rFonts w:ascii="Times New Roman" w:hAnsi="Times New Roman" w:cs="Times New Roman"/>
          <w:sz w:val="24"/>
          <w:szCs w:val="24"/>
        </w:rPr>
        <w:t>la prueba electrónica en el proceso penal y, de forma</w:t>
      </w:r>
      <w:r w:rsidR="00020ECA" w:rsidRPr="00F26D11">
        <w:rPr>
          <w:rFonts w:ascii="Times New Roman" w:hAnsi="Times New Roman" w:cs="Times New Roman"/>
          <w:sz w:val="24"/>
          <w:szCs w:val="24"/>
        </w:rPr>
        <w:t xml:space="preserve"> más</w:t>
      </w:r>
      <w:r w:rsidRPr="00F26D11">
        <w:rPr>
          <w:rFonts w:ascii="Times New Roman" w:hAnsi="Times New Roman" w:cs="Times New Roman"/>
          <w:sz w:val="24"/>
          <w:szCs w:val="24"/>
        </w:rPr>
        <w:t xml:space="preserve"> concreta,</w:t>
      </w:r>
      <w:r w:rsidR="00BA7A6D" w:rsidRPr="00F26D11">
        <w:rPr>
          <w:rFonts w:ascii="Times New Roman" w:hAnsi="Times New Roman" w:cs="Times New Roman"/>
          <w:sz w:val="24"/>
          <w:szCs w:val="24"/>
        </w:rPr>
        <w:t xml:space="preserve"> el empleo del </w:t>
      </w:r>
      <w:r w:rsidR="0060273F" w:rsidRPr="00F26D11">
        <w:rPr>
          <w:rFonts w:ascii="Times New Roman" w:hAnsi="Times New Roman" w:cs="Times New Roman"/>
          <w:sz w:val="24"/>
          <w:szCs w:val="24"/>
        </w:rPr>
        <w:t xml:space="preserve">correo electrónico y del </w:t>
      </w:r>
      <w:r w:rsidR="00FF5E50">
        <w:rPr>
          <w:rFonts w:ascii="Times New Roman" w:hAnsi="Times New Roman" w:cs="Times New Roman"/>
          <w:sz w:val="24"/>
          <w:szCs w:val="24"/>
        </w:rPr>
        <w:t>WhatsApp</w:t>
      </w:r>
      <w:r w:rsidR="00BA7A6D" w:rsidRPr="00F26D11">
        <w:rPr>
          <w:rFonts w:ascii="Times New Roman" w:hAnsi="Times New Roman" w:cs="Times New Roman"/>
          <w:sz w:val="24"/>
          <w:szCs w:val="24"/>
        </w:rPr>
        <w:t xml:space="preserve"> como medio</w:t>
      </w:r>
      <w:r w:rsidR="0002552D" w:rsidRPr="00F26D11">
        <w:rPr>
          <w:rFonts w:ascii="Times New Roman" w:hAnsi="Times New Roman" w:cs="Times New Roman"/>
          <w:sz w:val="24"/>
          <w:szCs w:val="24"/>
        </w:rPr>
        <w:t>s</w:t>
      </w:r>
      <w:r w:rsidR="00BA7A6D" w:rsidRPr="00F26D11">
        <w:rPr>
          <w:rFonts w:ascii="Times New Roman" w:hAnsi="Times New Roman" w:cs="Times New Roman"/>
          <w:sz w:val="24"/>
          <w:szCs w:val="24"/>
        </w:rPr>
        <w:t xml:space="preserve"> de prueba</w:t>
      </w:r>
      <w:r w:rsidR="0060273F" w:rsidRPr="00F26D11">
        <w:rPr>
          <w:rFonts w:ascii="Times New Roman" w:hAnsi="Times New Roman" w:cs="Times New Roman"/>
          <w:sz w:val="24"/>
          <w:szCs w:val="24"/>
        </w:rPr>
        <w:t xml:space="preserve"> electrónica</w:t>
      </w:r>
      <w:r w:rsidR="00BA7A6D" w:rsidRPr="00F26D11">
        <w:rPr>
          <w:rFonts w:ascii="Times New Roman" w:hAnsi="Times New Roman" w:cs="Times New Roman"/>
          <w:sz w:val="24"/>
          <w:szCs w:val="24"/>
        </w:rPr>
        <w:t xml:space="preserve"> en los procesos penales. Los continuos avances en el desarrollo de las Tecnologías de la Información y de la Comunicación no van acompañados de todas las operaciones que deberían se</w:t>
      </w:r>
      <w:r w:rsidR="00A8673F" w:rsidRPr="00F26D11">
        <w:rPr>
          <w:rFonts w:ascii="Times New Roman" w:hAnsi="Times New Roman" w:cs="Times New Roman"/>
          <w:sz w:val="24"/>
          <w:szCs w:val="24"/>
        </w:rPr>
        <w:t>r efectuadas por el legislador a fin de garantizar una adecuada regulación</w:t>
      </w:r>
      <w:r w:rsidR="0005196A" w:rsidRPr="00F26D11">
        <w:rPr>
          <w:rFonts w:ascii="Times New Roman" w:hAnsi="Times New Roman" w:cs="Times New Roman"/>
          <w:sz w:val="24"/>
          <w:szCs w:val="24"/>
        </w:rPr>
        <w:t xml:space="preserve"> en </w:t>
      </w:r>
      <w:r w:rsidR="0002552D" w:rsidRPr="00F26D11">
        <w:rPr>
          <w:rFonts w:ascii="Times New Roman" w:hAnsi="Times New Roman" w:cs="Times New Roman"/>
          <w:sz w:val="24"/>
          <w:szCs w:val="24"/>
        </w:rPr>
        <w:t>esta materia</w:t>
      </w:r>
      <w:r w:rsidR="00A8673F" w:rsidRPr="00F26D11">
        <w:rPr>
          <w:rFonts w:ascii="Times New Roman" w:hAnsi="Times New Roman" w:cs="Times New Roman"/>
          <w:sz w:val="24"/>
          <w:szCs w:val="24"/>
        </w:rPr>
        <w:t>, generá</w:t>
      </w:r>
      <w:r w:rsidR="00BA7A6D" w:rsidRPr="00F26D11">
        <w:rPr>
          <w:rFonts w:ascii="Times New Roman" w:hAnsi="Times New Roman" w:cs="Times New Roman"/>
          <w:sz w:val="24"/>
          <w:szCs w:val="24"/>
        </w:rPr>
        <w:t>ndo</w:t>
      </w:r>
      <w:r w:rsidR="00A8673F" w:rsidRPr="00F26D11">
        <w:rPr>
          <w:rFonts w:ascii="Times New Roman" w:hAnsi="Times New Roman" w:cs="Times New Roman"/>
          <w:sz w:val="24"/>
          <w:szCs w:val="24"/>
        </w:rPr>
        <w:t>se</w:t>
      </w:r>
      <w:r w:rsidR="00BA7A6D" w:rsidRPr="00F26D11">
        <w:rPr>
          <w:rFonts w:ascii="Times New Roman" w:hAnsi="Times New Roman" w:cs="Times New Roman"/>
          <w:sz w:val="24"/>
          <w:szCs w:val="24"/>
        </w:rPr>
        <w:t>, como resultado de</w:t>
      </w:r>
      <w:r w:rsidR="00A8673F" w:rsidRPr="00F26D11">
        <w:rPr>
          <w:rFonts w:ascii="Times New Roman" w:hAnsi="Times New Roman" w:cs="Times New Roman"/>
          <w:sz w:val="24"/>
          <w:szCs w:val="24"/>
        </w:rPr>
        <w:t xml:space="preserve"> su ausencia, </w:t>
      </w:r>
      <w:r w:rsidR="00BA7A6D" w:rsidRPr="00F26D11">
        <w:rPr>
          <w:rFonts w:ascii="Times New Roman" w:hAnsi="Times New Roman" w:cs="Times New Roman"/>
          <w:sz w:val="24"/>
          <w:szCs w:val="24"/>
        </w:rPr>
        <w:t>diferentes e importantes problemas</w:t>
      </w:r>
      <w:r w:rsidR="0005196A" w:rsidRPr="00F26D11">
        <w:rPr>
          <w:rFonts w:ascii="Times New Roman" w:hAnsi="Times New Roman" w:cs="Times New Roman"/>
          <w:sz w:val="24"/>
          <w:szCs w:val="24"/>
        </w:rPr>
        <w:t xml:space="preserve"> de carácter estructural</w:t>
      </w:r>
      <w:r w:rsidR="00A8673F" w:rsidRPr="00F26D11">
        <w:rPr>
          <w:rFonts w:ascii="Times New Roman" w:hAnsi="Times New Roman" w:cs="Times New Roman"/>
          <w:sz w:val="24"/>
          <w:szCs w:val="24"/>
        </w:rPr>
        <w:t xml:space="preserve"> y </w:t>
      </w:r>
      <w:r w:rsidR="00BA7A6D" w:rsidRPr="00F26D11">
        <w:rPr>
          <w:rFonts w:ascii="Times New Roman" w:hAnsi="Times New Roman" w:cs="Times New Roman"/>
          <w:sz w:val="24"/>
          <w:szCs w:val="24"/>
        </w:rPr>
        <w:t>de orden práctico.</w:t>
      </w:r>
      <w:r w:rsidR="00020ECA" w:rsidRPr="00F26D11">
        <w:rPr>
          <w:rFonts w:ascii="Times New Roman" w:hAnsi="Times New Roman" w:cs="Times New Roman"/>
          <w:sz w:val="24"/>
          <w:szCs w:val="24"/>
        </w:rPr>
        <w:t xml:space="preserve"> Centrándonos en el estudi</w:t>
      </w:r>
      <w:r w:rsidR="0002552D" w:rsidRPr="00F26D11">
        <w:rPr>
          <w:rFonts w:ascii="Times New Roman" w:hAnsi="Times New Roman" w:cs="Times New Roman"/>
          <w:sz w:val="24"/>
          <w:szCs w:val="24"/>
        </w:rPr>
        <w:t xml:space="preserve">o de la prueba electrónica en los </w:t>
      </w:r>
      <w:r w:rsidR="00020ECA" w:rsidRPr="00F26D11">
        <w:rPr>
          <w:rFonts w:ascii="Times New Roman" w:hAnsi="Times New Roman" w:cs="Times New Roman"/>
          <w:sz w:val="24"/>
          <w:szCs w:val="24"/>
        </w:rPr>
        <w:t>proceso</w:t>
      </w:r>
      <w:r w:rsidR="0002552D" w:rsidRPr="00F26D11">
        <w:rPr>
          <w:rFonts w:ascii="Times New Roman" w:hAnsi="Times New Roman" w:cs="Times New Roman"/>
          <w:sz w:val="24"/>
          <w:szCs w:val="24"/>
        </w:rPr>
        <w:t>s</w:t>
      </w:r>
      <w:r w:rsidR="00020ECA" w:rsidRPr="00F26D11">
        <w:rPr>
          <w:rFonts w:ascii="Times New Roman" w:hAnsi="Times New Roman" w:cs="Times New Roman"/>
          <w:sz w:val="24"/>
          <w:szCs w:val="24"/>
        </w:rPr>
        <w:t xml:space="preserve"> penal</w:t>
      </w:r>
      <w:r w:rsidR="0002552D" w:rsidRPr="00F26D11">
        <w:rPr>
          <w:rFonts w:ascii="Times New Roman" w:hAnsi="Times New Roman" w:cs="Times New Roman"/>
          <w:sz w:val="24"/>
          <w:szCs w:val="24"/>
        </w:rPr>
        <w:t>es</w:t>
      </w:r>
      <w:r w:rsidR="00A8673F" w:rsidRPr="00F26D11">
        <w:rPr>
          <w:rFonts w:ascii="Times New Roman" w:hAnsi="Times New Roman" w:cs="Times New Roman"/>
          <w:sz w:val="24"/>
          <w:szCs w:val="24"/>
        </w:rPr>
        <w:t xml:space="preserve"> con relación a</w:t>
      </w:r>
      <w:r w:rsidR="00020ECA" w:rsidRPr="00F26D11">
        <w:rPr>
          <w:rFonts w:ascii="Times New Roman" w:hAnsi="Times New Roman" w:cs="Times New Roman"/>
          <w:sz w:val="24"/>
          <w:szCs w:val="24"/>
        </w:rPr>
        <w:t>l empleo</w:t>
      </w:r>
      <w:r w:rsidR="0060273F" w:rsidRPr="00F26D11">
        <w:rPr>
          <w:rFonts w:ascii="Times New Roman" w:hAnsi="Times New Roman" w:cs="Times New Roman"/>
          <w:sz w:val="24"/>
          <w:szCs w:val="24"/>
        </w:rPr>
        <w:t xml:space="preserve"> del correo elec</w:t>
      </w:r>
      <w:r w:rsidR="00FF5E50">
        <w:rPr>
          <w:rFonts w:ascii="Times New Roman" w:hAnsi="Times New Roman" w:cs="Times New Roman"/>
          <w:sz w:val="24"/>
          <w:szCs w:val="24"/>
        </w:rPr>
        <w:t xml:space="preserve">trónico y del WhatsApp </w:t>
      </w:r>
      <w:r w:rsidR="0002552D" w:rsidRPr="00F26D11">
        <w:rPr>
          <w:rFonts w:ascii="Times New Roman" w:hAnsi="Times New Roman" w:cs="Times New Roman"/>
          <w:sz w:val="24"/>
          <w:szCs w:val="24"/>
        </w:rPr>
        <w:t>como medios</w:t>
      </w:r>
      <w:r w:rsidR="00020ECA" w:rsidRPr="00F26D11">
        <w:rPr>
          <w:rFonts w:ascii="Times New Roman" w:hAnsi="Times New Roman" w:cs="Times New Roman"/>
          <w:sz w:val="24"/>
          <w:szCs w:val="24"/>
        </w:rPr>
        <w:t xml:space="preserve"> d</w:t>
      </w:r>
      <w:r w:rsidR="00A8673F" w:rsidRPr="00F26D11">
        <w:rPr>
          <w:rFonts w:ascii="Times New Roman" w:hAnsi="Times New Roman" w:cs="Times New Roman"/>
          <w:sz w:val="24"/>
          <w:szCs w:val="24"/>
        </w:rPr>
        <w:t>e prueba</w:t>
      </w:r>
      <w:r w:rsidR="00FD0A79" w:rsidRPr="00F26D11">
        <w:rPr>
          <w:rFonts w:ascii="Times New Roman" w:hAnsi="Times New Roman" w:cs="Times New Roman"/>
          <w:sz w:val="24"/>
          <w:szCs w:val="24"/>
        </w:rPr>
        <w:t xml:space="preserve"> electrónica</w:t>
      </w:r>
      <w:r w:rsidR="00A8673F" w:rsidRPr="00F26D11">
        <w:rPr>
          <w:rFonts w:ascii="Times New Roman" w:hAnsi="Times New Roman" w:cs="Times New Roman"/>
          <w:sz w:val="24"/>
          <w:szCs w:val="24"/>
        </w:rPr>
        <w:t xml:space="preserve"> en los mismos</w:t>
      </w:r>
      <w:r w:rsidR="00020ECA" w:rsidRPr="00F26D11">
        <w:rPr>
          <w:rFonts w:ascii="Times New Roman" w:hAnsi="Times New Roman" w:cs="Times New Roman"/>
          <w:sz w:val="24"/>
          <w:szCs w:val="24"/>
        </w:rPr>
        <w:t xml:space="preserve">, pretendemos analizar las </w:t>
      </w:r>
      <w:r w:rsidR="00020ECA" w:rsidRPr="00F26D11">
        <w:rPr>
          <w:rFonts w:ascii="Times New Roman" w:hAnsi="Times New Roman" w:cs="Times New Roman"/>
          <w:sz w:val="24"/>
          <w:szCs w:val="24"/>
        </w:rPr>
        <w:lastRenderedPageBreak/>
        <w:t>d</w:t>
      </w:r>
      <w:r w:rsidR="0002552D" w:rsidRPr="00F26D11">
        <w:rPr>
          <w:rFonts w:ascii="Times New Roman" w:hAnsi="Times New Roman" w:cs="Times New Roman"/>
          <w:sz w:val="24"/>
          <w:szCs w:val="24"/>
        </w:rPr>
        <w:t>ificultades que existen dent</w:t>
      </w:r>
      <w:r w:rsidR="0005196A" w:rsidRPr="00F26D11">
        <w:rPr>
          <w:rFonts w:ascii="Times New Roman" w:hAnsi="Times New Roman" w:cs="Times New Roman"/>
          <w:sz w:val="24"/>
          <w:szCs w:val="24"/>
        </w:rPr>
        <w:t>ro de este ámbito a raíz</w:t>
      </w:r>
      <w:r w:rsidR="0002552D" w:rsidRPr="00F26D11">
        <w:rPr>
          <w:rFonts w:ascii="Times New Roman" w:hAnsi="Times New Roman" w:cs="Times New Roman"/>
          <w:sz w:val="24"/>
          <w:szCs w:val="24"/>
        </w:rPr>
        <w:t xml:space="preserve"> </w:t>
      </w:r>
      <w:r w:rsidR="00020ECA" w:rsidRPr="00F26D11">
        <w:rPr>
          <w:rFonts w:ascii="Times New Roman" w:hAnsi="Times New Roman" w:cs="Times New Roman"/>
          <w:sz w:val="24"/>
          <w:szCs w:val="24"/>
        </w:rPr>
        <w:t>de la incidencia de</w:t>
      </w:r>
      <w:r w:rsidR="0002552D" w:rsidRPr="00F26D11">
        <w:rPr>
          <w:rFonts w:ascii="Times New Roman" w:hAnsi="Times New Roman" w:cs="Times New Roman"/>
          <w:sz w:val="24"/>
          <w:szCs w:val="24"/>
        </w:rPr>
        <w:t xml:space="preserve"> las nuevas tecnologías sobre las comunicaciones</w:t>
      </w:r>
      <w:r w:rsidR="00020ECA" w:rsidRPr="00F26D11">
        <w:rPr>
          <w:rFonts w:ascii="Times New Roman" w:hAnsi="Times New Roman" w:cs="Times New Roman"/>
          <w:sz w:val="24"/>
          <w:szCs w:val="24"/>
        </w:rPr>
        <w:t xml:space="preserve"> interpersonal</w:t>
      </w:r>
      <w:r w:rsidR="0002552D" w:rsidRPr="00F26D11">
        <w:rPr>
          <w:rFonts w:ascii="Times New Roman" w:hAnsi="Times New Roman" w:cs="Times New Roman"/>
          <w:sz w:val="24"/>
          <w:szCs w:val="24"/>
        </w:rPr>
        <w:t>es</w:t>
      </w:r>
      <w:r w:rsidR="00020ECA" w:rsidRPr="00F26D11">
        <w:rPr>
          <w:rFonts w:ascii="Times New Roman" w:hAnsi="Times New Roman" w:cs="Times New Roman"/>
          <w:sz w:val="24"/>
          <w:szCs w:val="24"/>
        </w:rPr>
        <w:t>. Prestando especial at</w:t>
      </w:r>
      <w:r w:rsidR="0060273F" w:rsidRPr="00F26D11">
        <w:rPr>
          <w:rFonts w:ascii="Times New Roman" w:hAnsi="Times New Roman" w:cs="Times New Roman"/>
          <w:sz w:val="24"/>
          <w:szCs w:val="24"/>
        </w:rPr>
        <w:t>ención al respeto por ciertos derechos</w:t>
      </w:r>
      <w:r w:rsidR="00020ECA" w:rsidRPr="00F26D11">
        <w:rPr>
          <w:rFonts w:ascii="Times New Roman" w:hAnsi="Times New Roman" w:cs="Times New Roman"/>
          <w:sz w:val="24"/>
          <w:szCs w:val="24"/>
        </w:rPr>
        <w:t xml:space="preserve"> fundamental</w:t>
      </w:r>
      <w:r w:rsidR="0060273F" w:rsidRPr="00F26D11">
        <w:rPr>
          <w:rFonts w:ascii="Times New Roman" w:hAnsi="Times New Roman" w:cs="Times New Roman"/>
          <w:sz w:val="24"/>
          <w:szCs w:val="24"/>
        </w:rPr>
        <w:t xml:space="preserve">es, tales como el derecho fundamental a la intimidad y el derecho fundamental al secreto de las comunicaciones, </w:t>
      </w:r>
      <w:r w:rsidR="00020ECA" w:rsidRPr="00F26D11">
        <w:rPr>
          <w:rFonts w:ascii="Times New Roman" w:hAnsi="Times New Roman" w:cs="Times New Roman"/>
          <w:sz w:val="24"/>
          <w:szCs w:val="24"/>
        </w:rPr>
        <w:t>de</w:t>
      </w:r>
      <w:r w:rsidR="009D6A65" w:rsidRPr="00F26D11">
        <w:rPr>
          <w:rFonts w:ascii="Times New Roman" w:hAnsi="Times New Roman" w:cs="Times New Roman"/>
          <w:sz w:val="24"/>
          <w:szCs w:val="24"/>
        </w:rPr>
        <w:t xml:space="preserve"> aquellas personas</w:t>
      </w:r>
      <w:r w:rsidR="0060273F" w:rsidRPr="00F26D11">
        <w:rPr>
          <w:rFonts w:ascii="Times New Roman" w:hAnsi="Times New Roman" w:cs="Times New Roman"/>
          <w:sz w:val="24"/>
          <w:szCs w:val="24"/>
        </w:rPr>
        <w:t xml:space="preserve"> que por</w:t>
      </w:r>
      <w:r w:rsidR="0002552D" w:rsidRPr="00F26D11">
        <w:rPr>
          <w:rFonts w:ascii="Times New Roman" w:hAnsi="Times New Roman" w:cs="Times New Roman"/>
          <w:sz w:val="24"/>
          <w:szCs w:val="24"/>
        </w:rPr>
        <w:t xml:space="preserve"> el hecho de</w:t>
      </w:r>
      <w:r w:rsidR="0060273F" w:rsidRPr="00F26D11">
        <w:rPr>
          <w:rFonts w:ascii="Times New Roman" w:hAnsi="Times New Roman" w:cs="Times New Roman"/>
          <w:sz w:val="24"/>
          <w:szCs w:val="24"/>
        </w:rPr>
        <w:t xml:space="preserve"> estar </w:t>
      </w:r>
      <w:r w:rsidR="00A8673F" w:rsidRPr="00F26D11">
        <w:rPr>
          <w:rFonts w:ascii="Times New Roman" w:hAnsi="Times New Roman" w:cs="Times New Roman"/>
          <w:sz w:val="24"/>
          <w:szCs w:val="24"/>
        </w:rPr>
        <w:t>siendo</w:t>
      </w:r>
      <w:r w:rsidR="00020ECA" w:rsidRPr="00F26D11">
        <w:rPr>
          <w:rFonts w:ascii="Times New Roman" w:hAnsi="Times New Roman" w:cs="Times New Roman"/>
          <w:sz w:val="24"/>
          <w:szCs w:val="24"/>
        </w:rPr>
        <w:t xml:space="preserve"> investi</w:t>
      </w:r>
      <w:r w:rsidR="0060273F" w:rsidRPr="00F26D11">
        <w:rPr>
          <w:rFonts w:ascii="Times New Roman" w:hAnsi="Times New Roman" w:cs="Times New Roman"/>
          <w:sz w:val="24"/>
          <w:szCs w:val="24"/>
        </w:rPr>
        <w:t>gadas pudiesen verse afectados.</w:t>
      </w:r>
    </w:p>
    <w:p w:rsidR="003F15F9" w:rsidRPr="00F26D11" w:rsidRDefault="003F15F9" w:rsidP="00F26D11">
      <w:pPr>
        <w:spacing w:after="0" w:line="360" w:lineRule="auto"/>
        <w:jc w:val="both"/>
        <w:rPr>
          <w:rFonts w:ascii="Times New Roman" w:hAnsi="Times New Roman" w:cs="Times New Roman"/>
          <w:sz w:val="24"/>
          <w:szCs w:val="24"/>
        </w:rPr>
      </w:pPr>
    </w:p>
    <w:p w:rsidR="00020ECA" w:rsidRPr="00F26D11" w:rsidRDefault="00020ECA" w:rsidP="00F26D11">
      <w:pPr>
        <w:spacing w:after="0" w:line="360" w:lineRule="auto"/>
        <w:jc w:val="both"/>
        <w:rPr>
          <w:rFonts w:ascii="Times New Roman" w:hAnsi="Times New Roman" w:cs="Times New Roman"/>
          <w:sz w:val="24"/>
          <w:szCs w:val="24"/>
        </w:rPr>
      </w:pPr>
      <w:r w:rsidRPr="00F26D11">
        <w:rPr>
          <w:rFonts w:ascii="Times New Roman" w:hAnsi="Times New Roman" w:cs="Times New Roman"/>
          <w:b/>
          <w:sz w:val="24"/>
          <w:szCs w:val="24"/>
        </w:rPr>
        <w:t>Abstract</w:t>
      </w:r>
    </w:p>
    <w:p w:rsidR="00A8673F" w:rsidRPr="00F26D11" w:rsidRDefault="0005196A" w:rsidP="00F26D11">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Through this research work we intend to address the study of electronic evidence in the criminal process and, more specifically</w:t>
      </w:r>
      <w:r w:rsidR="00FF5E50">
        <w:rPr>
          <w:rFonts w:ascii="Times New Roman" w:hAnsi="Times New Roman" w:cs="Times New Roman"/>
          <w:sz w:val="24"/>
          <w:szCs w:val="24"/>
        </w:rPr>
        <w:t>, the use of email and WhatsApp</w:t>
      </w:r>
      <w:r w:rsidRPr="00F26D11">
        <w:rPr>
          <w:rFonts w:ascii="Times New Roman" w:hAnsi="Times New Roman" w:cs="Times New Roman"/>
          <w:sz w:val="24"/>
          <w:szCs w:val="24"/>
        </w:rPr>
        <w:t xml:space="preserve"> as electronic evidence in criminal proceedings. The continuous advances in the development of Information and Communication Technologies are not accompanied by all the operations that should be carried out by the legislator in order to guarantee an adequate regulation in this matter, generating, as a result of their absence, different and important problems of a structural and practical nature. Focusing on the study of electronic evidence in criminal proceedings in relation t</w:t>
      </w:r>
      <w:r w:rsidR="00FF5E50">
        <w:rPr>
          <w:rFonts w:ascii="Times New Roman" w:hAnsi="Times New Roman" w:cs="Times New Roman"/>
          <w:sz w:val="24"/>
          <w:szCs w:val="24"/>
        </w:rPr>
        <w:t>o the use of email and WhatsApp</w:t>
      </w:r>
      <w:r w:rsidRPr="00F26D11">
        <w:rPr>
          <w:rFonts w:ascii="Times New Roman" w:hAnsi="Times New Roman" w:cs="Times New Roman"/>
          <w:sz w:val="24"/>
          <w:szCs w:val="24"/>
        </w:rPr>
        <w:t xml:space="preserve"> as means of electronic evidence in them, we intend to analyze the difficulties that exist within this area as a result of the incidence of new technologies about interpersonal communications. Paying special attention to respect for certain fundamental rights, such as the fundamental right to privacy and the fundamental right to secrecy of communications, of those people who, because they are being investigated, could be affected.</w:t>
      </w:r>
    </w:p>
    <w:p w:rsidR="009F2294" w:rsidRPr="00F26D11" w:rsidRDefault="009F2294" w:rsidP="00F26D11">
      <w:pPr>
        <w:spacing w:after="0" w:line="360" w:lineRule="auto"/>
        <w:jc w:val="both"/>
        <w:rPr>
          <w:rFonts w:ascii="Times New Roman" w:hAnsi="Times New Roman" w:cs="Times New Roman"/>
          <w:sz w:val="24"/>
          <w:szCs w:val="24"/>
        </w:rPr>
      </w:pPr>
    </w:p>
    <w:p w:rsidR="009F2294" w:rsidRPr="00F26D11" w:rsidRDefault="009F2294" w:rsidP="00F26D11">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t>Palabras claves</w:t>
      </w:r>
    </w:p>
    <w:p w:rsidR="009F2294" w:rsidRPr="00F26D11" w:rsidRDefault="009F2294" w:rsidP="00F26D11">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Proceso Penal, Prueba Electró</w:t>
      </w:r>
      <w:r w:rsidR="00FF5E50">
        <w:rPr>
          <w:rFonts w:ascii="Times New Roman" w:hAnsi="Times New Roman" w:cs="Times New Roman"/>
          <w:sz w:val="24"/>
          <w:szCs w:val="24"/>
        </w:rPr>
        <w:t>nica, Correo Electrónico, WhatsApp</w:t>
      </w:r>
      <w:r w:rsidRPr="00F26D11">
        <w:rPr>
          <w:rFonts w:ascii="Times New Roman" w:hAnsi="Times New Roman" w:cs="Times New Roman"/>
          <w:sz w:val="24"/>
          <w:szCs w:val="24"/>
        </w:rPr>
        <w:t>.</w:t>
      </w:r>
    </w:p>
    <w:p w:rsidR="009F2294" w:rsidRPr="00F26D11" w:rsidRDefault="009F2294" w:rsidP="00F26D11">
      <w:pPr>
        <w:spacing w:after="0" w:line="360" w:lineRule="auto"/>
        <w:jc w:val="both"/>
        <w:rPr>
          <w:rFonts w:ascii="Times New Roman" w:hAnsi="Times New Roman" w:cs="Times New Roman"/>
          <w:sz w:val="24"/>
          <w:szCs w:val="24"/>
        </w:rPr>
      </w:pPr>
    </w:p>
    <w:p w:rsidR="009F2294" w:rsidRPr="00F26D11" w:rsidRDefault="009F2294" w:rsidP="00F26D11">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t>Key Words</w:t>
      </w:r>
    </w:p>
    <w:p w:rsidR="009F2294" w:rsidRPr="00F26D11" w:rsidRDefault="009F2294" w:rsidP="00F26D11">
      <w:pPr>
        <w:spacing w:after="0" w:line="360" w:lineRule="auto"/>
        <w:jc w:val="both"/>
        <w:rPr>
          <w:rFonts w:ascii="Times New Roman" w:hAnsi="Times New Roman" w:cs="Times New Roman"/>
          <w:b/>
          <w:sz w:val="24"/>
          <w:szCs w:val="24"/>
        </w:rPr>
      </w:pPr>
      <w:r w:rsidRPr="00F26D11">
        <w:rPr>
          <w:rFonts w:ascii="Times New Roman" w:hAnsi="Times New Roman" w:cs="Times New Roman"/>
          <w:sz w:val="24"/>
          <w:szCs w:val="24"/>
        </w:rPr>
        <w:t>Criminal Process, El</w:t>
      </w:r>
      <w:r w:rsidR="00FF5E50">
        <w:rPr>
          <w:rFonts w:ascii="Times New Roman" w:hAnsi="Times New Roman" w:cs="Times New Roman"/>
          <w:sz w:val="24"/>
          <w:szCs w:val="24"/>
        </w:rPr>
        <w:t>ectronic Evidence, Email, WhatsApp</w:t>
      </w:r>
      <w:r w:rsidR="00F26D11" w:rsidRPr="00F26D11">
        <w:rPr>
          <w:rFonts w:ascii="Times New Roman" w:hAnsi="Times New Roman" w:cs="Times New Roman"/>
          <w:sz w:val="24"/>
          <w:szCs w:val="24"/>
        </w:rPr>
        <w:t>.</w:t>
      </w:r>
    </w:p>
    <w:p w:rsidR="009F2294" w:rsidRDefault="009F2294" w:rsidP="00F26D11">
      <w:pPr>
        <w:spacing w:after="0" w:line="360" w:lineRule="auto"/>
        <w:jc w:val="both"/>
        <w:rPr>
          <w:rFonts w:ascii="Times New Roman" w:hAnsi="Times New Roman" w:cs="Times New Roman"/>
          <w:sz w:val="24"/>
          <w:szCs w:val="24"/>
        </w:rPr>
      </w:pPr>
    </w:p>
    <w:p w:rsidR="00F26D11" w:rsidRPr="00F26D11" w:rsidRDefault="00F26D11" w:rsidP="00F26D11">
      <w:pPr>
        <w:spacing w:after="0" w:line="360" w:lineRule="auto"/>
        <w:jc w:val="both"/>
        <w:rPr>
          <w:rFonts w:ascii="Times New Roman" w:hAnsi="Times New Roman" w:cs="Times New Roman"/>
          <w:sz w:val="24"/>
          <w:szCs w:val="24"/>
        </w:rPr>
      </w:pPr>
    </w:p>
    <w:p w:rsidR="002265D6" w:rsidRDefault="002265D6" w:rsidP="00F26D11">
      <w:pPr>
        <w:spacing w:after="0" w:line="360" w:lineRule="auto"/>
        <w:jc w:val="both"/>
        <w:rPr>
          <w:rFonts w:ascii="Times New Roman" w:hAnsi="Times New Roman" w:cs="Times New Roman"/>
          <w:b/>
          <w:sz w:val="24"/>
          <w:szCs w:val="24"/>
        </w:rPr>
      </w:pPr>
    </w:p>
    <w:p w:rsidR="002265D6" w:rsidRDefault="002265D6" w:rsidP="00F26D11">
      <w:pPr>
        <w:spacing w:after="0" w:line="360" w:lineRule="auto"/>
        <w:jc w:val="both"/>
        <w:rPr>
          <w:rFonts w:ascii="Times New Roman" w:hAnsi="Times New Roman" w:cs="Times New Roman"/>
          <w:b/>
          <w:sz w:val="24"/>
          <w:szCs w:val="24"/>
        </w:rPr>
      </w:pPr>
    </w:p>
    <w:p w:rsidR="002265D6" w:rsidRDefault="002265D6" w:rsidP="00F26D11">
      <w:pPr>
        <w:spacing w:after="0" w:line="360" w:lineRule="auto"/>
        <w:jc w:val="both"/>
        <w:rPr>
          <w:rFonts w:ascii="Times New Roman" w:hAnsi="Times New Roman" w:cs="Times New Roman"/>
          <w:b/>
          <w:sz w:val="24"/>
          <w:szCs w:val="24"/>
        </w:rPr>
      </w:pPr>
    </w:p>
    <w:p w:rsidR="002C6D5A" w:rsidRDefault="002C6D5A" w:rsidP="00F26D11">
      <w:pPr>
        <w:spacing w:after="0" w:line="360" w:lineRule="auto"/>
        <w:jc w:val="both"/>
        <w:rPr>
          <w:rFonts w:ascii="Times New Roman" w:hAnsi="Times New Roman" w:cs="Times New Roman"/>
          <w:b/>
          <w:sz w:val="24"/>
          <w:szCs w:val="24"/>
        </w:rPr>
      </w:pPr>
    </w:p>
    <w:p w:rsidR="002265D6" w:rsidRDefault="002265D6" w:rsidP="00F26D11">
      <w:pPr>
        <w:spacing w:after="0" w:line="360" w:lineRule="auto"/>
        <w:jc w:val="both"/>
        <w:rPr>
          <w:rFonts w:ascii="Times New Roman" w:hAnsi="Times New Roman" w:cs="Times New Roman"/>
          <w:b/>
          <w:sz w:val="24"/>
          <w:szCs w:val="24"/>
        </w:rPr>
      </w:pPr>
    </w:p>
    <w:p w:rsidR="002265D6" w:rsidRDefault="002E610A"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lastRenderedPageBreak/>
        <w:t xml:space="preserve">I. </w:t>
      </w:r>
      <w:r w:rsidR="001069CF" w:rsidRPr="00F26D11">
        <w:rPr>
          <w:rFonts w:ascii="Times New Roman" w:hAnsi="Times New Roman" w:cs="Times New Roman"/>
          <w:b/>
          <w:sz w:val="24"/>
          <w:szCs w:val="24"/>
        </w:rPr>
        <w:t>INTRODUCCIÓN</w:t>
      </w:r>
    </w:p>
    <w:p w:rsidR="002265D6" w:rsidRDefault="002265D6" w:rsidP="002265D6">
      <w:pPr>
        <w:spacing w:after="0" w:line="360" w:lineRule="auto"/>
        <w:jc w:val="both"/>
        <w:rPr>
          <w:rFonts w:ascii="Times New Roman" w:hAnsi="Times New Roman" w:cs="Times New Roman"/>
          <w:b/>
          <w:sz w:val="24"/>
          <w:szCs w:val="24"/>
        </w:rPr>
      </w:pPr>
    </w:p>
    <w:p w:rsidR="002265D6" w:rsidRDefault="00753291"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sz w:val="24"/>
          <w:szCs w:val="24"/>
        </w:rPr>
        <w:t>Las Tecnologías de la Información y de la Comunicación</w:t>
      </w:r>
      <w:r w:rsidR="00A46956" w:rsidRPr="00F26D11">
        <w:rPr>
          <w:rFonts w:ascii="Times New Roman" w:hAnsi="Times New Roman" w:cs="Times New Roman"/>
          <w:sz w:val="24"/>
          <w:szCs w:val="24"/>
        </w:rPr>
        <w:t>,</w:t>
      </w:r>
      <w:r w:rsidRPr="00F26D11">
        <w:rPr>
          <w:rFonts w:ascii="Times New Roman" w:hAnsi="Times New Roman" w:cs="Times New Roman"/>
          <w:sz w:val="24"/>
          <w:szCs w:val="24"/>
        </w:rPr>
        <w:t xml:space="preserve"> resultado de la revolución tecnológica digital</w:t>
      </w:r>
      <w:r w:rsidR="00A46956" w:rsidRPr="00F26D11">
        <w:rPr>
          <w:rFonts w:ascii="Times New Roman" w:hAnsi="Times New Roman" w:cs="Times New Roman"/>
          <w:sz w:val="24"/>
          <w:szCs w:val="24"/>
        </w:rPr>
        <w:t>,</w:t>
      </w:r>
      <w:r w:rsidRPr="00F26D11">
        <w:rPr>
          <w:rFonts w:ascii="Times New Roman" w:hAnsi="Times New Roman" w:cs="Times New Roman"/>
          <w:sz w:val="24"/>
          <w:szCs w:val="24"/>
        </w:rPr>
        <w:t xml:space="preserve"> desempeñan un papel esencial en todos los quehaceres de nuestra vida cotidiana,</w:t>
      </w:r>
      <w:r w:rsidR="0005196A" w:rsidRPr="00F26D11">
        <w:rPr>
          <w:rFonts w:ascii="Times New Roman" w:hAnsi="Times New Roman" w:cs="Times New Roman"/>
          <w:sz w:val="24"/>
          <w:szCs w:val="24"/>
        </w:rPr>
        <w:t xml:space="preserve"> sobresaliendo, de forma especial, en la</w:t>
      </w:r>
      <w:r w:rsidRPr="00F26D11">
        <w:rPr>
          <w:rFonts w:ascii="Times New Roman" w:hAnsi="Times New Roman" w:cs="Times New Roman"/>
          <w:sz w:val="24"/>
          <w:szCs w:val="24"/>
        </w:rPr>
        <w:t xml:space="preserve"> esfera de las telecomunicaciones; en la transmisión e intercambio de información</w:t>
      </w:r>
      <w:r w:rsidRPr="00F26D11">
        <w:rPr>
          <w:rStyle w:val="Refdenotaalpie"/>
          <w:rFonts w:ascii="Times New Roman" w:hAnsi="Times New Roman" w:cs="Times New Roman"/>
          <w:sz w:val="24"/>
          <w:szCs w:val="24"/>
        </w:rPr>
        <w:footnoteReference w:id="2"/>
      </w:r>
      <w:r w:rsidRPr="00F26D11">
        <w:rPr>
          <w:rFonts w:ascii="Times New Roman" w:hAnsi="Times New Roman" w:cs="Times New Roman"/>
          <w:sz w:val="24"/>
          <w:szCs w:val="24"/>
        </w:rPr>
        <w:t>.</w:t>
      </w:r>
    </w:p>
    <w:p w:rsidR="002265D6" w:rsidRDefault="002265D6" w:rsidP="002265D6">
      <w:pPr>
        <w:spacing w:after="0" w:line="360" w:lineRule="auto"/>
        <w:jc w:val="both"/>
        <w:rPr>
          <w:rFonts w:ascii="Times New Roman" w:hAnsi="Times New Roman" w:cs="Times New Roman"/>
          <w:b/>
          <w:sz w:val="24"/>
          <w:szCs w:val="24"/>
        </w:rPr>
      </w:pPr>
    </w:p>
    <w:p w:rsidR="002265D6" w:rsidRDefault="00A46956"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sz w:val="24"/>
          <w:szCs w:val="24"/>
        </w:rPr>
        <w:t>Esta n</w:t>
      </w:r>
      <w:r w:rsidR="00F47FBA" w:rsidRPr="00F26D11">
        <w:rPr>
          <w:rFonts w:ascii="Times New Roman" w:hAnsi="Times New Roman" w:cs="Times New Roman"/>
          <w:sz w:val="24"/>
          <w:szCs w:val="24"/>
        </w:rPr>
        <w:t>ueva realidad comunicativa posee</w:t>
      </w:r>
      <w:r w:rsidRPr="00F26D11">
        <w:rPr>
          <w:rFonts w:ascii="Times New Roman" w:hAnsi="Times New Roman" w:cs="Times New Roman"/>
          <w:sz w:val="24"/>
          <w:szCs w:val="24"/>
        </w:rPr>
        <w:t xml:space="preserve"> incidencia directa sobre las relaciones sociales, donde los profundos cambios y transformacione</w:t>
      </w:r>
      <w:r w:rsidR="00F47FBA" w:rsidRPr="00F26D11">
        <w:rPr>
          <w:rFonts w:ascii="Times New Roman" w:hAnsi="Times New Roman" w:cs="Times New Roman"/>
          <w:sz w:val="24"/>
          <w:szCs w:val="24"/>
        </w:rPr>
        <w:t>s -promovidos por múltiples factores como la globalización, pero de manera especial por el desarrollo de las nuevas Tecnologías de la Información y</w:t>
      </w:r>
      <w:r w:rsidR="0060273F" w:rsidRPr="00F26D11">
        <w:rPr>
          <w:rFonts w:ascii="Times New Roman" w:hAnsi="Times New Roman" w:cs="Times New Roman"/>
          <w:sz w:val="24"/>
          <w:szCs w:val="24"/>
        </w:rPr>
        <w:t xml:space="preserve"> de la</w:t>
      </w:r>
      <w:r w:rsidR="00F47FBA" w:rsidRPr="00F26D11">
        <w:rPr>
          <w:rFonts w:ascii="Times New Roman" w:hAnsi="Times New Roman" w:cs="Times New Roman"/>
          <w:sz w:val="24"/>
          <w:szCs w:val="24"/>
        </w:rPr>
        <w:t xml:space="preserve"> Comunicación, a </w:t>
      </w:r>
      <w:r w:rsidR="0005196A" w:rsidRPr="00F26D11">
        <w:rPr>
          <w:rFonts w:ascii="Times New Roman" w:hAnsi="Times New Roman" w:cs="Times New Roman"/>
          <w:sz w:val="24"/>
          <w:szCs w:val="24"/>
        </w:rPr>
        <w:t>la que antes hemos hecho</w:t>
      </w:r>
      <w:r w:rsidR="00F47FBA" w:rsidRPr="00F26D11">
        <w:rPr>
          <w:rFonts w:ascii="Times New Roman" w:hAnsi="Times New Roman" w:cs="Times New Roman"/>
          <w:sz w:val="24"/>
          <w:szCs w:val="24"/>
        </w:rPr>
        <w:t xml:space="preserve"> referencia</w:t>
      </w:r>
      <w:r w:rsidR="00F47FBA" w:rsidRPr="00F26D11">
        <w:rPr>
          <w:rStyle w:val="Refdenotaalpie"/>
          <w:rFonts w:ascii="Times New Roman" w:hAnsi="Times New Roman" w:cs="Times New Roman"/>
          <w:sz w:val="24"/>
          <w:szCs w:val="24"/>
        </w:rPr>
        <w:footnoteReference w:id="3"/>
      </w:r>
      <w:r w:rsidR="00F47FBA" w:rsidRPr="00F26D11">
        <w:rPr>
          <w:rFonts w:ascii="Times New Roman" w:hAnsi="Times New Roman" w:cs="Times New Roman"/>
          <w:sz w:val="24"/>
          <w:szCs w:val="24"/>
        </w:rPr>
        <w:t>-,</w:t>
      </w:r>
      <w:r w:rsidRPr="00F26D11">
        <w:rPr>
          <w:rFonts w:ascii="Times New Roman" w:hAnsi="Times New Roman" w:cs="Times New Roman"/>
          <w:sz w:val="24"/>
          <w:szCs w:val="24"/>
        </w:rPr>
        <w:t xml:space="preserve"> han dado paso </w:t>
      </w:r>
      <w:r w:rsidR="00F47FBA" w:rsidRPr="00F26D11">
        <w:rPr>
          <w:rFonts w:ascii="Times New Roman" w:hAnsi="Times New Roman" w:cs="Times New Roman"/>
          <w:sz w:val="24"/>
          <w:szCs w:val="24"/>
        </w:rPr>
        <w:t>a lo que</w:t>
      </w:r>
      <w:r w:rsidR="00FD0A79" w:rsidRPr="00F26D11">
        <w:rPr>
          <w:rFonts w:ascii="Times New Roman" w:hAnsi="Times New Roman" w:cs="Times New Roman"/>
          <w:sz w:val="24"/>
          <w:szCs w:val="24"/>
        </w:rPr>
        <w:t xml:space="preserve"> actualmente</w:t>
      </w:r>
      <w:r w:rsidR="00F47FBA" w:rsidRPr="00F26D11">
        <w:rPr>
          <w:rFonts w:ascii="Times New Roman" w:hAnsi="Times New Roman" w:cs="Times New Roman"/>
          <w:sz w:val="24"/>
          <w:szCs w:val="24"/>
        </w:rPr>
        <w:t xml:space="preserve"> conocemos como la</w:t>
      </w:r>
      <w:r w:rsidRPr="00F26D11">
        <w:rPr>
          <w:rFonts w:ascii="Times New Roman" w:hAnsi="Times New Roman" w:cs="Times New Roman"/>
          <w:sz w:val="24"/>
          <w:szCs w:val="24"/>
        </w:rPr>
        <w:t xml:space="preserve"> sociedad de la información</w:t>
      </w:r>
      <w:r w:rsidR="009D6A65" w:rsidRPr="00F26D11">
        <w:rPr>
          <w:rFonts w:ascii="Times New Roman" w:hAnsi="Times New Roman" w:cs="Times New Roman"/>
          <w:sz w:val="24"/>
          <w:szCs w:val="24"/>
        </w:rPr>
        <w:t>.</w:t>
      </w:r>
    </w:p>
    <w:p w:rsidR="002265D6" w:rsidRDefault="002265D6" w:rsidP="002265D6">
      <w:pPr>
        <w:spacing w:after="0" w:line="360" w:lineRule="auto"/>
        <w:jc w:val="both"/>
        <w:rPr>
          <w:rFonts w:ascii="Times New Roman" w:hAnsi="Times New Roman" w:cs="Times New Roman"/>
          <w:b/>
          <w:sz w:val="24"/>
          <w:szCs w:val="24"/>
        </w:rPr>
      </w:pPr>
    </w:p>
    <w:p w:rsidR="002265D6" w:rsidRDefault="009D6A65"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sz w:val="24"/>
          <w:szCs w:val="24"/>
        </w:rPr>
        <w:t xml:space="preserve">La instantaneidad y la desaparición de las fronteras físicas se presentan como las características esenciales de este nuevo modelo comunicativo, de ahí que el número de </w:t>
      </w:r>
      <w:r w:rsidR="00BE4935" w:rsidRPr="00F26D11">
        <w:rPr>
          <w:rFonts w:ascii="Times New Roman" w:hAnsi="Times New Roman" w:cs="Times New Roman"/>
          <w:sz w:val="24"/>
          <w:szCs w:val="24"/>
        </w:rPr>
        <w:t>personas que participan en él</w:t>
      </w:r>
      <w:r w:rsidRPr="00F26D11">
        <w:rPr>
          <w:rFonts w:ascii="Times New Roman" w:hAnsi="Times New Roman" w:cs="Times New Roman"/>
          <w:sz w:val="24"/>
          <w:szCs w:val="24"/>
        </w:rPr>
        <w:t xml:space="preserve"> sea cada vez mayor, lo que a su vez se traduce en u</w:t>
      </w:r>
      <w:r w:rsidR="00BE4935" w:rsidRPr="00F26D11">
        <w:rPr>
          <w:rFonts w:ascii="Times New Roman" w:hAnsi="Times New Roman" w:cs="Times New Roman"/>
          <w:sz w:val="24"/>
          <w:szCs w:val="24"/>
        </w:rPr>
        <w:t>n mayor control de esas mismas personas dado el volumen de información que se puede obtener y registrar a través de su uso</w:t>
      </w:r>
      <w:r w:rsidR="00BE4935" w:rsidRPr="00F26D11">
        <w:rPr>
          <w:rStyle w:val="Refdenotaalpie"/>
          <w:rFonts w:ascii="Times New Roman" w:hAnsi="Times New Roman" w:cs="Times New Roman"/>
          <w:sz w:val="24"/>
          <w:szCs w:val="24"/>
        </w:rPr>
        <w:footnoteReference w:id="4"/>
      </w:r>
      <w:r w:rsidR="00BE4935" w:rsidRPr="00F26D11">
        <w:rPr>
          <w:rFonts w:ascii="Times New Roman" w:hAnsi="Times New Roman" w:cs="Times New Roman"/>
          <w:sz w:val="24"/>
          <w:szCs w:val="24"/>
        </w:rPr>
        <w:t>.</w:t>
      </w:r>
    </w:p>
    <w:p w:rsidR="002265D6" w:rsidRDefault="002265D6" w:rsidP="002265D6">
      <w:pPr>
        <w:spacing w:after="0" w:line="360" w:lineRule="auto"/>
        <w:jc w:val="both"/>
        <w:rPr>
          <w:rFonts w:ascii="Times New Roman" w:hAnsi="Times New Roman" w:cs="Times New Roman"/>
          <w:b/>
          <w:sz w:val="24"/>
          <w:szCs w:val="24"/>
        </w:rPr>
      </w:pPr>
    </w:p>
    <w:p w:rsidR="005C7A27" w:rsidRPr="002265D6" w:rsidRDefault="00BE4935"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sz w:val="24"/>
          <w:szCs w:val="24"/>
        </w:rPr>
        <w:t xml:space="preserve">El carácter </w:t>
      </w:r>
      <w:r w:rsidR="00F47FBA" w:rsidRPr="00F26D11">
        <w:rPr>
          <w:rFonts w:ascii="Times New Roman" w:hAnsi="Times New Roman" w:cs="Times New Roman"/>
          <w:sz w:val="24"/>
          <w:szCs w:val="24"/>
        </w:rPr>
        <w:t>positivo</w:t>
      </w:r>
      <w:r w:rsidRPr="00F26D11">
        <w:rPr>
          <w:rFonts w:ascii="Times New Roman" w:hAnsi="Times New Roman" w:cs="Times New Roman"/>
          <w:sz w:val="24"/>
          <w:szCs w:val="24"/>
        </w:rPr>
        <w:t xml:space="preserve"> del empleo</w:t>
      </w:r>
      <w:r w:rsidR="00F47FBA" w:rsidRPr="00F26D11">
        <w:rPr>
          <w:rFonts w:ascii="Times New Roman" w:hAnsi="Times New Roman" w:cs="Times New Roman"/>
          <w:sz w:val="24"/>
          <w:szCs w:val="24"/>
        </w:rPr>
        <w:t xml:space="preserve"> de las nuevas tecnologías en el ámbito de las comunicaciones, no impide que</w:t>
      </w:r>
      <w:r w:rsidR="00404F1F" w:rsidRPr="00F26D11">
        <w:rPr>
          <w:rFonts w:ascii="Times New Roman" w:hAnsi="Times New Roman" w:cs="Times New Roman"/>
          <w:sz w:val="24"/>
          <w:szCs w:val="24"/>
        </w:rPr>
        <w:t xml:space="preserve"> su uso pueda orientarse</w:t>
      </w:r>
      <w:r w:rsidR="00F47FBA" w:rsidRPr="00F26D11">
        <w:rPr>
          <w:rFonts w:ascii="Times New Roman" w:hAnsi="Times New Roman" w:cs="Times New Roman"/>
          <w:sz w:val="24"/>
          <w:szCs w:val="24"/>
        </w:rPr>
        <w:t xml:space="preserve"> a la co</w:t>
      </w:r>
      <w:r w:rsidR="00404F1F" w:rsidRPr="00F26D11">
        <w:rPr>
          <w:rFonts w:ascii="Times New Roman" w:hAnsi="Times New Roman" w:cs="Times New Roman"/>
          <w:sz w:val="24"/>
          <w:szCs w:val="24"/>
        </w:rPr>
        <w:t>nsecución de fines delictivos. Pues c</w:t>
      </w:r>
      <w:r w:rsidR="00F47FBA" w:rsidRPr="00F26D11">
        <w:rPr>
          <w:rFonts w:ascii="Times New Roman" w:hAnsi="Times New Roman" w:cs="Times New Roman"/>
          <w:sz w:val="24"/>
          <w:szCs w:val="24"/>
        </w:rPr>
        <w:t>omo señala MAGRO SERVET</w:t>
      </w:r>
      <w:r w:rsidRPr="00F26D11">
        <w:rPr>
          <w:rStyle w:val="Refdenotaalpie"/>
          <w:rFonts w:ascii="Times New Roman" w:hAnsi="Times New Roman" w:cs="Times New Roman"/>
          <w:sz w:val="24"/>
          <w:szCs w:val="24"/>
        </w:rPr>
        <w:footnoteReference w:id="5"/>
      </w:r>
      <w:r w:rsidRPr="00F26D11">
        <w:rPr>
          <w:rFonts w:ascii="Times New Roman" w:hAnsi="Times New Roman" w:cs="Times New Roman"/>
          <w:sz w:val="24"/>
          <w:szCs w:val="24"/>
        </w:rPr>
        <w:t xml:space="preserve">, </w:t>
      </w:r>
      <w:r w:rsidR="00404F1F" w:rsidRPr="00F26D11">
        <w:rPr>
          <w:rFonts w:ascii="Times New Roman" w:hAnsi="Times New Roman" w:cs="Times New Roman"/>
          <w:sz w:val="24"/>
          <w:szCs w:val="24"/>
        </w:rPr>
        <w:t>“</w:t>
      </w:r>
      <w:r w:rsidRPr="00F26D11">
        <w:rPr>
          <w:rFonts w:ascii="Times New Roman" w:hAnsi="Times New Roman" w:cs="Times New Roman"/>
          <w:sz w:val="24"/>
          <w:szCs w:val="24"/>
        </w:rPr>
        <w:t xml:space="preserve">nos encontramos </w:t>
      </w:r>
      <w:r w:rsidR="00404F1F" w:rsidRPr="00F26D11">
        <w:rPr>
          <w:rFonts w:ascii="Times New Roman" w:hAnsi="Times New Roman" w:cs="Times New Roman"/>
          <w:sz w:val="24"/>
          <w:szCs w:val="24"/>
        </w:rPr>
        <w:t>ante un modelo de delincuencia cada vez</w:t>
      </w:r>
      <w:r w:rsidR="00F47FBA" w:rsidRPr="00F26D11">
        <w:rPr>
          <w:rFonts w:ascii="Times New Roman" w:hAnsi="Times New Roman" w:cs="Times New Roman"/>
          <w:sz w:val="24"/>
          <w:szCs w:val="24"/>
        </w:rPr>
        <w:t xml:space="preserve"> más violenta, pero, so</w:t>
      </w:r>
      <w:r w:rsidR="00404F1F" w:rsidRPr="00F26D11">
        <w:rPr>
          <w:rFonts w:ascii="Times New Roman" w:hAnsi="Times New Roman" w:cs="Times New Roman"/>
          <w:sz w:val="24"/>
          <w:szCs w:val="24"/>
        </w:rPr>
        <w:t xml:space="preserve">bre todo, más sofisticada en cuanto al </w:t>
      </w:r>
      <w:r w:rsidR="00F47FBA" w:rsidRPr="00F26D11">
        <w:rPr>
          <w:rFonts w:ascii="Times New Roman" w:hAnsi="Times New Roman" w:cs="Times New Roman"/>
          <w:sz w:val="24"/>
          <w:szCs w:val="24"/>
        </w:rPr>
        <w:t xml:space="preserve">empleo de </w:t>
      </w:r>
      <w:r w:rsidR="00404F1F" w:rsidRPr="00F26D11">
        <w:rPr>
          <w:rFonts w:ascii="Times New Roman" w:hAnsi="Times New Roman" w:cs="Times New Roman"/>
          <w:sz w:val="24"/>
          <w:szCs w:val="24"/>
        </w:rPr>
        <w:t>los medios y técnicas a utilizar</w:t>
      </w:r>
      <w:r w:rsidR="00F47FBA" w:rsidRPr="00F26D11">
        <w:rPr>
          <w:rFonts w:ascii="Times New Roman" w:hAnsi="Times New Roman" w:cs="Times New Roman"/>
          <w:sz w:val="24"/>
          <w:szCs w:val="24"/>
        </w:rPr>
        <w:t xml:space="preserve"> para la co</w:t>
      </w:r>
      <w:r w:rsidRPr="00F26D11">
        <w:rPr>
          <w:rFonts w:ascii="Times New Roman" w:hAnsi="Times New Roman" w:cs="Times New Roman"/>
          <w:sz w:val="24"/>
          <w:szCs w:val="24"/>
        </w:rPr>
        <w:t>misión de</w:t>
      </w:r>
      <w:r w:rsidR="00404F1F" w:rsidRPr="00F26D11">
        <w:rPr>
          <w:rFonts w:ascii="Times New Roman" w:hAnsi="Times New Roman" w:cs="Times New Roman"/>
          <w:sz w:val="24"/>
          <w:szCs w:val="24"/>
        </w:rPr>
        <w:t xml:space="preserve"> los hechos delictivos”. Aprovechan el carácter anónimo y descentralizado de la red, y</w:t>
      </w:r>
      <w:r w:rsidR="00F47FBA" w:rsidRPr="00F26D11">
        <w:rPr>
          <w:rFonts w:ascii="Times New Roman" w:hAnsi="Times New Roman" w:cs="Times New Roman"/>
          <w:sz w:val="24"/>
          <w:szCs w:val="24"/>
        </w:rPr>
        <w:t xml:space="preserve"> los </w:t>
      </w:r>
      <w:r w:rsidR="00404F1F" w:rsidRPr="00F26D11">
        <w:rPr>
          <w:rFonts w:ascii="Times New Roman" w:hAnsi="Times New Roman" w:cs="Times New Roman"/>
          <w:sz w:val="24"/>
          <w:szCs w:val="24"/>
        </w:rPr>
        <w:t>recursos técnicos</w:t>
      </w:r>
      <w:r w:rsidR="005C7A27" w:rsidRPr="00F26D11">
        <w:rPr>
          <w:rFonts w:ascii="Times New Roman" w:hAnsi="Times New Roman" w:cs="Times New Roman"/>
          <w:sz w:val="24"/>
          <w:szCs w:val="24"/>
        </w:rPr>
        <w:t xml:space="preserve"> -</w:t>
      </w:r>
      <w:r w:rsidR="00404F1F" w:rsidRPr="00F26D11">
        <w:rPr>
          <w:rFonts w:ascii="Times New Roman" w:hAnsi="Times New Roman" w:cs="Times New Roman"/>
          <w:sz w:val="24"/>
          <w:szCs w:val="24"/>
        </w:rPr>
        <w:t xml:space="preserve"> resultado del desarrollo de las nuevas Tecnologías de la I</w:t>
      </w:r>
      <w:r w:rsidR="005C7A27" w:rsidRPr="00F26D11">
        <w:rPr>
          <w:rFonts w:ascii="Times New Roman" w:hAnsi="Times New Roman" w:cs="Times New Roman"/>
          <w:sz w:val="24"/>
          <w:szCs w:val="24"/>
        </w:rPr>
        <w:t>nformación y</w:t>
      </w:r>
      <w:r w:rsidR="0005196A" w:rsidRPr="00F26D11">
        <w:rPr>
          <w:rFonts w:ascii="Times New Roman" w:hAnsi="Times New Roman" w:cs="Times New Roman"/>
          <w:sz w:val="24"/>
          <w:szCs w:val="24"/>
        </w:rPr>
        <w:t xml:space="preserve"> de la</w:t>
      </w:r>
      <w:r w:rsidR="005C7A27" w:rsidRPr="00F26D11">
        <w:rPr>
          <w:rFonts w:ascii="Times New Roman" w:hAnsi="Times New Roman" w:cs="Times New Roman"/>
          <w:sz w:val="24"/>
          <w:szCs w:val="24"/>
        </w:rPr>
        <w:t xml:space="preserve"> Comunicación-,</w:t>
      </w:r>
      <w:r w:rsidR="0005196A" w:rsidRPr="00F26D11">
        <w:rPr>
          <w:rFonts w:ascii="Times New Roman" w:hAnsi="Times New Roman" w:cs="Times New Roman"/>
          <w:sz w:val="24"/>
          <w:szCs w:val="24"/>
        </w:rPr>
        <w:t xml:space="preserve"> para, </w:t>
      </w:r>
      <w:r w:rsidR="00F47FBA" w:rsidRPr="00F26D11">
        <w:rPr>
          <w:rFonts w:ascii="Times New Roman" w:hAnsi="Times New Roman" w:cs="Times New Roman"/>
          <w:sz w:val="24"/>
          <w:szCs w:val="24"/>
        </w:rPr>
        <w:t xml:space="preserve">de forma rápida, masiva </w:t>
      </w:r>
      <w:r w:rsidR="00404F1F" w:rsidRPr="00F26D11">
        <w:rPr>
          <w:rFonts w:ascii="Times New Roman" w:hAnsi="Times New Roman" w:cs="Times New Roman"/>
          <w:sz w:val="24"/>
          <w:szCs w:val="24"/>
        </w:rPr>
        <w:t>y continuada</w:t>
      </w:r>
      <w:r w:rsidR="005C7A27" w:rsidRPr="00F26D11">
        <w:rPr>
          <w:rFonts w:ascii="Times New Roman" w:hAnsi="Times New Roman" w:cs="Times New Roman"/>
          <w:sz w:val="24"/>
          <w:szCs w:val="24"/>
        </w:rPr>
        <w:t>,</w:t>
      </w:r>
      <w:r w:rsidR="0005196A" w:rsidRPr="00F26D11">
        <w:rPr>
          <w:rFonts w:ascii="Times New Roman" w:hAnsi="Times New Roman" w:cs="Times New Roman"/>
          <w:sz w:val="24"/>
          <w:szCs w:val="24"/>
        </w:rPr>
        <w:t xml:space="preserve"> operar</w:t>
      </w:r>
      <w:r w:rsidR="005C7A27" w:rsidRPr="00F26D11">
        <w:rPr>
          <w:rFonts w:ascii="Times New Roman" w:hAnsi="Times New Roman" w:cs="Times New Roman"/>
          <w:sz w:val="24"/>
          <w:szCs w:val="24"/>
        </w:rPr>
        <w:t xml:space="preserve"> a nivel</w:t>
      </w:r>
      <w:r w:rsidR="00404F1F" w:rsidRPr="00F26D11">
        <w:rPr>
          <w:rFonts w:ascii="Times New Roman" w:hAnsi="Times New Roman" w:cs="Times New Roman"/>
          <w:sz w:val="24"/>
          <w:szCs w:val="24"/>
        </w:rPr>
        <w:t xml:space="preserve"> nacion</w:t>
      </w:r>
      <w:r w:rsidR="005C7A27" w:rsidRPr="00F26D11">
        <w:rPr>
          <w:rFonts w:ascii="Times New Roman" w:hAnsi="Times New Roman" w:cs="Times New Roman"/>
          <w:sz w:val="24"/>
          <w:szCs w:val="24"/>
        </w:rPr>
        <w:t>al e internacional.</w:t>
      </w:r>
    </w:p>
    <w:p w:rsidR="005A519C" w:rsidRPr="00F26D11" w:rsidRDefault="005C7A27"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lastRenderedPageBreak/>
        <w:t>Esta nueva realidad delictiva choca de frente con la realidad legislativa vigente, originando la necesidad de desarrollar nuevas técnicas de investigación y de adaptar las normas aplicables en materia de persecución y represión a estas nuevas formas de delincuencia, con el objetivo de tratar de obtener los medios de prueba necesarios</w:t>
      </w:r>
      <w:r w:rsidR="004E2404" w:rsidRPr="00F26D11">
        <w:rPr>
          <w:rFonts w:ascii="Times New Roman" w:hAnsi="Times New Roman" w:cs="Times New Roman"/>
          <w:sz w:val="24"/>
          <w:szCs w:val="24"/>
        </w:rPr>
        <w:t xml:space="preserve"> </w:t>
      </w:r>
      <w:r w:rsidRPr="00F26D11">
        <w:rPr>
          <w:rFonts w:ascii="Times New Roman" w:hAnsi="Times New Roman" w:cs="Times New Roman"/>
          <w:sz w:val="24"/>
          <w:szCs w:val="24"/>
        </w:rPr>
        <w:t>con los que posteriormente enjuiciar esas conductas delictivas,</w:t>
      </w:r>
      <w:r w:rsidR="004E2404" w:rsidRPr="00F26D11">
        <w:rPr>
          <w:rFonts w:ascii="Times New Roman" w:hAnsi="Times New Roman" w:cs="Times New Roman"/>
          <w:sz w:val="24"/>
          <w:szCs w:val="24"/>
        </w:rPr>
        <w:t xml:space="preserve"> sobre la</w:t>
      </w:r>
      <w:r w:rsidRPr="00F26D11">
        <w:rPr>
          <w:rFonts w:ascii="Times New Roman" w:hAnsi="Times New Roman" w:cs="Times New Roman"/>
          <w:sz w:val="24"/>
          <w:szCs w:val="24"/>
        </w:rPr>
        <w:t xml:space="preserve"> base </w:t>
      </w:r>
      <w:r w:rsidR="005A519C" w:rsidRPr="00F26D11">
        <w:rPr>
          <w:rFonts w:ascii="Times New Roman" w:hAnsi="Times New Roman" w:cs="Times New Roman"/>
          <w:sz w:val="24"/>
          <w:szCs w:val="24"/>
        </w:rPr>
        <w:t>d</w:t>
      </w:r>
      <w:r w:rsidRPr="00F26D11">
        <w:rPr>
          <w:rFonts w:ascii="Times New Roman" w:hAnsi="Times New Roman" w:cs="Times New Roman"/>
          <w:sz w:val="24"/>
          <w:szCs w:val="24"/>
        </w:rPr>
        <w:t>el respeto a los principios básicos del Dere</w:t>
      </w:r>
      <w:r w:rsidR="005A519C" w:rsidRPr="00F26D11">
        <w:rPr>
          <w:rFonts w:ascii="Times New Roman" w:hAnsi="Times New Roman" w:cs="Times New Roman"/>
          <w:sz w:val="24"/>
          <w:szCs w:val="24"/>
        </w:rPr>
        <w:t>cho Penal, del proceso debido y de</w:t>
      </w:r>
      <w:r w:rsidRPr="00F26D11">
        <w:rPr>
          <w:rFonts w:ascii="Times New Roman" w:hAnsi="Times New Roman" w:cs="Times New Roman"/>
          <w:sz w:val="24"/>
          <w:szCs w:val="24"/>
        </w:rPr>
        <w:t xml:space="preserve"> los </w:t>
      </w:r>
      <w:r w:rsidR="004E2404" w:rsidRPr="00F26D11">
        <w:rPr>
          <w:rFonts w:ascii="Times New Roman" w:hAnsi="Times New Roman" w:cs="Times New Roman"/>
          <w:sz w:val="24"/>
          <w:szCs w:val="24"/>
        </w:rPr>
        <w:t>D</w:t>
      </w:r>
      <w:r w:rsidR="00C416D9" w:rsidRPr="00F26D11">
        <w:rPr>
          <w:rFonts w:ascii="Times New Roman" w:hAnsi="Times New Roman" w:cs="Times New Roman"/>
          <w:sz w:val="24"/>
          <w:szCs w:val="24"/>
        </w:rPr>
        <w:t xml:space="preserve">erechos </w:t>
      </w:r>
      <w:r w:rsidR="004E2404" w:rsidRPr="00F26D11">
        <w:rPr>
          <w:rFonts w:ascii="Times New Roman" w:hAnsi="Times New Roman" w:cs="Times New Roman"/>
          <w:sz w:val="24"/>
          <w:szCs w:val="24"/>
        </w:rPr>
        <w:t>F</w:t>
      </w:r>
      <w:r w:rsidRPr="00F26D11">
        <w:rPr>
          <w:rFonts w:ascii="Times New Roman" w:hAnsi="Times New Roman" w:cs="Times New Roman"/>
          <w:sz w:val="24"/>
          <w:szCs w:val="24"/>
        </w:rPr>
        <w:t>undamentales</w:t>
      </w:r>
      <w:r w:rsidR="004E2404" w:rsidRPr="00F26D11">
        <w:rPr>
          <w:rFonts w:ascii="Times New Roman" w:hAnsi="Times New Roman" w:cs="Times New Roman"/>
          <w:sz w:val="24"/>
          <w:szCs w:val="24"/>
        </w:rPr>
        <w:t>.</w:t>
      </w:r>
    </w:p>
    <w:p w:rsidR="00C416D9" w:rsidRPr="00F26D11" w:rsidRDefault="00C416D9" w:rsidP="002265D6">
      <w:pPr>
        <w:spacing w:after="0" w:line="360" w:lineRule="auto"/>
        <w:jc w:val="both"/>
        <w:rPr>
          <w:rFonts w:ascii="Times New Roman" w:hAnsi="Times New Roman" w:cs="Times New Roman"/>
          <w:b/>
          <w:sz w:val="24"/>
          <w:szCs w:val="24"/>
        </w:rPr>
      </w:pPr>
    </w:p>
    <w:p w:rsidR="00E4181E" w:rsidRPr="00F26D11" w:rsidRDefault="002E610A"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b/>
          <w:sz w:val="24"/>
          <w:szCs w:val="24"/>
        </w:rPr>
        <w:t>I</w:t>
      </w:r>
      <w:r w:rsidR="001069CF" w:rsidRPr="00F26D11">
        <w:rPr>
          <w:rFonts w:ascii="Times New Roman" w:hAnsi="Times New Roman" w:cs="Times New Roman"/>
          <w:b/>
          <w:sz w:val="24"/>
          <w:szCs w:val="24"/>
        </w:rPr>
        <w:t>I. LA PRUEBA ELECTRÓNICA</w:t>
      </w:r>
    </w:p>
    <w:p w:rsidR="0005196A" w:rsidRPr="00F26D11" w:rsidRDefault="0005196A" w:rsidP="002265D6">
      <w:pPr>
        <w:spacing w:after="0" w:line="360" w:lineRule="auto"/>
        <w:jc w:val="both"/>
        <w:rPr>
          <w:rFonts w:ascii="Times New Roman" w:hAnsi="Times New Roman" w:cs="Times New Roman"/>
          <w:b/>
          <w:sz w:val="24"/>
          <w:szCs w:val="24"/>
        </w:rPr>
      </w:pPr>
    </w:p>
    <w:p w:rsidR="001069CF"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1. Concepto</w:t>
      </w:r>
    </w:p>
    <w:p w:rsidR="0005196A" w:rsidRPr="00F26D11" w:rsidRDefault="0005196A" w:rsidP="002265D6">
      <w:pPr>
        <w:spacing w:after="0" w:line="360" w:lineRule="auto"/>
        <w:jc w:val="both"/>
        <w:rPr>
          <w:rFonts w:ascii="Times New Roman" w:hAnsi="Times New Roman" w:cs="Times New Roman"/>
          <w:b/>
          <w:sz w:val="24"/>
          <w:szCs w:val="24"/>
        </w:rPr>
      </w:pPr>
    </w:p>
    <w:p w:rsidR="003069D3" w:rsidRPr="00F26D11" w:rsidRDefault="00BE247C"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Desde la perspectiva Doctrinal, a</w:t>
      </w:r>
      <w:r w:rsidR="00EF1BED" w:rsidRPr="00F26D11">
        <w:rPr>
          <w:rFonts w:ascii="Times New Roman" w:hAnsi="Times New Roman" w:cs="Times New Roman"/>
          <w:sz w:val="24"/>
          <w:szCs w:val="24"/>
        </w:rPr>
        <w:t xml:space="preserve"> la hora de establecer que debemos entender por prueba</w:t>
      </w:r>
      <w:r w:rsidR="005A519C" w:rsidRPr="00F26D11">
        <w:rPr>
          <w:rFonts w:ascii="Times New Roman" w:hAnsi="Times New Roman" w:cs="Times New Roman"/>
          <w:sz w:val="24"/>
          <w:szCs w:val="24"/>
        </w:rPr>
        <w:t xml:space="preserve"> electrónica, fijamos</w:t>
      </w:r>
      <w:r w:rsidR="00EF1BED" w:rsidRPr="00F26D11">
        <w:rPr>
          <w:rFonts w:ascii="Times New Roman" w:hAnsi="Times New Roman" w:cs="Times New Roman"/>
          <w:sz w:val="24"/>
          <w:szCs w:val="24"/>
        </w:rPr>
        <w:t xml:space="preserve"> como punto de partida el hecho de que como resultado del desarrollo de las nuevas Tecnologías de la Información y</w:t>
      </w:r>
      <w:r w:rsidR="005A519C" w:rsidRPr="00F26D11">
        <w:rPr>
          <w:rFonts w:ascii="Times New Roman" w:hAnsi="Times New Roman" w:cs="Times New Roman"/>
          <w:sz w:val="24"/>
          <w:szCs w:val="24"/>
        </w:rPr>
        <w:t xml:space="preserve"> de la</w:t>
      </w:r>
      <w:r w:rsidR="00EF1BED" w:rsidRPr="00F26D11">
        <w:rPr>
          <w:rFonts w:ascii="Times New Roman" w:hAnsi="Times New Roman" w:cs="Times New Roman"/>
          <w:sz w:val="24"/>
          <w:szCs w:val="24"/>
        </w:rPr>
        <w:t xml:space="preserve"> Comunicación y su incidencia en todos los ámbitos de nuestra vida cotidiana, incluido el jurídico, existen múltiples concepto</w:t>
      </w:r>
      <w:r w:rsidR="005A519C" w:rsidRPr="00F26D11">
        <w:rPr>
          <w:rFonts w:ascii="Times New Roman" w:hAnsi="Times New Roman" w:cs="Times New Roman"/>
          <w:sz w:val="24"/>
          <w:szCs w:val="24"/>
        </w:rPr>
        <w:t>s</w:t>
      </w:r>
      <w:r w:rsidR="00EF1BED" w:rsidRPr="00F26D11">
        <w:rPr>
          <w:rFonts w:ascii="Times New Roman" w:hAnsi="Times New Roman" w:cs="Times New Roman"/>
          <w:sz w:val="24"/>
          <w:szCs w:val="24"/>
        </w:rPr>
        <w:t xml:space="preserve"> para hacer referencia a la prueba electrónica: prueba por soportes informáticos, prueba por medios reproductivos, prueba por documentos electrónicos, prueba tecnológica o prueba documental electrónica, entre otros muchos</w:t>
      </w:r>
      <w:r w:rsidR="00EF1BED" w:rsidRPr="00F26D11">
        <w:rPr>
          <w:rStyle w:val="Refdenotaalpie"/>
          <w:rFonts w:ascii="Times New Roman" w:hAnsi="Times New Roman" w:cs="Times New Roman"/>
          <w:sz w:val="24"/>
          <w:szCs w:val="24"/>
        </w:rPr>
        <w:footnoteReference w:id="6"/>
      </w:r>
      <w:r w:rsidR="00EF1BED" w:rsidRPr="00F26D11">
        <w:rPr>
          <w:rFonts w:ascii="Times New Roman" w:hAnsi="Times New Roman" w:cs="Times New Roman"/>
          <w:sz w:val="24"/>
          <w:szCs w:val="24"/>
        </w:rPr>
        <w:t>.</w:t>
      </w:r>
    </w:p>
    <w:p w:rsidR="003069D3" w:rsidRPr="00F26D11" w:rsidRDefault="003069D3" w:rsidP="002265D6">
      <w:pPr>
        <w:spacing w:after="0" w:line="360" w:lineRule="auto"/>
        <w:jc w:val="both"/>
        <w:rPr>
          <w:rFonts w:ascii="Times New Roman" w:hAnsi="Times New Roman" w:cs="Times New Roman"/>
          <w:sz w:val="24"/>
          <w:szCs w:val="24"/>
        </w:rPr>
      </w:pPr>
    </w:p>
    <w:p w:rsidR="003069D3" w:rsidRPr="00F26D11" w:rsidRDefault="004638D7"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Frente a la perspectiva D</w:t>
      </w:r>
      <w:r w:rsidR="00BE247C" w:rsidRPr="00F26D11">
        <w:rPr>
          <w:rFonts w:ascii="Times New Roman" w:hAnsi="Times New Roman" w:cs="Times New Roman"/>
          <w:sz w:val="24"/>
          <w:szCs w:val="24"/>
        </w:rPr>
        <w:t>octrina</w:t>
      </w:r>
      <w:r w:rsidRPr="00F26D11">
        <w:rPr>
          <w:rFonts w:ascii="Times New Roman" w:hAnsi="Times New Roman" w:cs="Times New Roman"/>
          <w:sz w:val="24"/>
          <w:szCs w:val="24"/>
        </w:rPr>
        <w:t>l, el legislador español abordó inicialmente</w:t>
      </w:r>
      <w:r w:rsidR="00BE247C" w:rsidRPr="00F26D11">
        <w:rPr>
          <w:rFonts w:ascii="Times New Roman" w:hAnsi="Times New Roman" w:cs="Times New Roman"/>
          <w:sz w:val="24"/>
          <w:szCs w:val="24"/>
        </w:rPr>
        <w:t xml:space="preserve"> la cuestión relativa al concept</w:t>
      </w:r>
      <w:r w:rsidRPr="00F26D11">
        <w:rPr>
          <w:rFonts w:ascii="Times New Roman" w:hAnsi="Times New Roman" w:cs="Times New Roman"/>
          <w:sz w:val="24"/>
          <w:szCs w:val="24"/>
        </w:rPr>
        <w:t>o</w:t>
      </w:r>
      <w:r w:rsidR="005A519C" w:rsidRPr="00F26D11">
        <w:rPr>
          <w:rFonts w:ascii="Times New Roman" w:hAnsi="Times New Roman" w:cs="Times New Roman"/>
          <w:sz w:val="24"/>
          <w:szCs w:val="24"/>
        </w:rPr>
        <w:t xml:space="preserve"> de prueba electrónica por medio</w:t>
      </w:r>
      <w:r w:rsidR="00BE247C" w:rsidRPr="00F26D11">
        <w:rPr>
          <w:rFonts w:ascii="Times New Roman" w:hAnsi="Times New Roman" w:cs="Times New Roman"/>
          <w:sz w:val="24"/>
          <w:szCs w:val="24"/>
        </w:rPr>
        <w:t xml:space="preserve"> del art.3.5 de la Ley 59/2003, de 19 de Di</w:t>
      </w:r>
      <w:r w:rsidRPr="00F26D11">
        <w:rPr>
          <w:rFonts w:ascii="Times New Roman" w:hAnsi="Times New Roman" w:cs="Times New Roman"/>
          <w:sz w:val="24"/>
          <w:szCs w:val="24"/>
        </w:rPr>
        <w:t>ciembre, de Firma Electrónica, m</w:t>
      </w:r>
      <w:r w:rsidR="00BE247C" w:rsidRPr="00F26D11">
        <w:rPr>
          <w:rFonts w:ascii="Times New Roman" w:hAnsi="Times New Roman" w:cs="Times New Roman"/>
          <w:sz w:val="24"/>
          <w:szCs w:val="24"/>
        </w:rPr>
        <w:t>odificado</w:t>
      </w:r>
      <w:r w:rsidRPr="00F26D11">
        <w:rPr>
          <w:rFonts w:ascii="Times New Roman" w:hAnsi="Times New Roman" w:cs="Times New Roman"/>
          <w:sz w:val="24"/>
          <w:szCs w:val="24"/>
        </w:rPr>
        <w:t>,</w:t>
      </w:r>
      <w:r w:rsidR="00BE247C" w:rsidRPr="00F26D11">
        <w:rPr>
          <w:rFonts w:ascii="Times New Roman" w:hAnsi="Times New Roman" w:cs="Times New Roman"/>
          <w:sz w:val="24"/>
          <w:szCs w:val="24"/>
        </w:rPr>
        <w:t xml:space="preserve"> más tarde</w:t>
      </w:r>
      <w:r w:rsidRPr="00F26D11">
        <w:rPr>
          <w:rFonts w:ascii="Times New Roman" w:hAnsi="Times New Roman" w:cs="Times New Roman"/>
          <w:sz w:val="24"/>
          <w:szCs w:val="24"/>
        </w:rPr>
        <w:t>,</w:t>
      </w:r>
      <w:r w:rsidR="00BE247C" w:rsidRPr="00F26D11">
        <w:rPr>
          <w:rFonts w:ascii="Times New Roman" w:hAnsi="Times New Roman" w:cs="Times New Roman"/>
          <w:sz w:val="24"/>
          <w:szCs w:val="24"/>
        </w:rPr>
        <w:t xml:space="preserve"> por la Ley 56/2007, de 28 de Diciembre, de Medidas de Impulso d</w:t>
      </w:r>
      <w:r w:rsidRPr="00F26D11">
        <w:rPr>
          <w:rFonts w:ascii="Times New Roman" w:hAnsi="Times New Roman" w:cs="Times New Roman"/>
          <w:sz w:val="24"/>
          <w:szCs w:val="24"/>
        </w:rPr>
        <w:t>e la Sociedad de la Información. Tras</w:t>
      </w:r>
      <w:r w:rsidR="003069D3" w:rsidRPr="00F26D11">
        <w:rPr>
          <w:rFonts w:ascii="Times New Roman" w:hAnsi="Times New Roman" w:cs="Times New Roman"/>
          <w:sz w:val="24"/>
          <w:szCs w:val="24"/>
        </w:rPr>
        <w:t xml:space="preserve"> la modificación,</w:t>
      </w:r>
      <w:r w:rsidRPr="00F26D11">
        <w:rPr>
          <w:rFonts w:ascii="Times New Roman" w:hAnsi="Times New Roman" w:cs="Times New Roman"/>
          <w:sz w:val="24"/>
          <w:szCs w:val="24"/>
        </w:rPr>
        <w:t xml:space="preserve"> la definición de </w:t>
      </w:r>
      <w:r w:rsidR="003069D3" w:rsidRPr="00F26D11">
        <w:rPr>
          <w:rFonts w:ascii="Times New Roman" w:hAnsi="Times New Roman" w:cs="Times New Roman"/>
          <w:sz w:val="24"/>
          <w:szCs w:val="24"/>
        </w:rPr>
        <w:t>documento electrónico contenida en ese art.3.5 de la Ley 59/2003 se amplió hasta quedar redactado de la siguiente forma: “</w:t>
      </w:r>
      <w:r w:rsidR="003069D3" w:rsidRPr="00F26D11">
        <w:rPr>
          <w:rFonts w:ascii="Times New Roman" w:hAnsi="Times New Roman" w:cs="Times New Roman"/>
          <w:i/>
          <w:sz w:val="24"/>
          <w:szCs w:val="24"/>
        </w:rPr>
        <w:t>se considera documento electrónico a la información de cualquier naturaleza en forma electrónica, archivada en un soporte electrónico según un formato determinado y susceptible de identificación y tratamiento diferenciado</w:t>
      </w:r>
      <w:r w:rsidR="003069D3" w:rsidRPr="00F26D11">
        <w:rPr>
          <w:rFonts w:ascii="Times New Roman" w:hAnsi="Times New Roman" w:cs="Times New Roman"/>
          <w:sz w:val="24"/>
          <w:szCs w:val="24"/>
        </w:rPr>
        <w:t>”.</w:t>
      </w:r>
    </w:p>
    <w:p w:rsidR="003069D3" w:rsidRPr="00F26D11" w:rsidRDefault="003069D3" w:rsidP="002265D6">
      <w:pPr>
        <w:spacing w:after="0" w:line="360" w:lineRule="auto"/>
        <w:jc w:val="both"/>
        <w:rPr>
          <w:rFonts w:ascii="Times New Roman" w:hAnsi="Times New Roman" w:cs="Times New Roman"/>
          <w:sz w:val="24"/>
          <w:szCs w:val="24"/>
        </w:rPr>
      </w:pPr>
    </w:p>
    <w:p w:rsidR="00A27D4D" w:rsidRPr="00F26D11" w:rsidRDefault="003069D3"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lastRenderedPageBreak/>
        <w:t>Tal y como afirma GARRIDO CARRILLO</w:t>
      </w:r>
      <w:r w:rsidRPr="00F26D11">
        <w:rPr>
          <w:rStyle w:val="Refdenotaalpie"/>
          <w:rFonts w:ascii="Times New Roman" w:hAnsi="Times New Roman" w:cs="Times New Roman"/>
          <w:sz w:val="24"/>
          <w:szCs w:val="24"/>
        </w:rPr>
        <w:footnoteReference w:id="7"/>
      </w:r>
      <w:r w:rsidR="001069CF" w:rsidRPr="00F26D11">
        <w:rPr>
          <w:rFonts w:ascii="Times New Roman" w:hAnsi="Times New Roman" w:cs="Times New Roman"/>
          <w:sz w:val="24"/>
          <w:szCs w:val="24"/>
        </w:rPr>
        <w:t>, al promul</w:t>
      </w:r>
      <w:r w:rsidRPr="00F26D11">
        <w:rPr>
          <w:rFonts w:ascii="Times New Roman" w:hAnsi="Times New Roman" w:cs="Times New Roman"/>
          <w:sz w:val="24"/>
          <w:szCs w:val="24"/>
        </w:rPr>
        <w:t>garse la Ley 59/2003, de 19 de Diciembre, de Firma E</w:t>
      </w:r>
      <w:r w:rsidR="001069CF" w:rsidRPr="00F26D11">
        <w:rPr>
          <w:rFonts w:ascii="Times New Roman" w:hAnsi="Times New Roman" w:cs="Times New Roman"/>
          <w:sz w:val="24"/>
          <w:szCs w:val="24"/>
        </w:rPr>
        <w:t>lec</w:t>
      </w:r>
      <w:r w:rsidRPr="00F26D11">
        <w:rPr>
          <w:rFonts w:ascii="Times New Roman" w:hAnsi="Times New Roman" w:cs="Times New Roman"/>
          <w:sz w:val="24"/>
          <w:szCs w:val="24"/>
        </w:rPr>
        <w:t>trónica, la regulación de la Ley de Enjuiciamiento Civil 1/2000</w:t>
      </w:r>
      <w:r w:rsidR="009C7DD1" w:rsidRPr="00F26D11">
        <w:rPr>
          <w:rFonts w:ascii="Times New Roman" w:hAnsi="Times New Roman" w:cs="Times New Roman"/>
          <w:sz w:val="24"/>
          <w:szCs w:val="24"/>
        </w:rPr>
        <w:t xml:space="preserve"> -LEC-</w:t>
      </w:r>
      <w:r w:rsidR="001069CF" w:rsidRPr="00F26D11">
        <w:rPr>
          <w:rFonts w:ascii="Times New Roman" w:hAnsi="Times New Roman" w:cs="Times New Roman"/>
          <w:sz w:val="24"/>
          <w:szCs w:val="24"/>
        </w:rPr>
        <w:t xml:space="preserve"> quedó</w:t>
      </w:r>
      <w:r w:rsidRPr="00F26D11">
        <w:rPr>
          <w:rFonts w:ascii="Times New Roman" w:hAnsi="Times New Roman" w:cs="Times New Roman"/>
          <w:sz w:val="24"/>
          <w:szCs w:val="24"/>
        </w:rPr>
        <w:t xml:space="preserve"> </w:t>
      </w:r>
      <w:r w:rsidR="009C7DD1" w:rsidRPr="00F26D11">
        <w:rPr>
          <w:rFonts w:ascii="Times New Roman" w:hAnsi="Times New Roman" w:cs="Times New Roman"/>
          <w:sz w:val="24"/>
          <w:szCs w:val="24"/>
        </w:rPr>
        <w:t>absolutamente superada y</w:t>
      </w:r>
      <w:r w:rsidRPr="00F26D11">
        <w:rPr>
          <w:rFonts w:ascii="Times New Roman" w:hAnsi="Times New Roman" w:cs="Times New Roman"/>
          <w:sz w:val="24"/>
          <w:szCs w:val="24"/>
        </w:rPr>
        <w:t xml:space="preserve"> obsoleta. Pues</w:t>
      </w:r>
      <w:r w:rsidR="009C7DD1" w:rsidRPr="00F26D11">
        <w:rPr>
          <w:rFonts w:ascii="Times New Roman" w:hAnsi="Times New Roman" w:cs="Times New Roman"/>
          <w:sz w:val="24"/>
          <w:szCs w:val="24"/>
        </w:rPr>
        <w:t xml:space="preserve"> conforme a lo dispuesto en el art.</w:t>
      </w:r>
      <w:r w:rsidR="001069CF" w:rsidRPr="00F26D11">
        <w:rPr>
          <w:rFonts w:ascii="Times New Roman" w:hAnsi="Times New Roman" w:cs="Times New Roman"/>
          <w:sz w:val="24"/>
          <w:szCs w:val="24"/>
        </w:rPr>
        <w:t xml:space="preserve">3.8 de </w:t>
      </w:r>
      <w:r w:rsidR="009C7DD1" w:rsidRPr="00F26D11">
        <w:rPr>
          <w:rFonts w:ascii="Times New Roman" w:hAnsi="Times New Roman" w:cs="Times New Roman"/>
          <w:sz w:val="24"/>
          <w:szCs w:val="24"/>
        </w:rPr>
        <w:t>la Ley 59/2003 -</w:t>
      </w:r>
      <w:r w:rsidR="001069CF" w:rsidRPr="00F26D11">
        <w:rPr>
          <w:rFonts w:ascii="Times New Roman" w:hAnsi="Times New Roman" w:cs="Times New Roman"/>
          <w:sz w:val="24"/>
          <w:szCs w:val="24"/>
        </w:rPr>
        <w:t>“</w:t>
      </w:r>
      <w:r w:rsidR="001069CF" w:rsidRPr="00F26D11">
        <w:rPr>
          <w:rFonts w:ascii="Times New Roman" w:hAnsi="Times New Roman" w:cs="Times New Roman"/>
          <w:i/>
          <w:sz w:val="24"/>
          <w:szCs w:val="24"/>
        </w:rPr>
        <w:t>el soporte en que se hallen los datos firmados electrónicamente serán admisible como prueba documental en juicio</w:t>
      </w:r>
      <w:r w:rsidR="001069CF" w:rsidRPr="00F26D11">
        <w:rPr>
          <w:rFonts w:ascii="Times New Roman" w:hAnsi="Times New Roman" w:cs="Times New Roman"/>
          <w:sz w:val="24"/>
          <w:szCs w:val="24"/>
        </w:rPr>
        <w:t>”</w:t>
      </w:r>
      <w:r w:rsidR="009C7DD1" w:rsidRPr="00F26D11">
        <w:rPr>
          <w:rFonts w:ascii="Times New Roman" w:hAnsi="Times New Roman" w:cs="Times New Roman"/>
          <w:sz w:val="24"/>
          <w:szCs w:val="24"/>
        </w:rPr>
        <w:t>-</w:t>
      </w:r>
      <w:r w:rsidR="001069CF" w:rsidRPr="00F26D11">
        <w:rPr>
          <w:rFonts w:ascii="Times New Roman" w:hAnsi="Times New Roman" w:cs="Times New Roman"/>
          <w:sz w:val="24"/>
          <w:szCs w:val="24"/>
        </w:rPr>
        <w:t xml:space="preserve">, </w:t>
      </w:r>
      <w:r w:rsidR="009C7DD1" w:rsidRPr="00F26D11">
        <w:rPr>
          <w:rFonts w:ascii="Times New Roman" w:hAnsi="Times New Roman" w:cs="Times New Roman"/>
          <w:sz w:val="24"/>
          <w:szCs w:val="24"/>
        </w:rPr>
        <w:t>“</w:t>
      </w:r>
      <w:r w:rsidR="001069CF" w:rsidRPr="00F26D11">
        <w:rPr>
          <w:rFonts w:ascii="Times New Roman" w:hAnsi="Times New Roman" w:cs="Times New Roman"/>
          <w:sz w:val="24"/>
          <w:szCs w:val="24"/>
        </w:rPr>
        <w:t>podríamos entender q</w:t>
      </w:r>
      <w:r w:rsidR="009C7DD1" w:rsidRPr="00F26D11">
        <w:rPr>
          <w:rFonts w:ascii="Times New Roman" w:hAnsi="Times New Roman" w:cs="Times New Roman"/>
          <w:sz w:val="24"/>
          <w:szCs w:val="24"/>
        </w:rPr>
        <w:t>ue los documentos electrónicos quedan situados</w:t>
      </w:r>
      <w:r w:rsidR="001069CF" w:rsidRPr="00F26D11">
        <w:rPr>
          <w:rFonts w:ascii="Times New Roman" w:hAnsi="Times New Roman" w:cs="Times New Roman"/>
          <w:sz w:val="24"/>
          <w:szCs w:val="24"/>
        </w:rPr>
        <w:t xml:space="preserve"> dentro de la prueba documental como una modalidad de la mis</w:t>
      </w:r>
      <w:r w:rsidR="009C7DD1" w:rsidRPr="00F26D11">
        <w:rPr>
          <w:rFonts w:ascii="Times New Roman" w:hAnsi="Times New Roman" w:cs="Times New Roman"/>
          <w:sz w:val="24"/>
          <w:szCs w:val="24"/>
        </w:rPr>
        <w:t xml:space="preserve">ma, sin </w:t>
      </w:r>
      <w:r w:rsidR="001069CF" w:rsidRPr="00F26D11">
        <w:rPr>
          <w:rFonts w:ascii="Times New Roman" w:hAnsi="Times New Roman" w:cs="Times New Roman"/>
          <w:sz w:val="24"/>
          <w:szCs w:val="24"/>
        </w:rPr>
        <w:t>ser</w:t>
      </w:r>
      <w:r w:rsidR="009C7DD1" w:rsidRPr="00F26D11">
        <w:rPr>
          <w:rFonts w:ascii="Times New Roman" w:hAnsi="Times New Roman" w:cs="Times New Roman"/>
          <w:sz w:val="24"/>
          <w:szCs w:val="24"/>
        </w:rPr>
        <w:t xml:space="preserve">, por tanto, </w:t>
      </w:r>
      <w:r w:rsidR="001069CF" w:rsidRPr="00F26D11">
        <w:rPr>
          <w:rFonts w:ascii="Times New Roman" w:hAnsi="Times New Roman" w:cs="Times New Roman"/>
          <w:sz w:val="24"/>
          <w:szCs w:val="24"/>
        </w:rPr>
        <w:t>de aplicación a los mismos</w:t>
      </w:r>
      <w:r w:rsidR="005A519C" w:rsidRPr="00F26D11">
        <w:rPr>
          <w:rFonts w:ascii="Times New Roman" w:hAnsi="Times New Roman" w:cs="Times New Roman"/>
          <w:sz w:val="24"/>
          <w:szCs w:val="24"/>
        </w:rPr>
        <w:t>,</w:t>
      </w:r>
      <w:r w:rsidR="009C7DD1" w:rsidRPr="00F26D11">
        <w:rPr>
          <w:rFonts w:ascii="Times New Roman" w:hAnsi="Times New Roman" w:cs="Times New Roman"/>
          <w:sz w:val="24"/>
          <w:szCs w:val="24"/>
        </w:rPr>
        <w:t xml:space="preserve"> la regulación prevista en los arts. 382 a 384 LEC, relativos a la reproducción de la palabra, el sonido y la imagen, y los instrumentos que permiten archivar y conocer datos relevantes para el proceso penal”.</w:t>
      </w:r>
    </w:p>
    <w:p w:rsidR="0005196A" w:rsidRPr="00F26D11" w:rsidRDefault="0005196A" w:rsidP="002265D6">
      <w:pPr>
        <w:spacing w:after="0" w:line="360" w:lineRule="auto"/>
        <w:jc w:val="both"/>
        <w:rPr>
          <w:rFonts w:ascii="Times New Roman" w:hAnsi="Times New Roman" w:cs="Times New Roman"/>
          <w:sz w:val="24"/>
          <w:szCs w:val="24"/>
        </w:rPr>
      </w:pPr>
    </w:p>
    <w:p w:rsidR="00A27D4D" w:rsidRPr="00F26D11" w:rsidRDefault="004D4605"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Decisión 2002/630/JAI del Consejo</w:t>
      </w:r>
      <w:r w:rsidR="00F807CA" w:rsidRPr="00F26D11">
        <w:rPr>
          <w:rFonts w:ascii="Times New Roman" w:hAnsi="Times New Roman" w:cs="Times New Roman"/>
          <w:sz w:val="24"/>
          <w:szCs w:val="24"/>
        </w:rPr>
        <w:t xml:space="preserve">, de 22 de </w:t>
      </w:r>
      <w:r w:rsidR="005A519C" w:rsidRPr="00F26D11">
        <w:rPr>
          <w:rFonts w:ascii="Times New Roman" w:hAnsi="Times New Roman" w:cs="Times New Roman"/>
          <w:sz w:val="24"/>
          <w:szCs w:val="24"/>
        </w:rPr>
        <w:t>Julio del 2002, de Cooperación Policial y Judicial en Materia P</w:t>
      </w:r>
      <w:r w:rsidR="00F807CA" w:rsidRPr="00F26D11">
        <w:rPr>
          <w:rFonts w:ascii="Times New Roman" w:hAnsi="Times New Roman" w:cs="Times New Roman"/>
          <w:sz w:val="24"/>
          <w:szCs w:val="24"/>
        </w:rPr>
        <w:t>enal, fue l</w:t>
      </w:r>
      <w:r w:rsidR="00A27D4D" w:rsidRPr="00F26D11">
        <w:rPr>
          <w:rFonts w:ascii="Times New Roman" w:hAnsi="Times New Roman" w:cs="Times New Roman"/>
          <w:sz w:val="24"/>
          <w:szCs w:val="24"/>
        </w:rPr>
        <w:t xml:space="preserve">a encargada de hacer referencia y definir por primera vez el concepto de prueba electrónica -“la información obtenida a partir de un dispositivo electrónico o medio digital el cual sirve para adquirir convencimiento </w:t>
      </w:r>
      <w:r w:rsidR="005A519C" w:rsidRPr="00F26D11">
        <w:rPr>
          <w:rFonts w:ascii="Times New Roman" w:hAnsi="Times New Roman" w:cs="Times New Roman"/>
          <w:sz w:val="24"/>
          <w:szCs w:val="24"/>
        </w:rPr>
        <w:t>de la certeza de un hecho”- y el concepto</w:t>
      </w:r>
      <w:r w:rsidR="00A27D4D" w:rsidRPr="00F26D11">
        <w:rPr>
          <w:rFonts w:ascii="Times New Roman" w:hAnsi="Times New Roman" w:cs="Times New Roman"/>
          <w:sz w:val="24"/>
          <w:szCs w:val="24"/>
        </w:rPr>
        <w:t xml:space="preserve"> de medios de prueba electrónica -“los soportes técnicos que recogen la prueba electrónica”-</w:t>
      </w:r>
      <w:r w:rsidR="00F06EDD" w:rsidRPr="00F26D11">
        <w:rPr>
          <w:rFonts w:ascii="Times New Roman" w:hAnsi="Times New Roman" w:cs="Times New Roman"/>
          <w:sz w:val="24"/>
          <w:szCs w:val="24"/>
        </w:rPr>
        <w:t>.</w:t>
      </w:r>
    </w:p>
    <w:p w:rsidR="00A27D4D" w:rsidRPr="00F26D11" w:rsidRDefault="00A27D4D" w:rsidP="002265D6">
      <w:pPr>
        <w:spacing w:after="0" w:line="360" w:lineRule="auto"/>
        <w:jc w:val="both"/>
        <w:rPr>
          <w:rFonts w:ascii="Times New Roman" w:hAnsi="Times New Roman" w:cs="Times New Roman"/>
          <w:i/>
          <w:sz w:val="24"/>
          <w:szCs w:val="24"/>
        </w:rPr>
      </w:pPr>
    </w:p>
    <w:p w:rsidR="000232A2" w:rsidRPr="00F26D11" w:rsidRDefault="00F06EDD"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Tras lo expuesto, nos decantamos por la definición</w:t>
      </w:r>
      <w:r w:rsidR="005A519C" w:rsidRPr="00F26D11">
        <w:rPr>
          <w:rFonts w:ascii="Times New Roman" w:hAnsi="Times New Roman" w:cs="Times New Roman"/>
          <w:sz w:val="24"/>
          <w:szCs w:val="24"/>
        </w:rPr>
        <w:t xml:space="preserve"> de prueba electrónica defendida</w:t>
      </w:r>
      <w:r w:rsidRPr="00F26D11">
        <w:rPr>
          <w:rFonts w:ascii="Times New Roman" w:hAnsi="Times New Roman" w:cs="Times New Roman"/>
          <w:sz w:val="24"/>
          <w:szCs w:val="24"/>
        </w:rPr>
        <w:t xml:space="preserve"> por </w:t>
      </w:r>
      <w:r w:rsidR="00C91CAF" w:rsidRPr="00F26D11">
        <w:rPr>
          <w:rFonts w:ascii="Times New Roman" w:hAnsi="Times New Roman" w:cs="Times New Roman"/>
          <w:sz w:val="24"/>
          <w:szCs w:val="24"/>
        </w:rPr>
        <w:t>DELGADO MARTÍN</w:t>
      </w:r>
      <w:r w:rsidR="00C91CAF" w:rsidRPr="00F26D11">
        <w:rPr>
          <w:rStyle w:val="Refdenotaalpie"/>
          <w:rFonts w:ascii="Times New Roman" w:hAnsi="Times New Roman" w:cs="Times New Roman"/>
          <w:sz w:val="24"/>
          <w:szCs w:val="24"/>
        </w:rPr>
        <w:footnoteReference w:id="8"/>
      </w:r>
      <w:r w:rsidR="00C91CAF" w:rsidRPr="00F26D11">
        <w:rPr>
          <w:rFonts w:ascii="Times New Roman" w:hAnsi="Times New Roman" w:cs="Times New Roman"/>
          <w:sz w:val="24"/>
          <w:szCs w:val="24"/>
        </w:rPr>
        <w:t xml:space="preserve"> y SANCHÍS CRESPO</w:t>
      </w:r>
      <w:r w:rsidR="00C91CAF" w:rsidRPr="00F26D11">
        <w:rPr>
          <w:rStyle w:val="Refdenotaalpie"/>
          <w:rFonts w:ascii="Times New Roman" w:hAnsi="Times New Roman" w:cs="Times New Roman"/>
          <w:sz w:val="24"/>
          <w:szCs w:val="24"/>
        </w:rPr>
        <w:footnoteReference w:id="9"/>
      </w:r>
      <w:r w:rsidRPr="00F26D11">
        <w:rPr>
          <w:rFonts w:ascii="Times New Roman" w:hAnsi="Times New Roman" w:cs="Times New Roman"/>
          <w:sz w:val="24"/>
          <w:szCs w:val="24"/>
        </w:rPr>
        <w:t xml:space="preserve">, conforme a la cual, la prueba electrónica se concibe </w:t>
      </w:r>
      <w:r w:rsidR="00C91CAF" w:rsidRPr="00F26D11">
        <w:rPr>
          <w:rFonts w:ascii="Times New Roman" w:hAnsi="Times New Roman" w:cs="Times New Roman"/>
          <w:sz w:val="24"/>
          <w:szCs w:val="24"/>
        </w:rPr>
        <w:t>como “</w:t>
      </w:r>
      <w:r w:rsidRPr="00F26D11">
        <w:rPr>
          <w:rFonts w:ascii="Times New Roman" w:hAnsi="Times New Roman" w:cs="Times New Roman"/>
          <w:sz w:val="24"/>
          <w:szCs w:val="24"/>
        </w:rPr>
        <w:t xml:space="preserve">toda </w:t>
      </w:r>
      <w:r w:rsidR="009468C1" w:rsidRPr="00F26D11">
        <w:rPr>
          <w:rFonts w:ascii="Times New Roman" w:hAnsi="Times New Roman" w:cs="Times New Roman"/>
          <w:sz w:val="24"/>
          <w:szCs w:val="24"/>
        </w:rPr>
        <w:t>aquella información contenida en un dispositivo electrónico a través del cual se adquiere el conocimiento de un hecho controvertido, bien mediante el convencimiento psicológico, bien al fijar este hecho como cierto atendiendo a una norma legal”.</w:t>
      </w:r>
    </w:p>
    <w:p w:rsidR="0002552D" w:rsidRDefault="0002552D" w:rsidP="002265D6">
      <w:pPr>
        <w:spacing w:after="0" w:line="360" w:lineRule="auto"/>
        <w:jc w:val="both"/>
        <w:rPr>
          <w:rFonts w:ascii="Times New Roman" w:hAnsi="Times New Roman" w:cs="Times New Roman"/>
          <w:sz w:val="24"/>
          <w:szCs w:val="24"/>
        </w:rPr>
      </w:pPr>
    </w:p>
    <w:p w:rsidR="00F26D11" w:rsidRDefault="00F26D11" w:rsidP="002265D6">
      <w:pPr>
        <w:spacing w:after="0" w:line="360" w:lineRule="auto"/>
        <w:jc w:val="both"/>
        <w:rPr>
          <w:rFonts w:ascii="Times New Roman" w:hAnsi="Times New Roman" w:cs="Times New Roman"/>
          <w:sz w:val="24"/>
          <w:szCs w:val="24"/>
        </w:rPr>
      </w:pPr>
    </w:p>
    <w:p w:rsidR="00F26D11" w:rsidRDefault="00F26D11" w:rsidP="002265D6">
      <w:pPr>
        <w:spacing w:after="0" w:line="360" w:lineRule="auto"/>
        <w:jc w:val="both"/>
        <w:rPr>
          <w:rFonts w:ascii="Times New Roman" w:hAnsi="Times New Roman" w:cs="Times New Roman"/>
          <w:sz w:val="24"/>
          <w:szCs w:val="24"/>
        </w:rPr>
      </w:pPr>
    </w:p>
    <w:p w:rsidR="00F26D11" w:rsidRPr="00F26D11" w:rsidRDefault="00F26D11" w:rsidP="002265D6">
      <w:pPr>
        <w:spacing w:after="0" w:line="360" w:lineRule="auto"/>
        <w:jc w:val="both"/>
        <w:rPr>
          <w:rFonts w:ascii="Times New Roman" w:hAnsi="Times New Roman" w:cs="Times New Roman"/>
          <w:sz w:val="24"/>
          <w:szCs w:val="24"/>
        </w:rPr>
      </w:pPr>
    </w:p>
    <w:p w:rsidR="00E47083"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F26D11">
        <w:rPr>
          <w:rFonts w:ascii="Times New Roman" w:hAnsi="Times New Roman" w:cs="Times New Roman"/>
          <w:b/>
          <w:sz w:val="24"/>
          <w:szCs w:val="24"/>
        </w:rPr>
        <w:t>2. Fuentes normativas</w:t>
      </w:r>
    </w:p>
    <w:p w:rsidR="002265D6" w:rsidRDefault="002265D6" w:rsidP="002265D6">
      <w:pPr>
        <w:spacing w:after="0" w:line="360" w:lineRule="auto"/>
        <w:jc w:val="both"/>
        <w:rPr>
          <w:rFonts w:ascii="Times New Roman" w:hAnsi="Times New Roman" w:cs="Times New Roman"/>
          <w:sz w:val="24"/>
          <w:szCs w:val="24"/>
        </w:rPr>
      </w:pPr>
    </w:p>
    <w:p w:rsidR="000232A2" w:rsidRPr="00F26D11" w:rsidRDefault="00E47083"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Ante la ausencia de normas nacionales, comunitarias e internacionales</w:t>
      </w:r>
      <w:r w:rsidR="000232A2" w:rsidRPr="00F26D11">
        <w:rPr>
          <w:rFonts w:ascii="Times New Roman" w:hAnsi="Times New Roman" w:cs="Times New Roman"/>
          <w:sz w:val="24"/>
          <w:szCs w:val="24"/>
        </w:rPr>
        <w:t xml:space="preserve"> reguladoras del empelo de la prueba electrónica en el proceso penal, ésta última encuentra su regulación en la Ley Orgánica del Poder Judicial -arts.299.3 y 230-, la Ley de Enjuiciamiento Civil -arts.299.2, 300.1.5º, 326.3, y 382 a 384- y la Ley de Enjuiciamiento Criminal -arts.448, 707, 731.bis, 743 y 788.6-.</w:t>
      </w:r>
    </w:p>
    <w:p w:rsidR="001931F2" w:rsidRPr="00F26D11" w:rsidRDefault="001931F2" w:rsidP="002265D6">
      <w:pPr>
        <w:spacing w:after="0" w:line="360" w:lineRule="auto"/>
        <w:jc w:val="both"/>
        <w:rPr>
          <w:rFonts w:ascii="Times New Roman" w:hAnsi="Times New Roman" w:cs="Times New Roman"/>
          <w:sz w:val="24"/>
          <w:szCs w:val="24"/>
        </w:rPr>
      </w:pPr>
    </w:p>
    <w:p w:rsidR="00F06EDD"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0232A2" w:rsidRPr="00F26D11">
        <w:rPr>
          <w:rFonts w:ascii="Times New Roman" w:hAnsi="Times New Roman" w:cs="Times New Roman"/>
          <w:b/>
          <w:sz w:val="24"/>
          <w:szCs w:val="24"/>
        </w:rPr>
        <w:t>3</w:t>
      </w:r>
      <w:r w:rsidR="00F26D11">
        <w:rPr>
          <w:rFonts w:ascii="Times New Roman" w:hAnsi="Times New Roman" w:cs="Times New Roman"/>
          <w:b/>
          <w:sz w:val="24"/>
          <w:szCs w:val="24"/>
        </w:rPr>
        <w:t>. Clases de pruebas electrónicas</w:t>
      </w:r>
    </w:p>
    <w:p w:rsidR="00E211AA" w:rsidRPr="00F26D11" w:rsidRDefault="00E211AA" w:rsidP="002265D6">
      <w:pPr>
        <w:spacing w:after="0" w:line="360" w:lineRule="auto"/>
        <w:jc w:val="both"/>
        <w:rPr>
          <w:rFonts w:ascii="Times New Roman" w:hAnsi="Times New Roman" w:cs="Times New Roman"/>
          <w:sz w:val="24"/>
          <w:szCs w:val="24"/>
        </w:rPr>
      </w:pPr>
    </w:p>
    <w:p w:rsidR="00AD4142" w:rsidRPr="00F26D11" w:rsidRDefault="00E211AA"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Como resultado del concepto, tan amplio, de prueba electrónica al que antes hemos</w:t>
      </w:r>
      <w:r w:rsidR="005A519C" w:rsidRPr="00F26D11">
        <w:rPr>
          <w:rFonts w:ascii="Times New Roman" w:hAnsi="Times New Roman" w:cs="Times New Roman"/>
          <w:sz w:val="24"/>
          <w:szCs w:val="24"/>
        </w:rPr>
        <w:t xml:space="preserve"> hecho</w:t>
      </w:r>
      <w:r w:rsidRPr="00F26D11">
        <w:rPr>
          <w:rFonts w:ascii="Times New Roman" w:hAnsi="Times New Roman" w:cs="Times New Roman"/>
          <w:sz w:val="24"/>
          <w:szCs w:val="24"/>
        </w:rPr>
        <w:t xml:space="preserve"> referencia, cuando hablamos de clases de prueba electrónica, estamos haciendo referencia a las pruebas creadas por la informática -correo electrónico</w:t>
      </w:r>
      <w:r w:rsidR="00FF5E50">
        <w:rPr>
          <w:rFonts w:ascii="Times New Roman" w:hAnsi="Times New Roman" w:cs="Times New Roman"/>
          <w:sz w:val="24"/>
          <w:szCs w:val="24"/>
        </w:rPr>
        <w:t xml:space="preserve"> y WhatsApp</w:t>
      </w:r>
      <w:r w:rsidRPr="00F26D11">
        <w:rPr>
          <w:rFonts w:ascii="Times New Roman" w:hAnsi="Times New Roman" w:cs="Times New Roman"/>
          <w:sz w:val="24"/>
          <w:szCs w:val="24"/>
        </w:rPr>
        <w:t>-, las pruebas procedentes de otros instrumentos electrónicos -vídeo-, las pruebas que se alojan en dispositivos electrónicos externos -pendrive-, y las pruebas de carácter tradicional que entran en contacto con las nuevas Tecnología de la Información y</w:t>
      </w:r>
      <w:r w:rsidR="005A519C" w:rsidRPr="00F26D11">
        <w:rPr>
          <w:rFonts w:ascii="Times New Roman" w:hAnsi="Times New Roman" w:cs="Times New Roman"/>
          <w:sz w:val="24"/>
          <w:szCs w:val="24"/>
        </w:rPr>
        <w:t xml:space="preserve"> de la</w:t>
      </w:r>
      <w:r w:rsidRPr="00F26D11">
        <w:rPr>
          <w:rFonts w:ascii="Times New Roman" w:hAnsi="Times New Roman" w:cs="Times New Roman"/>
          <w:sz w:val="24"/>
          <w:szCs w:val="24"/>
        </w:rPr>
        <w:t xml:space="preserve"> Comunicación -declaración de un testigo a través de videoconferencia-</w:t>
      </w:r>
      <w:r w:rsidRPr="00F26D11">
        <w:rPr>
          <w:rStyle w:val="Refdenotaalpie"/>
          <w:rFonts w:ascii="Times New Roman" w:hAnsi="Times New Roman" w:cs="Times New Roman"/>
          <w:sz w:val="24"/>
          <w:szCs w:val="24"/>
        </w:rPr>
        <w:footnoteReference w:id="10"/>
      </w:r>
      <w:r w:rsidRPr="00F26D11">
        <w:rPr>
          <w:rFonts w:ascii="Times New Roman" w:hAnsi="Times New Roman" w:cs="Times New Roman"/>
          <w:sz w:val="24"/>
          <w:szCs w:val="24"/>
        </w:rPr>
        <w:t>.</w:t>
      </w:r>
    </w:p>
    <w:p w:rsidR="00E62FAD" w:rsidRPr="00F26D11" w:rsidRDefault="00E62FAD" w:rsidP="002265D6">
      <w:pPr>
        <w:spacing w:after="0" w:line="360" w:lineRule="auto"/>
        <w:jc w:val="both"/>
        <w:rPr>
          <w:rFonts w:ascii="Times New Roman" w:hAnsi="Times New Roman" w:cs="Times New Roman"/>
          <w:sz w:val="24"/>
          <w:szCs w:val="24"/>
        </w:rPr>
      </w:pPr>
    </w:p>
    <w:p w:rsidR="003D0A84"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0232A2" w:rsidRPr="00F26D11">
        <w:rPr>
          <w:rFonts w:ascii="Times New Roman" w:hAnsi="Times New Roman" w:cs="Times New Roman"/>
          <w:b/>
          <w:sz w:val="24"/>
          <w:szCs w:val="24"/>
        </w:rPr>
        <w:t>4</w:t>
      </w:r>
      <w:r w:rsidR="00E62FAD" w:rsidRPr="00F26D11">
        <w:rPr>
          <w:rFonts w:ascii="Times New Roman" w:hAnsi="Times New Roman" w:cs="Times New Roman"/>
          <w:b/>
          <w:sz w:val="24"/>
          <w:szCs w:val="24"/>
        </w:rPr>
        <w:t xml:space="preserve">. </w:t>
      </w:r>
      <w:r w:rsidR="00F26D11">
        <w:rPr>
          <w:rFonts w:ascii="Times New Roman" w:hAnsi="Times New Roman" w:cs="Times New Roman"/>
          <w:b/>
          <w:sz w:val="24"/>
          <w:szCs w:val="24"/>
        </w:rPr>
        <w:t>Valoración de la prueba electrónica</w:t>
      </w:r>
    </w:p>
    <w:p w:rsidR="003D0A84" w:rsidRPr="00F26D11" w:rsidRDefault="003D0A84" w:rsidP="002265D6">
      <w:pPr>
        <w:spacing w:after="0" w:line="360" w:lineRule="auto"/>
        <w:jc w:val="both"/>
        <w:rPr>
          <w:rFonts w:ascii="Times New Roman" w:hAnsi="Times New Roman" w:cs="Times New Roman"/>
          <w:b/>
          <w:sz w:val="24"/>
          <w:szCs w:val="24"/>
        </w:rPr>
      </w:pPr>
    </w:p>
    <w:p w:rsidR="003D0A84" w:rsidRPr="00F26D11" w:rsidRDefault="003D0A84"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valoración de la prueba electrónica requiere la superación por ésta del denominado “test de admisibilidad”: la integridad -el soporte que se presenta no ha sido alterado-, la autenticidad -constatación de la realidad del sujeto al que se atribuye y del contenido que refleja- y la licitud -obtención con respeto a los derechos y libertades fundamentales-</w:t>
      </w:r>
      <w:r w:rsidRPr="00F26D11">
        <w:rPr>
          <w:rStyle w:val="Refdenotaalpie"/>
          <w:rFonts w:ascii="Times New Roman" w:hAnsi="Times New Roman" w:cs="Times New Roman"/>
          <w:sz w:val="24"/>
          <w:szCs w:val="24"/>
        </w:rPr>
        <w:footnoteReference w:id="11"/>
      </w:r>
      <w:r w:rsidRPr="00F26D11">
        <w:rPr>
          <w:rFonts w:ascii="Times New Roman" w:hAnsi="Times New Roman" w:cs="Times New Roman"/>
          <w:sz w:val="24"/>
          <w:szCs w:val="24"/>
        </w:rPr>
        <w:t>.</w:t>
      </w:r>
    </w:p>
    <w:p w:rsidR="0037106C" w:rsidRPr="00F26D11" w:rsidRDefault="0037106C" w:rsidP="002265D6">
      <w:pPr>
        <w:spacing w:after="0" w:line="360" w:lineRule="auto"/>
        <w:jc w:val="both"/>
        <w:rPr>
          <w:rFonts w:ascii="Times New Roman" w:hAnsi="Times New Roman" w:cs="Times New Roman"/>
          <w:sz w:val="24"/>
          <w:szCs w:val="24"/>
        </w:rPr>
      </w:pPr>
    </w:p>
    <w:p w:rsidR="00B15E26" w:rsidRDefault="0037106C"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Con respecto a la concurrencia de pruebas clásicas y electrónicas, éstas últimas no representan en sí</w:t>
      </w:r>
      <w:r w:rsidR="005A519C" w:rsidRPr="00F26D11">
        <w:rPr>
          <w:rFonts w:ascii="Times New Roman" w:hAnsi="Times New Roman" w:cs="Times New Roman"/>
          <w:sz w:val="24"/>
          <w:szCs w:val="24"/>
        </w:rPr>
        <w:t xml:space="preserve"> y frente a las pruebas clásicas</w:t>
      </w:r>
      <w:r w:rsidRPr="00F26D11">
        <w:rPr>
          <w:rFonts w:ascii="Times New Roman" w:hAnsi="Times New Roman" w:cs="Times New Roman"/>
          <w:sz w:val="24"/>
          <w:szCs w:val="24"/>
        </w:rPr>
        <w:t xml:space="preserve"> una superioridad probatoria, sino que requiere</w:t>
      </w:r>
      <w:r w:rsidR="00003EAA" w:rsidRPr="00F26D11">
        <w:rPr>
          <w:rFonts w:ascii="Times New Roman" w:hAnsi="Times New Roman" w:cs="Times New Roman"/>
          <w:sz w:val="24"/>
          <w:szCs w:val="24"/>
        </w:rPr>
        <w:t>n</w:t>
      </w:r>
      <w:r w:rsidRPr="00F26D11">
        <w:rPr>
          <w:rFonts w:ascii="Times New Roman" w:hAnsi="Times New Roman" w:cs="Times New Roman"/>
          <w:sz w:val="24"/>
          <w:szCs w:val="24"/>
        </w:rPr>
        <w:t xml:space="preserve"> del complemento o refuerzo de otras pruebas de carácter “tradicional” para, en un ejercicio de valoración global, acceder a un resultado determinado. Relacionado con ésta</w:t>
      </w:r>
      <w:r w:rsidR="00A13D87" w:rsidRPr="00F26D11">
        <w:rPr>
          <w:rFonts w:ascii="Times New Roman" w:hAnsi="Times New Roman" w:cs="Times New Roman"/>
          <w:sz w:val="24"/>
          <w:szCs w:val="24"/>
        </w:rPr>
        <w:t xml:space="preserve"> misma</w:t>
      </w:r>
      <w:r w:rsidRPr="00F26D11">
        <w:rPr>
          <w:rFonts w:ascii="Times New Roman" w:hAnsi="Times New Roman" w:cs="Times New Roman"/>
          <w:sz w:val="24"/>
          <w:szCs w:val="24"/>
        </w:rPr>
        <w:t xml:space="preserve"> cuestión, debemos hacer referencia al</w:t>
      </w:r>
      <w:r w:rsidR="00A13D87" w:rsidRPr="00F26D11">
        <w:rPr>
          <w:rFonts w:ascii="Times New Roman" w:hAnsi="Times New Roman" w:cs="Times New Roman"/>
          <w:sz w:val="24"/>
          <w:szCs w:val="24"/>
        </w:rPr>
        <w:t xml:space="preserve"> denominado conocimiento </w:t>
      </w:r>
      <w:r w:rsidR="00A13D87" w:rsidRPr="00F26D11">
        <w:rPr>
          <w:rFonts w:ascii="Times New Roman" w:hAnsi="Times New Roman" w:cs="Times New Roman"/>
          <w:sz w:val="24"/>
          <w:szCs w:val="24"/>
        </w:rPr>
        <w:lastRenderedPageBreak/>
        <w:t xml:space="preserve">privado el Juez, conforme al cual, afirmamos que </w:t>
      </w:r>
      <w:r w:rsidR="00FC445D" w:rsidRPr="00F26D11">
        <w:rPr>
          <w:rFonts w:ascii="Times New Roman" w:hAnsi="Times New Roman" w:cs="Times New Roman"/>
          <w:sz w:val="24"/>
          <w:szCs w:val="24"/>
        </w:rPr>
        <w:t>no puede conducir a un tra</w:t>
      </w:r>
      <w:r w:rsidR="00003EAA" w:rsidRPr="00F26D11">
        <w:rPr>
          <w:rFonts w:ascii="Times New Roman" w:hAnsi="Times New Roman" w:cs="Times New Roman"/>
          <w:sz w:val="24"/>
          <w:szCs w:val="24"/>
        </w:rPr>
        <w:t xml:space="preserve">to desigual para el litigante y, por consiguiente, </w:t>
      </w:r>
      <w:r w:rsidR="00FC445D" w:rsidRPr="00F26D11">
        <w:rPr>
          <w:rFonts w:ascii="Times New Roman" w:hAnsi="Times New Roman" w:cs="Times New Roman"/>
          <w:sz w:val="24"/>
          <w:szCs w:val="24"/>
        </w:rPr>
        <w:t>para la tutela judicial prestada a éste</w:t>
      </w:r>
      <w:r w:rsidR="00003EAA" w:rsidRPr="00F26D11">
        <w:rPr>
          <w:rFonts w:ascii="Times New Roman" w:hAnsi="Times New Roman" w:cs="Times New Roman"/>
          <w:sz w:val="24"/>
          <w:szCs w:val="24"/>
        </w:rPr>
        <w:t>, el  que el Juez predeterminado por la Ley pose</w:t>
      </w:r>
      <w:r w:rsidR="00FC445D" w:rsidRPr="00F26D11">
        <w:rPr>
          <w:rFonts w:ascii="Times New Roman" w:hAnsi="Times New Roman" w:cs="Times New Roman"/>
          <w:sz w:val="24"/>
          <w:szCs w:val="24"/>
        </w:rPr>
        <w:t>a un m</w:t>
      </w:r>
      <w:r w:rsidR="00003EAA" w:rsidRPr="00F26D11">
        <w:rPr>
          <w:rFonts w:ascii="Times New Roman" w:hAnsi="Times New Roman" w:cs="Times New Roman"/>
          <w:sz w:val="24"/>
          <w:szCs w:val="24"/>
        </w:rPr>
        <w:t xml:space="preserve">ayor o menor conocimiento de </w:t>
      </w:r>
      <w:r w:rsidR="00FC445D" w:rsidRPr="00F26D11">
        <w:rPr>
          <w:rFonts w:ascii="Times New Roman" w:hAnsi="Times New Roman" w:cs="Times New Roman"/>
          <w:sz w:val="24"/>
          <w:szCs w:val="24"/>
        </w:rPr>
        <w:t>las nuevas tecnologías.</w:t>
      </w:r>
    </w:p>
    <w:p w:rsidR="00F26D11" w:rsidRPr="00F26D11" w:rsidRDefault="00F26D11" w:rsidP="002265D6">
      <w:pPr>
        <w:spacing w:after="0" w:line="360" w:lineRule="auto"/>
        <w:jc w:val="both"/>
        <w:rPr>
          <w:rFonts w:ascii="Times New Roman" w:hAnsi="Times New Roman" w:cs="Times New Roman"/>
          <w:sz w:val="24"/>
          <w:szCs w:val="24"/>
        </w:rPr>
      </w:pPr>
    </w:p>
    <w:p w:rsidR="00466CC0" w:rsidRPr="00F26D11" w:rsidRDefault="00B15E26"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valoración de la prueba electrónica, al no ser una excepción al sistema de libre valoración</w:t>
      </w:r>
      <w:r w:rsidR="008D0349" w:rsidRPr="00F26D11">
        <w:rPr>
          <w:rFonts w:ascii="Times New Roman" w:hAnsi="Times New Roman" w:cs="Times New Roman"/>
          <w:sz w:val="24"/>
          <w:szCs w:val="24"/>
        </w:rPr>
        <w:t xml:space="preserve"> </w:t>
      </w:r>
      <w:r w:rsidR="00003EAA" w:rsidRPr="00F26D11">
        <w:rPr>
          <w:rFonts w:ascii="Times New Roman" w:hAnsi="Times New Roman" w:cs="Times New Roman"/>
          <w:sz w:val="24"/>
          <w:szCs w:val="24"/>
        </w:rPr>
        <w:t>-</w:t>
      </w:r>
      <w:r w:rsidRPr="00F26D11">
        <w:rPr>
          <w:rFonts w:ascii="Times New Roman" w:hAnsi="Times New Roman" w:cs="Times New Roman"/>
          <w:sz w:val="24"/>
          <w:szCs w:val="24"/>
        </w:rPr>
        <w:t>configurado</w:t>
      </w:r>
      <w:r w:rsidR="00003EAA" w:rsidRPr="00F26D11">
        <w:rPr>
          <w:rFonts w:ascii="Times New Roman" w:hAnsi="Times New Roman" w:cs="Times New Roman"/>
          <w:sz w:val="24"/>
          <w:szCs w:val="24"/>
        </w:rPr>
        <w:t xml:space="preserve"> éste último</w:t>
      </w:r>
      <w:r w:rsidRPr="00F26D11">
        <w:rPr>
          <w:rFonts w:ascii="Times New Roman" w:hAnsi="Times New Roman" w:cs="Times New Roman"/>
          <w:sz w:val="24"/>
          <w:szCs w:val="24"/>
        </w:rPr>
        <w:t xml:space="preserve"> a partir de los arts.9 y 120.3 de la Constitución Española</w:t>
      </w:r>
      <w:r w:rsidR="008D0349" w:rsidRPr="00F26D11">
        <w:rPr>
          <w:rStyle w:val="Refdenotaalpie"/>
          <w:rFonts w:ascii="Times New Roman" w:hAnsi="Times New Roman" w:cs="Times New Roman"/>
          <w:sz w:val="24"/>
          <w:szCs w:val="24"/>
        </w:rPr>
        <w:footnoteReference w:id="12"/>
      </w:r>
      <w:r w:rsidRPr="00F26D11">
        <w:rPr>
          <w:rFonts w:ascii="Times New Roman" w:hAnsi="Times New Roman" w:cs="Times New Roman"/>
          <w:sz w:val="24"/>
          <w:szCs w:val="24"/>
        </w:rPr>
        <w:t xml:space="preserve">- ni a los principios que cada orden </w:t>
      </w:r>
      <w:r w:rsidR="008D0349" w:rsidRPr="00F26D11">
        <w:rPr>
          <w:rFonts w:ascii="Times New Roman" w:hAnsi="Times New Roman" w:cs="Times New Roman"/>
          <w:sz w:val="24"/>
          <w:szCs w:val="24"/>
        </w:rPr>
        <w:t>jurisdiccional recoge,</w:t>
      </w:r>
      <w:r w:rsidRPr="00F26D11">
        <w:rPr>
          <w:rFonts w:ascii="Times New Roman" w:hAnsi="Times New Roman" w:cs="Times New Roman"/>
          <w:sz w:val="24"/>
          <w:szCs w:val="24"/>
        </w:rPr>
        <w:t xml:space="preserve"> gira alrededor de la idea de su racionalidad</w:t>
      </w:r>
      <w:r w:rsidR="008D0349" w:rsidRPr="00F26D11">
        <w:rPr>
          <w:rFonts w:ascii="Times New Roman" w:hAnsi="Times New Roman" w:cs="Times New Roman"/>
          <w:sz w:val="24"/>
          <w:szCs w:val="24"/>
        </w:rPr>
        <w:t>.</w:t>
      </w:r>
      <w:r w:rsidR="005301DA" w:rsidRPr="00F26D11">
        <w:rPr>
          <w:rFonts w:ascii="Times New Roman" w:hAnsi="Times New Roman" w:cs="Times New Roman"/>
          <w:sz w:val="24"/>
          <w:szCs w:val="24"/>
        </w:rPr>
        <w:t xml:space="preserve"> De este modo, la </w:t>
      </w:r>
      <w:r w:rsidR="008D0349" w:rsidRPr="00F26D11">
        <w:rPr>
          <w:rFonts w:ascii="Times New Roman" w:hAnsi="Times New Roman" w:cs="Times New Roman"/>
          <w:sz w:val="24"/>
          <w:szCs w:val="24"/>
        </w:rPr>
        <w:t>valoración de la prueba electrónica</w:t>
      </w:r>
      <w:r w:rsidR="00D808AB" w:rsidRPr="00F26D11">
        <w:rPr>
          <w:rFonts w:ascii="Times New Roman" w:hAnsi="Times New Roman" w:cs="Times New Roman"/>
          <w:sz w:val="24"/>
          <w:szCs w:val="24"/>
        </w:rPr>
        <w:t>, como</w:t>
      </w:r>
      <w:r w:rsidR="005301DA" w:rsidRPr="00F26D11">
        <w:rPr>
          <w:rFonts w:ascii="Times New Roman" w:hAnsi="Times New Roman" w:cs="Times New Roman"/>
          <w:sz w:val="24"/>
          <w:szCs w:val="24"/>
        </w:rPr>
        <w:t xml:space="preserve"> resultado de la exigencia de que todas l</w:t>
      </w:r>
      <w:r w:rsidR="00D808AB" w:rsidRPr="00F26D11">
        <w:rPr>
          <w:rFonts w:ascii="Times New Roman" w:hAnsi="Times New Roman" w:cs="Times New Roman"/>
          <w:sz w:val="24"/>
          <w:szCs w:val="24"/>
        </w:rPr>
        <w:t>as resoluciones judiciales deben estar</w:t>
      </w:r>
      <w:r w:rsidR="005301DA" w:rsidRPr="00F26D11">
        <w:rPr>
          <w:rFonts w:ascii="Times New Roman" w:hAnsi="Times New Roman" w:cs="Times New Roman"/>
          <w:sz w:val="24"/>
          <w:szCs w:val="24"/>
        </w:rPr>
        <w:t xml:space="preserve"> motivadas,</w:t>
      </w:r>
      <w:r w:rsidR="008D0349" w:rsidRPr="00F26D11">
        <w:rPr>
          <w:rFonts w:ascii="Times New Roman" w:hAnsi="Times New Roman" w:cs="Times New Roman"/>
          <w:sz w:val="24"/>
          <w:szCs w:val="24"/>
        </w:rPr>
        <w:t xml:space="preserve"> no puede tener lugar de manera subjetiva o arbitraria</w:t>
      </w:r>
      <w:r w:rsidR="005301DA" w:rsidRPr="00F26D11">
        <w:rPr>
          <w:rFonts w:ascii="Times New Roman" w:hAnsi="Times New Roman" w:cs="Times New Roman"/>
          <w:sz w:val="24"/>
          <w:szCs w:val="24"/>
        </w:rPr>
        <w:t xml:space="preserve">. Las </w:t>
      </w:r>
      <w:r w:rsidR="00285630" w:rsidRPr="00F26D11">
        <w:rPr>
          <w:rFonts w:ascii="Times New Roman" w:hAnsi="Times New Roman" w:cs="Times New Roman"/>
          <w:sz w:val="24"/>
          <w:szCs w:val="24"/>
        </w:rPr>
        <w:t>p</w:t>
      </w:r>
      <w:r w:rsidR="005301DA" w:rsidRPr="00F26D11">
        <w:rPr>
          <w:rFonts w:ascii="Times New Roman" w:hAnsi="Times New Roman" w:cs="Times New Roman"/>
          <w:sz w:val="24"/>
          <w:szCs w:val="24"/>
        </w:rPr>
        <w:t>articulares de la prueba electrónica exigen que, en multitud de ocasiones, para efectuar la valoración</w:t>
      </w:r>
      <w:r w:rsidR="00285630" w:rsidRPr="00F26D11">
        <w:rPr>
          <w:rFonts w:ascii="Times New Roman" w:hAnsi="Times New Roman" w:cs="Times New Roman"/>
          <w:sz w:val="24"/>
          <w:szCs w:val="24"/>
        </w:rPr>
        <w:t xml:space="preserve"> de la misma, el Juez precise del auxilio de peritos informáticos</w:t>
      </w:r>
      <w:r w:rsidR="005F3493" w:rsidRPr="00F26D11">
        <w:rPr>
          <w:rFonts w:ascii="Times New Roman" w:hAnsi="Times New Roman" w:cs="Times New Roman"/>
          <w:sz w:val="24"/>
          <w:szCs w:val="24"/>
        </w:rPr>
        <w:t xml:space="preserve"> expertos en la materia.</w:t>
      </w:r>
    </w:p>
    <w:p w:rsidR="001931F2" w:rsidRPr="00F26D11" w:rsidRDefault="001931F2" w:rsidP="002265D6">
      <w:pPr>
        <w:spacing w:after="0" w:line="360" w:lineRule="auto"/>
        <w:jc w:val="both"/>
        <w:rPr>
          <w:rFonts w:ascii="Times New Roman" w:hAnsi="Times New Roman" w:cs="Times New Roman"/>
          <w:sz w:val="24"/>
          <w:szCs w:val="24"/>
        </w:rPr>
      </w:pPr>
    </w:p>
    <w:p w:rsidR="00E551AC"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5. Problemática</w:t>
      </w:r>
    </w:p>
    <w:p w:rsidR="00E551AC" w:rsidRPr="00F26D11" w:rsidRDefault="00E551AC" w:rsidP="002265D6">
      <w:pPr>
        <w:spacing w:after="0" w:line="360" w:lineRule="auto"/>
        <w:jc w:val="both"/>
        <w:rPr>
          <w:rFonts w:ascii="Times New Roman" w:hAnsi="Times New Roman" w:cs="Times New Roman"/>
          <w:b/>
          <w:sz w:val="24"/>
          <w:szCs w:val="24"/>
        </w:rPr>
      </w:pPr>
    </w:p>
    <w:p w:rsidR="002265D6" w:rsidRDefault="00E551AC"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El estudio de la prueba electrónica pone de manifiesto la existencia de ciertas problemáticas en torno a su figura. Pudiendo destacar</w:t>
      </w:r>
      <w:r w:rsidR="00CF4190" w:rsidRPr="00F26D11">
        <w:rPr>
          <w:rStyle w:val="Refdenotaalpie"/>
          <w:rFonts w:ascii="Times New Roman" w:hAnsi="Times New Roman" w:cs="Times New Roman"/>
          <w:sz w:val="24"/>
          <w:szCs w:val="24"/>
        </w:rPr>
        <w:footnoteReference w:id="13"/>
      </w:r>
      <w:r w:rsidRPr="00F26D11">
        <w:rPr>
          <w:rFonts w:ascii="Times New Roman" w:hAnsi="Times New Roman" w:cs="Times New Roman"/>
          <w:sz w:val="24"/>
          <w:szCs w:val="24"/>
        </w:rPr>
        <w:t>:</w:t>
      </w:r>
    </w:p>
    <w:p w:rsidR="002265D6" w:rsidRDefault="002265D6" w:rsidP="002265D6">
      <w:pPr>
        <w:spacing w:after="0" w:line="360" w:lineRule="auto"/>
        <w:jc w:val="both"/>
        <w:rPr>
          <w:rFonts w:ascii="Times New Roman" w:hAnsi="Times New Roman" w:cs="Times New Roman"/>
          <w:sz w:val="24"/>
          <w:szCs w:val="24"/>
        </w:rPr>
      </w:pPr>
    </w:p>
    <w:p w:rsidR="002265D6" w:rsidRPr="002265D6" w:rsidRDefault="00344108" w:rsidP="002265D6">
      <w:pPr>
        <w:pStyle w:val="Prrafodelista"/>
        <w:numPr>
          <w:ilvl w:val="0"/>
          <w:numId w:val="5"/>
        </w:numPr>
        <w:spacing w:after="0" w:line="360" w:lineRule="auto"/>
        <w:jc w:val="both"/>
        <w:rPr>
          <w:rFonts w:ascii="Times New Roman" w:hAnsi="Times New Roman" w:cs="Times New Roman"/>
          <w:b/>
          <w:sz w:val="24"/>
          <w:szCs w:val="24"/>
        </w:rPr>
      </w:pPr>
      <w:r w:rsidRPr="002265D6">
        <w:rPr>
          <w:rFonts w:ascii="Times New Roman" w:hAnsi="Times New Roman" w:cs="Times New Roman"/>
          <w:sz w:val="24"/>
          <w:szCs w:val="24"/>
        </w:rPr>
        <w:t xml:space="preserve">La manipulación de la prueba electrónica. La posibilidad de poder llegar a </w:t>
      </w:r>
      <w:r w:rsidR="008378C9" w:rsidRPr="002265D6">
        <w:rPr>
          <w:rFonts w:ascii="Times New Roman" w:hAnsi="Times New Roman" w:cs="Times New Roman"/>
          <w:sz w:val="24"/>
          <w:szCs w:val="24"/>
        </w:rPr>
        <w:t>manipular la prueba electrónica objeto del proceso penal exige la necesidad del desarrollo de un proceso basado en el contenido del art.230.2 Ley Orgánica del Poder Judicial</w:t>
      </w:r>
      <w:r w:rsidR="009231C4" w:rsidRPr="002265D6">
        <w:rPr>
          <w:rFonts w:ascii="Times New Roman" w:hAnsi="Times New Roman" w:cs="Times New Roman"/>
          <w:sz w:val="24"/>
          <w:szCs w:val="24"/>
        </w:rPr>
        <w:t>: la necesidad de asegurar la autenticidad y la integridad de la prueba electrónica objeto del proceso penal.</w:t>
      </w:r>
    </w:p>
    <w:p w:rsidR="002265D6" w:rsidRDefault="002265D6" w:rsidP="002265D6">
      <w:pPr>
        <w:pStyle w:val="Prrafodelista"/>
        <w:spacing w:after="0" w:line="360" w:lineRule="auto"/>
        <w:jc w:val="both"/>
        <w:rPr>
          <w:rFonts w:ascii="Times New Roman" w:hAnsi="Times New Roman" w:cs="Times New Roman"/>
          <w:b/>
          <w:sz w:val="24"/>
          <w:szCs w:val="24"/>
        </w:rPr>
      </w:pPr>
    </w:p>
    <w:p w:rsidR="009231C4" w:rsidRPr="002265D6" w:rsidRDefault="009231C4" w:rsidP="002265D6">
      <w:pPr>
        <w:pStyle w:val="Prrafodelista"/>
        <w:numPr>
          <w:ilvl w:val="0"/>
          <w:numId w:val="5"/>
        </w:numPr>
        <w:spacing w:after="0" w:line="360" w:lineRule="auto"/>
        <w:jc w:val="both"/>
        <w:rPr>
          <w:rFonts w:ascii="Times New Roman" w:hAnsi="Times New Roman" w:cs="Times New Roman"/>
          <w:b/>
          <w:sz w:val="24"/>
          <w:szCs w:val="24"/>
        </w:rPr>
      </w:pPr>
      <w:r w:rsidRPr="002265D6">
        <w:rPr>
          <w:rFonts w:ascii="Times New Roman" w:hAnsi="Times New Roman" w:cs="Times New Roman"/>
          <w:sz w:val="24"/>
          <w:szCs w:val="24"/>
        </w:rPr>
        <w:t xml:space="preserve">La dificultad para distinguir los documentos originales de las copias. La distinción de los documentos originales respecto de las copias cuando éstos se </w:t>
      </w:r>
      <w:r w:rsidRPr="002265D6">
        <w:rPr>
          <w:rFonts w:ascii="Times New Roman" w:hAnsi="Times New Roman" w:cs="Times New Roman"/>
          <w:sz w:val="24"/>
          <w:szCs w:val="24"/>
        </w:rPr>
        <w:lastRenderedPageBreak/>
        <w:t>aportan al proceso penal en formato electrónico se complica debido al hecho de que cuando hablamos de prueba electrónica, ésta tiene que entenderse y tratarse como la original. Pese a ello, los continuos avances y mejoras en las Tecnologías de la Información y Comunicación han permitido desarrollar las her</w:t>
      </w:r>
      <w:r w:rsidR="00CF4190" w:rsidRPr="002265D6">
        <w:rPr>
          <w:rFonts w:ascii="Times New Roman" w:hAnsi="Times New Roman" w:cs="Times New Roman"/>
          <w:sz w:val="24"/>
          <w:szCs w:val="24"/>
        </w:rPr>
        <w:t>ramientas y técnicas necesarias para salvar esta cuestión y poder afirmar con total rotundidad si los documentos en formato electrónico incorporados al proceso penal son los originales o las copias de ellos, y si han sido, o no, manipulados.</w:t>
      </w:r>
    </w:p>
    <w:p w:rsidR="002265D6" w:rsidRDefault="002265D6" w:rsidP="002265D6">
      <w:pPr>
        <w:spacing w:after="0" w:line="360" w:lineRule="auto"/>
        <w:ind w:left="708"/>
        <w:jc w:val="both"/>
        <w:rPr>
          <w:rFonts w:ascii="Times New Roman" w:hAnsi="Times New Roman" w:cs="Times New Roman"/>
          <w:sz w:val="24"/>
          <w:szCs w:val="24"/>
        </w:rPr>
      </w:pPr>
    </w:p>
    <w:p w:rsidR="002E610A"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 xml:space="preserve">6. El clonado de la prueba electrónica por los Cuerpos y Fuerzas de </w:t>
      </w:r>
      <w:r>
        <w:rPr>
          <w:rFonts w:ascii="Times New Roman" w:hAnsi="Times New Roman" w:cs="Times New Roman"/>
          <w:b/>
          <w:sz w:val="24"/>
          <w:szCs w:val="24"/>
        </w:rPr>
        <w:tab/>
      </w:r>
      <w:r w:rsidR="00F26D11">
        <w:rPr>
          <w:rFonts w:ascii="Times New Roman" w:hAnsi="Times New Roman" w:cs="Times New Roman"/>
          <w:b/>
          <w:sz w:val="24"/>
          <w:szCs w:val="24"/>
        </w:rPr>
        <w:t>Seguridad del Estado</w:t>
      </w:r>
    </w:p>
    <w:p w:rsidR="00285630" w:rsidRPr="00F26D11" w:rsidRDefault="00285630" w:rsidP="002265D6">
      <w:pPr>
        <w:spacing w:after="0" w:line="360" w:lineRule="auto"/>
        <w:jc w:val="both"/>
        <w:rPr>
          <w:rFonts w:ascii="Times New Roman" w:hAnsi="Times New Roman" w:cs="Times New Roman"/>
          <w:sz w:val="24"/>
          <w:szCs w:val="24"/>
        </w:rPr>
      </w:pPr>
    </w:p>
    <w:p w:rsidR="00D70B3F" w:rsidRPr="00F26D11" w:rsidRDefault="00D70B3F"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Co</w:t>
      </w:r>
      <w:r w:rsidR="00D94BCB" w:rsidRPr="00F26D11">
        <w:rPr>
          <w:rFonts w:ascii="Times New Roman" w:hAnsi="Times New Roman" w:cs="Times New Roman"/>
          <w:sz w:val="24"/>
          <w:szCs w:val="24"/>
        </w:rPr>
        <w:t xml:space="preserve">n el objetivo de evitar </w:t>
      </w:r>
      <w:r w:rsidRPr="00F26D11">
        <w:rPr>
          <w:rFonts w:ascii="Times New Roman" w:hAnsi="Times New Roman" w:cs="Times New Roman"/>
          <w:sz w:val="24"/>
          <w:szCs w:val="24"/>
        </w:rPr>
        <w:t>la posible manipulación de la prueba electrónica y, como resultado, poder asegurar la autenticidad e integridad de la mism</w:t>
      </w:r>
      <w:r w:rsidR="002F0D6D" w:rsidRPr="00F26D11">
        <w:rPr>
          <w:rFonts w:ascii="Times New Roman" w:hAnsi="Times New Roman" w:cs="Times New Roman"/>
          <w:sz w:val="24"/>
          <w:szCs w:val="24"/>
        </w:rPr>
        <w:t>a -art.230.2 LOPJ-</w:t>
      </w:r>
      <w:r w:rsidRPr="00F26D11">
        <w:rPr>
          <w:rFonts w:ascii="Times New Roman" w:hAnsi="Times New Roman" w:cs="Times New Roman"/>
          <w:sz w:val="24"/>
          <w:szCs w:val="24"/>
        </w:rPr>
        <w:t>, los Cuerpos y Fuerzas de Seguridad del Estado ponen en marcha un proceso</w:t>
      </w:r>
      <w:r w:rsidR="00D94BCB" w:rsidRPr="00F26D11">
        <w:rPr>
          <w:rFonts w:ascii="Times New Roman" w:hAnsi="Times New Roman" w:cs="Times New Roman"/>
          <w:sz w:val="24"/>
          <w:szCs w:val="24"/>
        </w:rPr>
        <w:t xml:space="preserve"> basado en el empleo</w:t>
      </w:r>
      <w:r w:rsidR="002F0D6D" w:rsidRPr="00F26D11">
        <w:rPr>
          <w:rFonts w:ascii="Times New Roman" w:hAnsi="Times New Roman" w:cs="Times New Roman"/>
          <w:sz w:val="24"/>
          <w:szCs w:val="24"/>
        </w:rPr>
        <w:t xml:space="preserve"> de</w:t>
      </w:r>
      <w:r w:rsidRPr="00F26D11">
        <w:rPr>
          <w:rFonts w:ascii="Times New Roman" w:hAnsi="Times New Roman" w:cs="Times New Roman"/>
          <w:sz w:val="24"/>
          <w:szCs w:val="24"/>
        </w:rPr>
        <w:t xml:space="preserve"> </w:t>
      </w:r>
      <w:r w:rsidR="002F0D6D" w:rsidRPr="00F26D11">
        <w:rPr>
          <w:rFonts w:ascii="Times New Roman" w:hAnsi="Times New Roman" w:cs="Times New Roman"/>
          <w:sz w:val="24"/>
          <w:szCs w:val="24"/>
        </w:rPr>
        <w:t>ciertos</w:t>
      </w:r>
      <w:r w:rsidRPr="00F26D11">
        <w:rPr>
          <w:rFonts w:ascii="Times New Roman" w:hAnsi="Times New Roman" w:cs="Times New Roman"/>
          <w:sz w:val="24"/>
          <w:szCs w:val="24"/>
        </w:rPr>
        <w:t xml:space="preserve"> conocimientos, un protocolo de actuación técnico</w:t>
      </w:r>
      <w:r w:rsidR="002F0D6D" w:rsidRPr="00F26D11">
        <w:rPr>
          <w:rFonts w:ascii="Times New Roman" w:hAnsi="Times New Roman" w:cs="Times New Roman"/>
          <w:sz w:val="24"/>
          <w:szCs w:val="24"/>
        </w:rPr>
        <w:t xml:space="preserve"> </w:t>
      </w:r>
      <w:r w:rsidRPr="00F26D11">
        <w:rPr>
          <w:rFonts w:ascii="Times New Roman" w:hAnsi="Times New Roman" w:cs="Times New Roman"/>
          <w:sz w:val="24"/>
          <w:szCs w:val="24"/>
        </w:rPr>
        <w:t xml:space="preserve">y un conjunto de </w:t>
      </w:r>
      <w:r w:rsidR="002F0D6D" w:rsidRPr="00F26D11">
        <w:rPr>
          <w:rFonts w:ascii="Times New Roman" w:hAnsi="Times New Roman" w:cs="Times New Roman"/>
          <w:sz w:val="24"/>
          <w:szCs w:val="24"/>
        </w:rPr>
        <w:t>herramientas de hardware denominadas clon</w:t>
      </w:r>
      <w:r w:rsidR="00D94BCB" w:rsidRPr="00F26D11">
        <w:rPr>
          <w:rFonts w:ascii="Times New Roman" w:hAnsi="Times New Roman" w:cs="Times New Roman"/>
          <w:sz w:val="24"/>
          <w:szCs w:val="24"/>
        </w:rPr>
        <w:t>adoras. Conforme a este proceso</w:t>
      </w:r>
      <w:r w:rsidR="002F0D6D" w:rsidRPr="00F26D11">
        <w:rPr>
          <w:rFonts w:ascii="Times New Roman" w:hAnsi="Times New Roman" w:cs="Times New Roman"/>
          <w:sz w:val="24"/>
          <w:szCs w:val="24"/>
        </w:rPr>
        <w:t>,</w:t>
      </w:r>
      <w:r w:rsidR="00D94BCB" w:rsidRPr="00F26D11">
        <w:rPr>
          <w:rFonts w:ascii="Times New Roman" w:hAnsi="Times New Roman" w:cs="Times New Roman"/>
          <w:sz w:val="24"/>
          <w:szCs w:val="24"/>
        </w:rPr>
        <w:t xml:space="preserve"> una vez</w:t>
      </w:r>
      <w:r w:rsidR="002F0D6D" w:rsidRPr="00F26D11">
        <w:rPr>
          <w:rFonts w:ascii="Times New Roman" w:hAnsi="Times New Roman" w:cs="Times New Roman"/>
          <w:sz w:val="24"/>
          <w:szCs w:val="24"/>
        </w:rPr>
        <w:t xml:space="preserve"> incautado el dispositivo</w:t>
      </w:r>
      <w:r w:rsidR="00D94BCB" w:rsidRPr="00F26D11">
        <w:rPr>
          <w:rFonts w:ascii="Times New Roman" w:hAnsi="Times New Roman" w:cs="Times New Roman"/>
          <w:sz w:val="24"/>
          <w:szCs w:val="24"/>
        </w:rPr>
        <w:t xml:space="preserve"> electrónico</w:t>
      </w:r>
      <w:r w:rsidR="002F0D6D" w:rsidRPr="00F26D11">
        <w:rPr>
          <w:rFonts w:ascii="Times New Roman" w:hAnsi="Times New Roman" w:cs="Times New Roman"/>
          <w:sz w:val="24"/>
          <w:szCs w:val="24"/>
        </w:rPr>
        <w:t xml:space="preserve"> con toda la información que se pretende incorporar al proceso penal como medio de prueba</w:t>
      </w:r>
      <w:r w:rsidR="00D94BCB" w:rsidRPr="00F26D11">
        <w:rPr>
          <w:rFonts w:ascii="Times New Roman" w:hAnsi="Times New Roman" w:cs="Times New Roman"/>
          <w:sz w:val="24"/>
          <w:szCs w:val="24"/>
        </w:rPr>
        <w:t xml:space="preserve"> electrónica</w:t>
      </w:r>
      <w:r w:rsidR="002F0D6D" w:rsidRPr="00F26D11">
        <w:rPr>
          <w:rFonts w:ascii="Times New Roman" w:hAnsi="Times New Roman" w:cs="Times New Roman"/>
          <w:sz w:val="24"/>
          <w:szCs w:val="24"/>
        </w:rPr>
        <w:t>, se procede a su protección para evitar que pue</w:t>
      </w:r>
      <w:r w:rsidR="00D94BCB" w:rsidRPr="00F26D11">
        <w:rPr>
          <w:rFonts w:ascii="Times New Roman" w:hAnsi="Times New Roman" w:cs="Times New Roman"/>
          <w:sz w:val="24"/>
          <w:szCs w:val="24"/>
        </w:rPr>
        <w:t>da ser manipulado y trabajar sobre él en sede judicial.</w:t>
      </w:r>
    </w:p>
    <w:p w:rsidR="00C85CB2" w:rsidRPr="00F26D11" w:rsidRDefault="00C85CB2" w:rsidP="002265D6">
      <w:pPr>
        <w:spacing w:after="0" w:line="360" w:lineRule="auto"/>
        <w:jc w:val="both"/>
        <w:rPr>
          <w:rFonts w:ascii="Times New Roman" w:hAnsi="Times New Roman" w:cs="Times New Roman"/>
          <w:sz w:val="24"/>
          <w:szCs w:val="24"/>
        </w:rPr>
      </w:pPr>
    </w:p>
    <w:p w:rsidR="008E39A4" w:rsidRPr="00F26D11" w:rsidRDefault="00C85CB2"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Tras la incautación del dispositivo electrónico que contiene toda la información que se quiere incorporar al proceso penal como medio de prueba electrónica, se precinta hasta que en sede judicial y en presencia del Letrado de la Administración de Justicia, el especialista proceda a su</w:t>
      </w:r>
      <w:r w:rsidR="00063464" w:rsidRPr="00F26D11">
        <w:rPr>
          <w:rFonts w:ascii="Times New Roman" w:hAnsi="Times New Roman" w:cs="Times New Roman"/>
          <w:sz w:val="24"/>
          <w:szCs w:val="24"/>
        </w:rPr>
        <w:t xml:space="preserve"> clonado mediante el empleo de ciertas herramientas de hardware que copian íntegramente el contenido del disco duro del dispositivo electrónico de origen.</w:t>
      </w:r>
      <w:r w:rsidR="00FA4312" w:rsidRPr="00F26D11">
        <w:rPr>
          <w:rFonts w:ascii="Times New Roman" w:hAnsi="Times New Roman" w:cs="Times New Roman"/>
          <w:sz w:val="24"/>
          <w:szCs w:val="24"/>
        </w:rPr>
        <w:t xml:space="preserve"> Se obtienen, así, dos discos duros con exactamente el mismo contenido: el original y el clonado, de lo que dará fe el Letrado de la Administración de Justicia.</w:t>
      </w:r>
      <w:r w:rsidR="00D00616" w:rsidRPr="00F26D11">
        <w:rPr>
          <w:rFonts w:ascii="Times New Roman" w:hAnsi="Times New Roman" w:cs="Times New Roman"/>
          <w:sz w:val="24"/>
          <w:szCs w:val="24"/>
        </w:rPr>
        <w:t xml:space="preserve"> En </w:t>
      </w:r>
      <w:r w:rsidR="00962653" w:rsidRPr="00F26D11">
        <w:rPr>
          <w:rFonts w:ascii="Times New Roman" w:hAnsi="Times New Roman" w:cs="Times New Roman"/>
          <w:sz w:val="24"/>
          <w:szCs w:val="24"/>
        </w:rPr>
        <w:t>todos los supuestos de clonado</w:t>
      </w:r>
      <w:r w:rsidR="00D00616" w:rsidRPr="00F26D11">
        <w:rPr>
          <w:rFonts w:ascii="Times New Roman" w:hAnsi="Times New Roman" w:cs="Times New Roman"/>
          <w:sz w:val="24"/>
          <w:szCs w:val="24"/>
        </w:rPr>
        <w:t>, el original queda bajo la custodia del Juzgado, utilizándose la copia para el resto de actuaciones, tales como la investigación o la aportación de pruebas.</w:t>
      </w:r>
    </w:p>
    <w:p w:rsidR="00F34033" w:rsidRPr="00F26D11" w:rsidRDefault="00F34033" w:rsidP="002265D6">
      <w:pPr>
        <w:spacing w:after="0" w:line="360" w:lineRule="auto"/>
        <w:jc w:val="both"/>
        <w:rPr>
          <w:rFonts w:ascii="Times New Roman" w:hAnsi="Times New Roman" w:cs="Times New Roman"/>
          <w:sz w:val="24"/>
          <w:szCs w:val="24"/>
        </w:rPr>
      </w:pPr>
    </w:p>
    <w:p w:rsidR="000B07CF" w:rsidRPr="00F26D11" w:rsidRDefault="00D14B00"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A través de la </w:t>
      </w:r>
      <w:r w:rsidR="00155AF4" w:rsidRPr="00F26D11">
        <w:rPr>
          <w:rFonts w:ascii="Times New Roman" w:hAnsi="Times New Roman" w:cs="Times New Roman"/>
          <w:sz w:val="24"/>
          <w:szCs w:val="24"/>
        </w:rPr>
        <w:t>técnica del clonado, se consigue solventar</w:t>
      </w:r>
      <w:r w:rsidR="00D00616" w:rsidRPr="00F26D11">
        <w:rPr>
          <w:rFonts w:ascii="Times New Roman" w:hAnsi="Times New Roman" w:cs="Times New Roman"/>
          <w:sz w:val="24"/>
          <w:szCs w:val="24"/>
        </w:rPr>
        <w:t>,</w:t>
      </w:r>
      <w:r w:rsidR="00155AF4" w:rsidRPr="00F26D11">
        <w:rPr>
          <w:rFonts w:ascii="Times New Roman" w:hAnsi="Times New Roman" w:cs="Times New Roman"/>
          <w:sz w:val="24"/>
          <w:szCs w:val="24"/>
        </w:rPr>
        <w:t xml:space="preserve"> o</w:t>
      </w:r>
      <w:r w:rsidR="00D00616" w:rsidRPr="00F26D11">
        <w:rPr>
          <w:rFonts w:ascii="Times New Roman" w:hAnsi="Times New Roman" w:cs="Times New Roman"/>
          <w:sz w:val="24"/>
          <w:szCs w:val="24"/>
        </w:rPr>
        <w:t xml:space="preserve"> al menos en parte, el problema relativo a la posible manipulación de los dispositivos electrónicos que contienen toda la información que se pretende aportar al proceso penal co</w:t>
      </w:r>
      <w:r w:rsidR="00155AF4" w:rsidRPr="00F26D11">
        <w:rPr>
          <w:rFonts w:ascii="Times New Roman" w:hAnsi="Times New Roman" w:cs="Times New Roman"/>
          <w:sz w:val="24"/>
          <w:szCs w:val="24"/>
        </w:rPr>
        <w:t xml:space="preserve">mo medio de </w:t>
      </w:r>
      <w:r w:rsidR="00155AF4" w:rsidRPr="00F26D11">
        <w:rPr>
          <w:rFonts w:ascii="Times New Roman" w:hAnsi="Times New Roman" w:cs="Times New Roman"/>
          <w:sz w:val="24"/>
          <w:szCs w:val="24"/>
        </w:rPr>
        <w:lastRenderedPageBreak/>
        <w:t>prueba electrónica</w:t>
      </w:r>
      <w:r w:rsidR="00F34033" w:rsidRPr="00F26D11">
        <w:rPr>
          <w:rFonts w:ascii="Times New Roman" w:hAnsi="Times New Roman" w:cs="Times New Roman"/>
          <w:sz w:val="24"/>
          <w:szCs w:val="24"/>
        </w:rPr>
        <w:t xml:space="preserve">; </w:t>
      </w:r>
      <w:r w:rsidRPr="00F26D11">
        <w:rPr>
          <w:rFonts w:ascii="Times New Roman" w:hAnsi="Times New Roman" w:cs="Times New Roman"/>
          <w:sz w:val="24"/>
          <w:szCs w:val="24"/>
        </w:rPr>
        <w:t>siempre y cuando, se actué conforme al correcto proceso de cadena de</w:t>
      </w:r>
      <w:r w:rsidR="00962653" w:rsidRPr="00F26D11">
        <w:rPr>
          <w:rFonts w:ascii="Times New Roman" w:hAnsi="Times New Roman" w:cs="Times New Roman"/>
          <w:sz w:val="24"/>
          <w:szCs w:val="24"/>
        </w:rPr>
        <w:t xml:space="preserve"> custodia previsto por la Ley. Así como,</w:t>
      </w:r>
      <w:r w:rsidRPr="00F26D11">
        <w:rPr>
          <w:rFonts w:ascii="Times New Roman" w:hAnsi="Times New Roman" w:cs="Times New Roman"/>
          <w:sz w:val="24"/>
          <w:szCs w:val="24"/>
        </w:rPr>
        <w:t xml:space="preserve"> </w:t>
      </w:r>
      <w:r w:rsidR="00155AF4" w:rsidRPr="00F26D11">
        <w:rPr>
          <w:rFonts w:ascii="Times New Roman" w:hAnsi="Times New Roman" w:cs="Times New Roman"/>
          <w:sz w:val="24"/>
          <w:szCs w:val="24"/>
        </w:rPr>
        <w:t>el relativo a la distinción entre los documentos electrónicos originales y sus copias, ya que la técnica del clonado, permite</w:t>
      </w:r>
      <w:r w:rsidRPr="00F26D11">
        <w:rPr>
          <w:rFonts w:ascii="Times New Roman" w:hAnsi="Times New Roman" w:cs="Times New Roman"/>
          <w:sz w:val="24"/>
          <w:szCs w:val="24"/>
        </w:rPr>
        <w:t xml:space="preserve"> obtener del original tantas copias como sea necesario para poder alcanzar los fines de la investigación y sin que el original sufra ningún tipo de daño, al quedar desde el momento posterior a su incautación a disposición Judicial.</w:t>
      </w:r>
    </w:p>
    <w:p w:rsidR="00962653" w:rsidRPr="00F26D11" w:rsidRDefault="00962653" w:rsidP="002265D6">
      <w:pPr>
        <w:spacing w:after="0" w:line="360" w:lineRule="auto"/>
        <w:jc w:val="both"/>
        <w:rPr>
          <w:rFonts w:ascii="Times New Roman" w:hAnsi="Times New Roman" w:cs="Times New Roman"/>
          <w:b/>
          <w:sz w:val="24"/>
          <w:szCs w:val="24"/>
        </w:rPr>
      </w:pPr>
    </w:p>
    <w:p w:rsidR="00AD4142" w:rsidRPr="00F26D11" w:rsidRDefault="002E610A"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t>III</w:t>
      </w:r>
      <w:r w:rsidR="00AD4142" w:rsidRPr="00F26D11">
        <w:rPr>
          <w:rFonts w:ascii="Times New Roman" w:hAnsi="Times New Roman" w:cs="Times New Roman"/>
          <w:b/>
          <w:sz w:val="24"/>
          <w:szCs w:val="24"/>
        </w:rPr>
        <w:t>. EL CORREO</w:t>
      </w:r>
      <w:r w:rsidR="0002552D" w:rsidRPr="00F26D11">
        <w:rPr>
          <w:rFonts w:ascii="Times New Roman" w:hAnsi="Times New Roman" w:cs="Times New Roman"/>
          <w:b/>
          <w:sz w:val="24"/>
          <w:szCs w:val="24"/>
        </w:rPr>
        <w:t xml:space="preserve"> ELECTRÓNICO Y EL WHATSAPP COMO MEDIO DE </w:t>
      </w:r>
      <w:r w:rsidR="00AD4142" w:rsidRPr="00F26D11">
        <w:rPr>
          <w:rFonts w:ascii="Times New Roman" w:hAnsi="Times New Roman" w:cs="Times New Roman"/>
          <w:b/>
          <w:sz w:val="24"/>
          <w:szCs w:val="24"/>
        </w:rPr>
        <w:t xml:space="preserve">PRUEBA EN EL PROCESO PENAL </w:t>
      </w:r>
    </w:p>
    <w:p w:rsidR="00AD4142" w:rsidRPr="00F26D11" w:rsidRDefault="00AD4142" w:rsidP="002265D6">
      <w:pPr>
        <w:spacing w:after="0" w:line="360" w:lineRule="auto"/>
        <w:jc w:val="both"/>
        <w:rPr>
          <w:rFonts w:ascii="Times New Roman" w:hAnsi="Times New Roman" w:cs="Times New Roman"/>
          <w:sz w:val="24"/>
          <w:szCs w:val="24"/>
        </w:rPr>
      </w:pPr>
    </w:p>
    <w:p w:rsidR="00AD4142"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1. El correo electrónico</w:t>
      </w:r>
    </w:p>
    <w:p w:rsidR="00C416D9" w:rsidRPr="00F26D11" w:rsidRDefault="00C416D9" w:rsidP="002265D6">
      <w:pPr>
        <w:spacing w:after="0" w:line="360" w:lineRule="auto"/>
        <w:jc w:val="both"/>
        <w:rPr>
          <w:rFonts w:ascii="Times New Roman" w:hAnsi="Times New Roman" w:cs="Times New Roman"/>
          <w:b/>
          <w:sz w:val="24"/>
          <w:szCs w:val="24"/>
        </w:rPr>
      </w:pPr>
    </w:p>
    <w:p w:rsidR="00F34033" w:rsidRPr="00F26D11" w:rsidRDefault="002C5788"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Tal y como</w:t>
      </w:r>
      <w:r w:rsidR="00F34033" w:rsidRPr="00F26D11">
        <w:rPr>
          <w:rFonts w:ascii="Times New Roman" w:hAnsi="Times New Roman" w:cs="Times New Roman"/>
          <w:sz w:val="24"/>
          <w:szCs w:val="24"/>
        </w:rPr>
        <w:t xml:space="preserve"> ya</w:t>
      </w:r>
      <w:r w:rsidRPr="00F26D11">
        <w:rPr>
          <w:rFonts w:ascii="Times New Roman" w:hAnsi="Times New Roman" w:cs="Times New Roman"/>
          <w:sz w:val="24"/>
          <w:szCs w:val="24"/>
        </w:rPr>
        <w:t xml:space="preserve"> hemos afirmado antes</w:t>
      </w:r>
      <w:r w:rsidR="003D0A84" w:rsidRPr="00F26D11">
        <w:rPr>
          <w:rFonts w:ascii="Times New Roman" w:hAnsi="Times New Roman" w:cs="Times New Roman"/>
          <w:sz w:val="24"/>
          <w:szCs w:val="24"/>
        </w:rPr>
        <w:t>,</w:t>
      </w:r>
      <w:r w:rsidRPr="00F26D11">
        <w:rPr>
          <w:rFonts w:ascii="Times New Roman" w:hAnsi="Times New Roman" w:cs="Times New Roman"/>
          <w:sz w:val="24"/>
          <w:szCs w:val="24"/>
        </w:rPr>
        <w:t xml:space="preserve"> </w:t>
      </w:r>
      <w:r w:rsidR="00F34033" w:rsidRPr="00F26D11">
        <w:rPr>
          <w:rFonts w:ascii="Times New Roman" w:hAnsi="Times New Roman" w:cs="Times New Roman"/>
          <w:sz w:val="24"/>
          <w:szCs w:val="24"/>
        </w:rPr>
        <w:t>l</w:t>
      </w:r>
      <w:r w:rsidR="00AD4142" w:rsidRPr="00F26D11">
        <w:rPr>
          <w:rFonts w:ascii="Times New Roman" w:hAnsi="Times New Roman" w:cs="Times New Roman"/>
          <w:sz w:val="24"/>
          <w:szCs w:val="24"/>
        </w:rPr>
        <w:t>a prueba electrónica es admitida en el proceso penal, una vez superado el denominado “test de admisibilidad”</w:t>
      </w:r>
      <w:r w:rsidR="00F34033" w:rsidRPr="00F26D11">
        <w:rPr>
          <w:rFonts w:ascii="Times New Roman" w:hAnsi="Times New Roman" w:cs="Times New Roman"/>
          <w:sz w:val="24"/>
          <w:szCs w:val="24"/>
        </w:rPr>
        <w:t>, es decir, cuando se pueda garantizar que se ha respetado</w:t>
      </w:r>
      <w:r w:rsidR="004737E1" w:rsidRPr="00F26D11">
        <w:rPr>
          <w:rFonts w:ascii="Times New Roman" w:hAnsi="Times New Roman" w:cs="Times New Roman"/>
          <w:sz w:val="24"/>
          <w:szCs w:val="24"/>
        </w:rPr>
        <w:t xml:space="preserve"> su integridad -el soporte en el que se</w:t>
      </w:r>
      <w:r w:rsidR="00F34033" w:rsidRPr="00F26D11">
        <w:rPr>
          <w:rFonts w:ascii="Times New Roman" w:hAnsi="Times New Roman" w:cs="Times New Roman"/>
          <w:sz w:val="24"/>
          <w:szCs w:val="24"/>
        </w:rPr>
        <w:t xml:space="preserve"> presenta no ha sido alterado-,</w:t>
      </w:r>
      <w:r w:rsidR="00962653" w:rsidRPr="00F26D11">
        <w:rPr>
          <w:rFonts w:ascii="Times New Roman" w:hAnsi="Times New Roman" w:cs="Times New Roman"/>
          <w:sz w:val="24"/>
          <w:szCs w:val="24"/>
        </w:rPr>
        <w:t xml:space="preserve"> y </w:t>
      </w:r>
      <w:r w:rsidR="00F34033" w:rsidRPr="00F26D11">
        <w:rPr>
          <w:rFonts w:ascii="Times New Roman" w:hAnsi="Times New Roman" w:cs="Times New Roman"/>
          <w:sz w:val="24"/>
          <w:szCs w:val="24"/>
        </w:rPr>
        <w:t xml:space="preserve"> la autenticidad -constatación de la realidad del sujeto al que se atribuye y</w:t>
      </w:r>
      <w:r w:rsidR="00962653" w:rsidRPr="00F26D11">
        <w:rPr>
          <w:rFonts w:ascii="Times New Roman" w:hAnsi="Times New Roman" w:cs="Times New Roman"/>
          <w:sz w:val="24"/>
          <w:szCs w:val="24"/>
        </w:rPr>
        <w:t xml:space="preserve"> del contenido que refleja- y </w:t>
      </w:r>
      <w:r w:rsidR="00F34033" w:rsidRPr="00F26D11">
        <w:rPr>
          <w:rFonts w:ascii="Times New Roman" w:hAnsi="Times New Roman" w:cs="Times New Roman"/>
          <w:sz w:val="24"/>
          <w:szCs w:val="24"/>
        </w:rPr>
        <w:t xml:space="preserve"> licitud del soporte electrónico </w:t>
      </w:r>
      <w:r w:rsidR="004737E1" w:rsidRPr="00F26D11">
        <w:rPr>
          <w:rFonts w:ascii="Times New Roman" w:hAnsi="Times New Roman" w:cs="Times New Roman"/>
          <w:sz w:val="24"/>
          <w:szCs w:val="24"/>
        </w:rPr>
        <w:t>-obtención con respecto a los derechos y libertades fundamentales-</w:t>
      </w:r>
      <w:r w:rsidR="004737E1" w:rsidRPr="00F26D11">
        <w:rPr>
          <w:rStyle w:val="Refdenotaalpie"/>
          <w:rFonts w:ascii="Times New Roman" w:hAnsi="Times New Roman" w:cs="Times New Roman"/>
          <w:sz w:val="24"/>
          <w:szCs w:val="24"/>
        </w:rPr>
        <w:footnoteReference w:id="14"/>
      </w:r>
      <w:r w:rsidR="004737E1" w:rsidRPr="00F26D11">
        <w:rPr>
          <w:rFonts w:ascii="Times New Roman" w:hAnsi="Times New Roman" w:cs="Times New Roman"/>
          <w:sz w:val="24"/>
          <w:szCs w:val="24"/>
        </w:rPr>
        <w:t>.</w:t>
      </w:r>
    </w:p>
    <w:p w:rsidR="00F34033" w:rsidRPr="00F26D11" w:rsidRDefault="00F34033" w:rsidP="002265D6">
      <w:pPr>
        <w:spacing w:after="0" w:line="360" w:lineRule="auto"/>
        <w:jc w:val="both"/>
        <w:rPr>
          <w:rFonts w:ascii="Times New Roman" w:hAnsi="Times New Roman" w:cs="Times New Roman"/>
          <w:sz w:val="24"/>
          <w:szCs w:val="24"/>
        </w:rPr>
      </w:pPr>
    </w:p>
    <w:p w:rsidR="001931F2" w:rsidRPr="00F26D11" w:rsidRDefault="004737E1"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Cuando hablamos de </w:t>
      </w:r>
      <w:r w:rsidR="00AD4142" w:rsidRPr="00F26D11">
        <w:rPr>
          <w:rFonts w:ascii="Times New Roman" w:hAnsi="Times New Roman" w:cs="Times New Roman"/>
          <w:sz w:val="24"/>
          <w:szCs w:val="24"/>
        </w:rPr>
        <w:t>co</w:t>
      </w:r>
      <w:r w:rsidRPr="00F26D11">
        <w:rPr>
          <w:rFonts w:ascii="Times New Roman" w:hAnsi="Times New Roman" w:cs="Times New Roman"/>
          <w:sz w:val="24"/>
          <w:szCs w:val="24"/>
        </w:rPr>
        <w:t xml:space="preserve">rreo electrónico, tomamos </w:t>
      </w:r>
      <w:r w:rsidR="00962653" w:rsidRPr="00F26D11">
        <w:rPr>
          <w:rFonts w:ascii="Times New Roman" w:hAnsi="Times New Roman" w:cs="Times New Roman"/>
          <w:sz w:val="24"/>
          <w:szCs w:val="24"/>
        </w:rPr>
        <w:t>como punto de referencia</w:t>
      </w:r>
      <w:r w:rsidR="00AD4142" w:rsidRPr="00F26D11">
        <w:rPr>
          <w:rFonts w:ascii="Times New Roman" w:hAnsi="Times New Roman" w:cs="Times New Roman"/>
          <w:sz w:val="24"/>
          <w:szCs w:val="24"/>
        </w:rPr>
        <w:t xml:space="preserve"> el concepto recogido en el art. 2.h) de la </w:t>
      </w:r>
      <w:r w:rsidRPr="00F26D11">
        <w:rPr>
          <w:rFonts w:ascii="Times New Roman" w:hAnsi="Times New Roman" w:cs="Times New Roman"/>
          <w:sz w:val="24"/>
          <w:szCs w:val="24"/>
        </w:rPr>
        <w:t>Directiva 2002/58/CE, de 12 de J</w:t>
      </w:r>
      <w:r w:rsidR="00AD4142" w:rsidRPr="00F26D11">
        <w:rPr>
          <w:rFonts w:ascii="Times New Roman" w:hAnsi="Times New Roman" w:cs="Times New Roman"/>
          <w:sz w:val="24"/>
          <w:szCs w:val="24"/>
        </w:rPr>
        <w:t xml:space="preserve">ulio de 2002,del Parlamento y del Consejo de Europa, sobre privacidad y comunicaciones electrónicas, según el cual por correo electrónico debe entenderse </w:t>
      </w:r>
      <w:r w:rsidRPr="00F26D11">
        <w:rPr>
          <w:rFonts w:ascii="Times New Roman" w:hAnsi="Times New Roman" w:cs="Times New Roman"/>
          <w:sz w:val="24"/>
          <w:szCs w:val="24"/>
        </w:rPr>
        <w:t>“</w:t>
      </w:r>
      <w:r w:rsidR="00AD4142" w:rsidRPr="00F26D11">
        <w:rPr>
          <w:rFonts w:ascii="Times New Roman" w:hAnsi="Times New Roman" w:cs="Times New Roman"/>
          <w:i/>
          <w:sz w:val="24"/>
          <w:szCs w:val="24"/>
        </w:rPr>
        <w:t>todo mensaje de texto, voz, sonido o imagen enviado a través de una red de comunicaciones pública que pueda almacenarse en la red o en el equipo terminal del receptor hasta que éste acceda al mism</w:t>
      </w:r>
      <w:r w:rsidR="00962653" w:rsidRPr="00F26D11">
        <w:rPr>
          <w:rFonts w:ascii="Times New Roman" w:hAnsi="Times New Roman" w:cs="Times New Roman"/>
          <w:i/>
          <w:sz w:val="24"/>
          <w:szCs w:val="24"/>
        </w:rPr>
        <w:t>o. Siendo necesario para ello una dirección electrónica IP y un software de gestión de correos</w:t>
      </w:r>
      <w:r w:rsidR="00962653" w:rsidRPr="00F26D11">
        <w:rPr>
          <w:rFonts w:ascii="Times New Roman" w:hAnsi="Times New Roman" w:cs="Times New Roman"/>
          <w:sz w:val="24"/>
          <w:szCs w:val="24"/>
        </w:rPr>
        <w:t>”</w:t>
      </w:r>
      <w:r w:rsidR="00E459AD" w:rsidRPr="00F26D11">
        <w:rPr>
          <w:rStyle w:val="Refdenotaalpie"/>
          <w:rFonts w:ascii="Times New Roman" w:hAnsi="Times New Roman" w:cs="Times New Roman"/>
          <w:sz w:val="24"/>
          <w:szCs w:val="24"/>
        </w:rPr>
        <w:footnoteReference w:id="15"/>
      </w:r>
      <w:r w:rsidR="00E459AD" w:rsidRPr="00F26D11">
        <w:rPr>
          <w:rFonts w:ascii="Times New Roman" w:hAnsi="Times New Roman" w:cs="Times New Roman"/>
          <w:sz w:val="24"/>
          <w:szCs w:val="24"/>
        </w:rPr>
        <w:t>.</w:t>
      </w:r>
    </w:p>
    <w:p w:rsidR="00E459AD" w:rsidRPr="00F26D11" w:rsidRDefault="00E459AD" w:rsidP="002265D6">
      <w:pPr>
        <w:spacing w:after="0" w:line="360" w:lineRule="auto"/>
        <w:jc w:val="both"/>
        <w:rPr>
          <w:rFonts w:ascii="Times New Roman" w:hAnsi="Times New Roman" w:cs="Times New Roman"/>
          <w:sz w:val="24"/>
          <w:szCs w:val="24"/>
        </w:rPr>
      </w:pPr>
    </w:p>
    <w:p w:rsidR="00AD4142" w:rsidRPr="00F26D11" w:rsidRDefault="006521B3"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El correo electrónico es uno de los medios de prueba electrónica que más dificultades presenta, sobre todo porque su manipulación no resulta difícil y sin embargo es casi </w:t>
      </w:r>
      <w:r w:rsidRPr="00F26D11">
        <w:rPr>
          <w:rFonts w:ascii="Times New Roman" w:hAnsi="Times New Roman" w:cs="Times New Roman"/>
          <w:sz w:val="24"/>
          <w:szCs w:val="24"/>
        </w:rPr>
        <w:lastRenderedPageBreak/>
        <w:t>imposible de detectar. Además, su tratamiento</w:t>
      </w:r>
      <w:r w:rsidR="00962653" w:rsidRPr="00F26D11">
        <w:rPr>
          <w:rFonts w:ascii="Times New Roman" w:hAnsi="Times New Roman" w:cs="Times New Roman"/>
          <w:sz w:val="24"/>
          <w:szCs w:val="24"/>
        </w:rPr>
        <w:t xml:space="preserve"> jurídico varía en función de si fue enviado y recibido, pero</w:t>
      </w:r>
      <w:r w:rsidRPr="00F26D11">
        <w:rPr>
          <w:rFonts w:ascii="Times New Roman" w:hAnsi="Times New Roman" w:cs="Times New Roman"/>
          <w:sz w:val="24"/>
          <w:szCs w:val="24"/>
        </w:rPr>
        <w:t xml:space="preserve"> no leído</w:t>
      </w:r>
      <w:r w:rsidR="00962653" w:rsidRPr="00F26D11">
        <w:rPr>
          <w:rFonts w:ascii="Times New Roman" w:hAnsi="Times New Roman" w:cs="Times New Roman"/>
          <w:sz w:val="24"/>
          <w:szCs w:val="24"/>
        </w:rPr>
        <w:t>, y</w:t>
      </w:r>
      <w:r w:rsidRPr="00F26D11">
        <w:rPr>
          <w:rFonts w:ascii="Times New Roman" w:hAnsi="Times New Roman" w:cs="Times New Roman"/>
          <w:sz w:val="24"/>
          <w:szCs w:val="24"/>
        </w:rPr>
        <w:t xml:space="preserve"> recibido y</w:t>
      </w:r>
      <w:r w:rsidR="00962653" w:rsidRPr="00F26D11">
        <w:rPr>
          <w:rFonts w:ascii="Times New Roman" w:hAnsi="Times New Roman" w:cs="Times New Roman"/>
          <w:sz w:val="24"/>
          <w:szCs w:val="24"/>
        </w:rPr>
        <w:t>, además, leído por su destinatario.</w:t>
      </w:r>
    </w:p>
    <w:p w:rsidR="00E63FDA" w:rsidRPr="00F26D11" w:rsidRDefault="00E63FDA" w:rsidP="002265D6">
      <w:pPr>
        <w:spacing w:after="0" w:line="360" w:lineRule="auto"/>
        <w:jc w:val="both"/>
        <w:rPr>
          <w:rFonts w:ascii="Times New Roman" w:hAnsi="Times New Roman" w:cs="Times New Roman"/>
          <w:b/>
          <w:sz w:val="24"/>
          <w:szCs w:val="24"/>
        </w:rPr>
      </w:pPr>
    </w:p>
    <w:p w:rsidR="006521B3"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F15F9" w:rsidRPr="00F26D11">
        <w:rPr>
          <w:rFonts w:ascii="Times New Roman" w:hAnsi="Times New Roman" w:cs="Times New Roman"/>
          <w:b/>
          <w:sz w:val="24"/>
          <w:szCs w:val="24"/>
        </w:rPr>
        <w:t>2.</w:t>
      </w:r>
      <w:r w:rsidR="00F26D11">
        <w:rPr>
          <w:rFonts w:ascii="Times New Roman" w:hAnsi="Times New Roman" w:cs="Times New Roman"/>
          <w:b/>
          <w:sz w:val="24"/>
          <w:szCs w:val="24"/>
        </w:rPr>
        <w:t xml:space="preserve"> Intervención del contenido del correo electrónico</w:t>
      </w:r>
    </w:p>
    <w:p w:rsidR="006521B3" w:rsidRPr="00F26D11" w:rsidRDefault="006521B3" w:rsidP="002265D6">
      <w:pPr>
        <w:spacing w:after="0" w:line="360" w:lineRule="auto"/>
        <w:jc w:val="both"/>
        <w:rPr>
          <w:rFonts w:ascii="Times New Roman" w:hAnsi="Times New Roman" w:cs="Times New Roman"/>
          <w:sz w:val="24"/>
          <w:szCs w:val="24"/>
        </w:rPr>
      </w:pPr>
    </w:p>
    <w:p w:rsidR="00962653" w:rsidRPr="00F26D11" w:rsidRDefault="006521B3"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Pese a no existir una regulación específica al respecto, en el caso del correo electrónico, como en el caso de todos los operadores que prestan servicios de comunicación electrónica a nivel estatal, existe la obligación de actuar conforme al Real Decreto 424</w:t>
      </w:r>
      <w:r w:rsidR="001C1FCC" w:rsidRPr="00F26D11">
        <w:rPr>
          <w:rFonts w:ascii="Times New Roman" w:hAnsi="Times New Roman" w:cs="Times New Roman"/>
          <w:sz w:val="24"/>
          <w:szCs w:val="24"/>
        </w:rPr>
        <w:t>/2005, de 15 de Abril, por el que se aprueba el Reglamento sobre las condiciones para la prestación de servicios de comunicaciones electrónicas, el servicio universal y la protección de los usuarios</w:t>
      </w:r>
      <w:r w:rsidR="0054718C" w:rsidRPr="00F26D11">
        <w:rPr>
          <w:rFonts w:ascii="Times New Roman" w:hAnsi="Times New Roman" w:cs="Times New Roman"/>
          <w:sz w:val="24"/>
          <w:szCs w:val="24"/>
        </w:rPr>
        <w:t>, encargada de regular las intervenciones electrónicas -RLSCE-. Delimitado por el art.579 de la Ley de Enjuiciamiento Criminal y por la Ley 2/2002, de 6 de Mayo, Reguladora del Control Judicial Previo del Centro Nacional de Inteligencia (LCNI)</w:t>
      </w:r>
      <w:r w:rsidR="001C1FCC" w:rsidRPr="00F26D11">
        <w:rPr>
          <w:rStyle w:val="Refdenotaalpie"/>
          <w:rFonts w:ascii="Times New Roman" w:hAnsi="Times New Roman" w:cs="Times New Roman"/>
          <w:sz w:val="24"/>
          <w:szCs w:val="24"/>
        </w:rPr>
        <w:footnoteReference w:id="16"/>
      </w:r>
      <w:r w:rsidR="001C1FCC" w:rsidRPr="00F26D11">
        <w:rPr>
          <w:rFonts w:ascii="Times New Roman" w:hAnsi="Times New Roman" w:cs="Times New Roman"/>
          <w:sz w:val="24"/>
          <w:szCs w:val="24"/>
        </w:rPr>
        <w:t>.</w:t>
      </w:r>
    </w:p>
    <w:p w:rsidR="00962653" w:rsidRPr="00F26D11" w:rsidRDefault="00962653" w:rsidP="002265D6">
      <w:pPr>
        <w:spacing w:after="0" w:line="360" w:lineRule="auto"/>
        <w:jc w:val="both"/>
        <w:rPr>
          <w:rFonts w:ascii="Times New Roman" w:hAnsi="Times New Roman" w:cs="Times New Roman"/>
          <w:sz w:val="24"/>
          <w:szCs w:val="24"/>
        </w:rPr>
      </w:pPr>
    </w:p>
    <w:p w:rsidR="002265D6" w:rsidRDefault="00962653"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Siguiendo a MAG</w:t>
      </w:r>
      <w:r w:rsidR="001C1FCC" w:rsidRPr="00F26D11">
        <w:rPr>
          <w:rFonts w:ascii="Times New Roman" w:hAnsi="Times New Roman" w:cs="Times New Roman"/>
          <w:sz w:val="24"/>
          <w:szCs w:val="24"/>
        </w:rPr>
        <w:t>RO SERVET</w:t>
      </w:r>
      <w:r w:rsidR="001C1FCC" w:rsidRPr="00F26D11">
        <w:rPr>
          <w:rStyle w:val="Refdenotaalpie"/>
          <w:rFonts w:ascii="Times New Roman" w:hAnsi="Times New Roman" w:cs="Times New Roman"/>
          <w:sz w:val="24"/>
          <w:szCs w:val="24"/>
        </w:rPr>
        <w:footnoteReference w:id="17"/>
      </w:r>
      <w:r w:rsidR="003F15F9" w:rsidRPr="00F26D11">
        <w:rPr>
          <w:rFonts w:ascii="Times New Roman" w:hAnsi="Times New Roman" w:cs="Times New Roman"/>
          <w:sz w:val="24"/>
          <w:szCs w:val="24"/>
        </w:rPr>
        <w:t>, e</w:t>
      </w:r>
      <w:r w:rsidR="001C1FCC" w:rsidRPr="00F26D11">
        <w:rPr>
          <w:rFonts w:ascii="Times New Roman" w:hAnsi="Times New Roman" w:cs="Times New Roman"/>
          <w:sz w:val="24"/>
          <w:szCs w:val="24"/>
        </w:rPr>
        <w:t>l empleo del correo electrónico como medio de prueba</w:t>
      </w:r>
      <w:r w:rsidR="003F15F9" w:rsidRPr="00F26D11">
        <w:rPr>
          <w:rFonts w:ascii="Times New Roman" w:hAnsi="Times New Roman" w:cs="Times New Roman"/>
          <w:sz w:val="24"/>
          <w:szCs w:val="24"/>
        </w:rPr>
        <w:t xml:space="preserve"> electrónica en el proceso penal,</w:t>
      </w:r>
      <w:r w:rsidR="001C1FCC" w:rsidRPr="00F26D11">
        <w:rPr>
          <w:rFonts w:ascii="Times New Roman" w:hAnsi="Times New Roman" w:cs="Times New Roman"/>
          <w:sz w:val="24"/>
          <w:szCs w:val="24"/>
        </w:rPr>
        <w:t xml:space="preserve"> requiere realizar algunas precisiones:</w:t>
      </w:r>
    </w:p>
    <w:p w:rsidR="002265D6" w:rsidRDefault="002265D6" w:rsidP="002265D6">
      <w:pPr>
        <w:spacing w:after="0" w:line="360" w:lineRule="auto"/>
        <w:jc w:val="both"/>
        <w:rPr>
          <w:rFonts w:ascii="Times New Roman" w:hAnsi="Times New Roman" w:cs="Times New Roman"/>
          <w:sz w:val="24"/>
          <w:szCs w:val="24"/>
        </w:rPr>
      </w:pPr>
    </w:p>
    <w:p w:rsidR="002265D6" w:rsidRDefault="00CC630B" w:rsidP="002265D6">
      <w:pPr>
        <w:pStyle w:val="Prrafodelista"/>
        <w:numPr>
          <w:ilvl w:val="0"/>
          <w:numId w:val="6"/>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 xml:space="preserve">La intervención de una dirección de correo electrónico se configura como un acto de intervención de la correspondencia privada de una persona. Por ello, conforme al art.579 y </w:t>
      </w:r>
      <w:r w:rsidR="003F15F9" w:rsidRPr="002265D6">
        <w:rPr>
          <w:rFonts w:ascii="Times New Roman" w:hAnsi="Times New Roman" w:cs="Times New Roman"/>
          <w:sz w:val="24"/>
          <w:szCs w:val="24"/>
        </w:rPr>
        <w:t>ss.</w:t>
      </w:r>
      <w:r w:rsidRPr="002265D6">
        <w:rPr>
          <w:rFonts w:ascii="Times New Roman" w:hAnsi="Times New Roman" w:cs="Times New Roman"/>
          <w:sz w:val="24"/>
          <w:szCs w:val="24"/>
        </w:rPr>
        <w:t xml:space="preserve"> Ley de Enjuiciamiento Criminal, la intervención de la dirección de correo electrónico será practicada por las Fuerzas y Cuerpos de Segu</w:t>
      </w:r>
      <w:r w:rsidR="003F15F9" w:rsidRPr="002265D6">
        <w:rPr>
          <w:rFonts w:ascii="Times New Roman" w:hAnsi="Times New Roman" w:cs="Times New Roman"/>
          <w:sz w:val="24"/>
          <w:szCs w:val="24"/>
        </w:rPr>
        <w:t>ridad. Quiénes, de forma previa a su intervención</w:t>
      </w:r>
      <w:r w:rsidRPr="002265D6">
        <w:rPr>
          <w:rFonts w:ascii="Times New Roman" w:hAnsi="Times New Roman" w:cs="Times New Roman"/>
          <w:sz w:val="24"/>
          <w:szCs w:val="24"/>
        </w:rPr>
        <w:t>, tendrán la obligación de presentar el correspondiente oficio motivado ante el Juez de guardia o instruct</w:t>
      </w:r>
      <w:r w:rsidR="003F15F9" w:rsidRPr="002265D6">
        <w:rPr>
          <w:rFonts w:ascii="Times New Roman" w:hAnsi="Times New Roman" w:cs="Times New Roman"/>
          <w:sz w:val="24"/>
          <w:szCs w:val="24"/>
        </w:rPr>
        <w:t xml:space="preserve">or -dependiendo de si ya se han, o no, </w:t>
      </w:r>
      <w:r w:rsidRPr="002265D6">
        <w:rPr>
          <w:rFonts w:ascii="Times New Roman" w:hAnsi="Times New Roman" w:cs="Times New Roman"/>
          <w:sz w:val="24"/>
          <w:szCs w:val="24"/>
        </w:rPr>
        <w:t>abierto las diligencias</w:t>
      </w:r>
      <w:r w:rsidR="003F15F9" w:rsidRPr="002265D6">
        <w:rPr>
          <w:rFonts w:ascii="Times New Roman" w:hAnsi="Times New Roman" w:cs="Times New Roman"/>
          <w:sz w:val="24"/>
          <w:szCs w:val="24"/>
        </w:rPr>
        <w:t xml:space="preserve"> de investigación</w:t>
      </w:r>
      <w:r w:rsidRPr="002265D6">
        <w:rPr>
          <w:rFonts w:ascii="Times New Roman" w:hAnsi="Times New Roman" w:cs="Times New Roman"/>
          <w:sz w:val="24"/>
          <w:szCs w:val="24"/>
        </w:rPr>
        <w:t>-, para que a la vista de la existencia de suficiente motivación</w:t>
      </w:r>
      <w:r w:rsidR="00431032" w:rsidRPr="002265D6">
        <w:rPr>
          <w:rFonts w:ascii="Times New Roman" w:hAnsi="Times New Roman" w:cs="Times New Roman"/>
          <w:sz w:val="24"/>
          <w:szCs w:val="24"/>
        </w:rPr>
        <w:t xml:space="preserve"> del oficio antes presentado, éste pueda dictar el auto de intervención judicial sobre la dirección electrónica de la persona en torno a la que gira la investigación judicial.</w:t>
      </w:r>
      <w:r w:rsidR="00FA7373" w:rsidRPr="002265D6">
        <w:rPr>
          <w:rFonts w:ascii="Times New Roman" w:hAnsi="Times New Roman" w:cs="Times New Roman"/>
          <w:sz w:val="24"/>
          <w:szCs w:val="24"/>
        </w:rPr>
        <w:t xml:space="preserve"> N</w:t>
      </w:r>
      <w:r w:rsidR="0054718C" w:rsidRPr="002265D6">
        <w:rPr>
          <w:rFonts w:ascii="Times New Roman" w:hAnsi="Times New Roman" w:cs="Times New Roman"/>
          <w:sz w:val="24"/>
          <w:szCs w:val="24"/>
        </w:rPr>
        <w:t>o se podrá intervenir otro tipo de comunicación electrónica que no sea la que se incor</w:t>
      </w:r>
      <w:r w:rsidR="00FA7373" w:rsidRPr="002265D6">
        <w:rPr>
          <w:rFonts w:ascii="Times New Roman" w:hAnsi="Times New Roman" w:cs="Times New Roman"/>
          <w:sz w:val="24"/>
          <w:szCs w:val="24"/>
        </w:rPr>
        <w:t>pore en la resolución judicial -ex. art. 87 RLSCE-.</w:t>
      </w:r>
    </w:p>
    <w:p w:rsidR="002265D6" w:rsidRDefault="00431032" w:rsidP="002265D6">
      <w:pPr>
        <w:pStyle w:val="Prrafodelista"/>
        <w:numPr>
          <w:ilvl w:val="0"/>
          <w:numId w:val="6"/>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lastRenderedPageBreak/>
        <w:t>La necesidad de qu</w:t>
      </w:r>
      <w:r w:rsidR="003F15F9" w:rsidRPr="002265D6">
        <w:rPr>
          <w:rFonts w:ascii="Times New Roman" w:hAnsi="Times New Roman" w:cs="Times New Roman"/>
          <w:sz w:val="24"/>
          <w:szCs w:val="24"/>
        </w:rPr>
        <w:t>e exista un control judicial relativo a las intervenciones del contenido de los</w:t>
      </w:r>
      <w:r w:rsidRPr="002265D6">
        <w:rPr>
          <w:rFonts w:ascii="Times New Roman" w:hAnsi="Times New Roman" w:cs="Times New Roman"/>
          <w:sz w:val="24"/>
          <w:szCs w:val="24"/>
        </w:rPr>
        <w:t xml:space="preserve"> correo</w:t>
      </w:r>
      <w:r w:rsidR="003F15F9" w:rsidRPr="002265D6">
        <w:rPr>
          <w:rFonts w:ascii="Times New Roman" w:hAnsi="Times New Roman" w:cs="Times New Roman"/>
          <w:sz w:val="24"/>
          <w:szCs w:val="24"/>
        </w:rPr>
        <w:t>s</w:t>
      </w:r>
      <w:r w:rsidRPr="002265D6">
        <w:rPr>
          <w:rFonts w:ascii="Times New Roman" w:hAnsi="Times New Roman" w:cs="Times New Roman"/>
          <w:sz w:val="24"/>
          <w:szCs w:val="24"/>
        </w:rPr>
        <w:t xml:space="preserve"> electrónico</w:t>
      </w:r>
      <w:r w:rsidR="003F15F9" w:rsidRPr="002265D6">
        <w:rPr>
          <w:rFonts w:ascii="Times New Roman" w:hAnsi="Times New Roman" w:cs="Times New Roman"/>
          <w:sz w:val="24"/>
          <w:szCs w:val="24"/>
        </w:rPr>
        <w:t>s</w:t>
      </w:r>
      <w:r w:rsidRPr="002265D6">
        <w:rPr>
          <w:rFonts w:ascii="Times New Roman" w:hAnsi="Times New Roman" w:cs="Times New Roman"/>
          <w:sz w:val="24"/>
          <w:szCs w:val="24"/>
        </w:rPr>
        <w:t xml:space="preserve"> similar al que existe para</w:t>
      </w:r>
      <w:r w:rsidR="003F15F9" w:rsidRPr="002265D6">
        <w:rPr>
          <w:rFonts w:ascii="Times New Roman" w:hAnsi="Times New Roman" w:cs="Times New Roman"/>
          <w:sz w:val="24"/>
          <w:szCs w:val="24"/>
        </w:rPr>
        <w:t xml:space="preserve"> el caso de</w:t>
      </w:r>
      <w:r w:rsidRPr="002265D6">
        <w:rPr>
          <w:rFonts w:ascii="Times New Roman" w:hAnsi="Times New Roman" w:cs="Times New Roman"/>
          <w:sz w:val="24"/>
          <w:szCs w:val="24"/>
        </w:rPr>
        <w:t xml:space="preserve"> las intervenciones telefónicas.</w:t>
      </w:r>
    </w:p>
    <w:p w:rsidR="002265D6" w:rsidRDefault="002265D6" w:rsidP="002265D6">
      <w:pPr>
        <w:pStyle w:val="Prrafodelista"/>
        <w:spacing w:after="0" w:line="360" w:lineRule="auto"/>
        <w:jc w:val="both"/>
        <w:rPr>
          <w:rFonts w:ascii="Times New Roman" w:hAnsi="Times New Roman" w:cs="Times New Roman"/>
          <w:sz w:val="24"/>
          <w:szCs w:val="24"/>
        </w:rPr>
      </w:pPr>
    </w:p>
    <w:p w:rsidR="002265D6" w:rsidRDefault="00FA7373" w:rsidP="002265D6">
      <w:pPr>
        <w:pStyle w:val="Prrafodelista"/>
        <w:numPr>
          <w:ilvl w:val="0"/>
          <w:numId w:val="6"/>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En la</w:t>
      </w:r>
      <w:r w:rsidR="003F15F9" w:rsidRPr="002265D6">
        <w:rPr>
          <w:rFonts w:ascii="Times New Roman" w:hAnsi="Times New Roman" w:cs="Times New Roman"/>
          <w:sz w:val="24"/>
          <w:szCs w:val="24"/>
        </w:rPr>
        <w:t xml:space="preserve"> intervención del contenido del </w:t>
      </w:r>
      <w:r w:rsidR="0054718C" w:rsidRPr="002265D6">
        <w:rPr>
          <w:rFonts w:ascii="Times New Roman" w:hAnsi="Times New Roman" w:cs="Times New Roman"/>
          <w:sz w:val="24"/>
          <w:szCs w:val="24"/>
        </w:rPr>
        <w:t>correo electrónico</w:t>
      </w:r>
      <w:r w:rsidRPr="002265D6">
        <w:rPr>
          <w:rFonts w:ascii="Times New Roman" w:hAnsi="Times New Roman" w:cs="Times New Roman"/>
          <w:sz w:val="24"/>
          <w:szCs w:val="24"/>
        </w:rPr>
        <w:t>,</w:t>
      </w:r>
      <w:r w:rsidR="0054718C" w:rsidRPr="002265D6">
        <w:rPr>
          <w:rFonts w:ascii="Times New Roman" w:hAnsi="Times New Roman" w:cs="Times New Roman"/>
          <w:sz w:val="24"/>
          <w:szCs w:val="24"/>
        </w:rPr>
        <w:t xml:space="preserve"> es de apli</w:t>
      </w:r>
      <w:r w:rsidR="003F15F9" w:rsidRPr="002265D6">
        <w:rPr>
          <w:rFonts w:ascii="Times New Roman" w:hAnsi="Times New Roman" w:cs="Times New Roman"/>
          <w:sz w:val="24"/>
          <w:szCs w:val="24"/>
        </w:rPr>
        <w:t>cación la medida de</w:t>
      </w:r>
      <w:r w:rsidRPr="002265D6">
        <w:rPr>
          <w:rFonts w:ascii="Times New Roman" w:hAnsi="Times New Roman" w:cs="Times New Roman"/>
          <w:sz w:val="24"/>
          <w:szCs w:val="24"/>
        </w:rPr>
        <w:t xml:space="preserve"> prórroga de la misma</w:t>
      </w:r>
      <w:r w:rsidR="0054718C" w:rsidRPr="002265D6">
        <w:rPr>
          <w:rFonts w:ascii="Times New Roman" w:hAnsi="Times New Roman" w:cs="Times New Roman"/>
          <w:sz w:val="24"/>
          <w:szCs w:val="24"/>
        </w:rPr>
        <w:t>. Según lo dispuesto por el art.579.3 Ley de Enjuiciamiento Criminal, el Juez fijará el periodo de duración máxima de esta medida,</w:t>
      </w:r>
      <w:r w:rsidRPr="002265D6">
        <w:rPr>
          <w:rFonts w:ascii="Times New Roman" w:hAnsi="Times New Roman" w:cs="Times New Roman"/>
          <w:sz w:val="24"/>
          <w:szCs w:val="24"/>
        </w:rPr>
        <w:t xml:space="preserve"> pudiendo prorrogarlo </w:t>
      </w:r>
      <w:r w:rsidR="0054718C" w:rsidRPr="002265D6">
        <w:rPr>
          <w:rFonts w:ascii="Times New Roman" w:hAnsi="Times New Roman" w:cs="Times New Roman"/>
          <w:sz w:val="24"/>
          <w:szCs w:val="24"/>
        </w:rPr>
        <w:t>cuando exista una causa que la motive y justifi</w:t>
      </w:r>
      <w:r w:rsidRPr="002265D6">
        <w:rPr>
          <w:rFonts w:ascii="Times New Roman" w:hAnsi="Times New Roman" w:cs="Times New Roman"/>
          <w:sz w:val="24"/>
          <w:szCs w:val="24"/>
        </w:rPr>
        <w:t>que, g</w:t>
      </w:r>
      <w:r w:rsidR="0054718C" w:rsidRPr="002265D6">
        <w:rPr>
          <w:rFonts w:ascii="Times New Roman" w:hAnsi="Times New Roman" w:cs="Times New Roman"/>
          <w:sz w:val="24"/>
          <w:szCs w:val="24"/>
        </w:rPr>
        <w:t>eneralmente cuando así sea solicitado por las Fuerzas y Cuerpos de Seguridad del Estado.</w:t>
      </w:r>
      <w:r w:rsidRPr="002265D6">
        <w:rPr>
          <w:rFonts w:ascii="Times New Roman" w:hAnsi="Times New Roman" w:cs="Times New Roman"/>
          <w:sz w:val="24"/>
          <w:szCs w:val="24"/>
        </w:rPr>
        <w:t xml:space="preserve"> Si en la orden de </w:t>
      </w:r>
      <w:r w:rsidR="003F15F9" w:rsidRPr="002265D6">
        <w:rPr>
          <w:rFonts w:ascii="Times New Roman" w:hAnsi="Times New Roman" w:cs="Times New Roman"/>
          <w:sz w:val="24"/>
          <w:szCs w:val="24"/>
        </w:rPr>
        <w:t>intervención del contenido del c</w:t>
      </w:r>
      <w:r w:rsidRPr="002265D6">
        <w:rPr>
          <w:rFonts w:ascii="Times New Roman" w:hAnsi="Times New Roman" w:cs="Times New Roman"/>
          <w:sz w:val="24"/>
          <w:szCs w:val="24"/>
        </w:rPr>
        <w:t xml:space="preserve">orreo electrónico, el Juez olvida fijarlo, la orden deberá ser ejecutada antes de las doce horas del siguiente día hábil respecto de aquél </w:t>
      </w:r>
      <w:r w:rsidR="003F15F9" w:rsidRPr="002265D6">
        <w:rPr>
          <w:rFonts w:ascii="Times New Roman" w:hAnsi="Times New Roman" w:cs="Times New Roman"/>
          <w:sz w:val="24"/>
          <w:szCs w:val="24"/>
        </w:rPr>
        <w:t>en que efectivamente se recibió</w:t>
      </w:r>
      <w:r w:rsidRPr="002265D6">
        <w:rPr>
          <w:rFonts w:ascii="Times New Roman" w:hAnsi="Times New Roman" w:cs="Times New Roman"/>
          <w:sz w:val="24"/>
          <w:szCs w:val="24"/>
        </w:rPr>
        <w:t xml:space="preserve"> -art. 99 RLSCE-.</w:t>
      </w:r>
    </w:p>
    <w:p w:rsidR="002265D6" w:rsidRDefault="002265D6" w:rsidP="002265D6">
      <w:pPr>
        <w:pStyle w:val="Prrafodelista"/>
        <w:spacing w:after="0" w:line="360" w:lineRule="auto"/>
        <w:jc w:val="both"/>
        <w:rPr>
          <w:rFonts w:ascii="Times New Roman" w:hAnsi="Times New Roman" w:cs="Times New Roman"/>
          <w:sz w:val="24"/>
          <w:szCs w:val="24"/>
        </w:rPr>
      </w:pPr>
    </w:p>
    <w:p w:rsidR="002265D6" w:rsidRDefault="00FA7373" w:rsidP="002265D6">
      <w:pPr>
        <w:pStyle w:val="Prrafodelista"/>
        <w:numPr>
          <w:ilvl w:val="0"/>
          <w:numId w:val="6"/>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Las Fuerzas y Cuerpos de Seguridad del Estado trasladarán al Juez todo aquello que se hubiese obtenido de la p</w:t>
      </w:r>
      <w:r w:rsidR="003F15F9" w:rsidRPr="002265D6">
        <w:rPr>
          <w:rFonts w:ascii="Times New Roman" w:hAnsi="Times New Roman" w:cs="Times New Roman"/>
          <w:sz w:val="24"/>
          <w:szCs w:val="24"/>
        </w:rPr>
        <w:t xml:space="preserve">ráctica de la intervención del contenido de los correos electrónicos </w:t>
      </w:r>
      <w:r w:rsidRPr="002265D6">
        <w:rPr>
          <w:rFonts w:ascii="Times New Roman" w:hAnsi="Times New Roman" w:cs="Times New Roman"/>
          <w:sz w:val="24"/>
          <w:szCs w:val="24"/>
        </w:rPr>
        <w:t>siempre que sea de interés para la causa que está siendo investigada.</w:t>
      </w:r>
    </w:p>
    <w:p w:rsidR="002265D6" w:rsidRDefault="002265D6" w:rsidP="002265D6">
      <w:pPr>
        <w:pStyle w:val="Prrafodelista"/>
        <w:spacing w:after="0" w:line="360" w:lineRule="auto"/>
        <w:jc w:val="both"/>
        <w:rPr>
          <w:rFonts w:ascii="Times New Roman" w:hAnsi="Times New Roman" w:cs="Times New Roman"/>
          <w:sz w:val="24"/>
          <w:szCs w:val="24"/>
        </w:rPr>
      </w:pPr>
    </w:p>
    <w:p w:rsidR="001931F2" w:rsidRPr="002265D6" w:rsidRDefault="00FA7373" w:rsidP="002265D6">
      <w:pPr>
        <w:pStyle w:val="Prrafodelista"/>
        <w:numPr>
          <w:ilvl w:val="0"/>
          <w:numId w:val="6"/>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La adopción de la medida</w:t>
      </w:r>
      <w:r w:rsidR="003F15F9" w:rsidRPr="002265D6">
        <w:rPr>
          <w:rFonts w:ascii="Times New Roman" w:hAnsi="Times New Roman" w:cs="Times New Roman"/>
          <w:sz w:val="24"/>
          <w:szCs w:val="24"/>
        </w:rPr>
        <w:t xml:space="preserve"> relativa a la intervención del contenido del </w:t>
      </w:r>
      <w:r w:rsidRPr="002265D6">
        <w:rPr>
          <w:rFonts w:ascii="Times New Roman" w:hAnsi="Times New Roman" w:cs="Times New Roman"/>
          <w:sz w:val="24"/>
          <w:szCs w:val="24"/>
        </w:rPr>
        <w:t>correo electrónico es</w:t>
      </w:r>
      <w:r w:rsidR="00D02925" w:rsidRPr="002265D6">
        <w:rPr>
          <w:rFonts w:ascii="Times New Roman" w:hAnsi="Times New Roman" w:cs="Times New Roman"/>
          <w:sz w:val="24"/>
          <w:szCs w:val="24"/>
        </w:rPr>
        <w:t xml:space="preserve"> perfectamente </w:t>
      </w:r>
      <w:r w:rsidR="003F15F9" w:rsidRPr="002265D6">
        <w:rPr>
          <w:rFonts w:ascii="Times New Roman" w:hAnsi="Times New Roman" w:cs="Times New Roman"/>
          <w:sz w:val="24"/>
          <w:szCs w:val="24"/>
        </w:rPr>
        <w:t xml:space="preserve">compatible con el decreto </w:t>
      </w:r>
      <w:r w:rsidRPr="002265D6">
        <w:rPr>
          <w:rFonts w:ascii="Times New Roman" w:hAnsi="Times New Roman" w:cs="Times New Roman"/>
          <w:sz w:val="24"/>
          <w:szCs w:val="24"/>
        </w:rPr>
        <w:t>de secreto de sumario.</w:t>
      </w:r>
    </w:p>
    <w:p w:rsidR="002265D6" w:rsidRDefault="002265D6" w:rsidP="002265D6">
      <w:pPr>
        <w:spacing w:after="0" w:line="360" w:lineRule="auto"/>
        <w:ind w:left="708"/>
        <w:jc w:val="both"/>
        <w:rPr>
          <w:rFonts w:ascii="Times New Roman" w:hAnsi="Times New Roman" w:cs="Times New Roman"/>
          <w:sz w:val="24"/>
          <w:szCs w:val="24"/>
        </w:rPr>
      </w:pPr>
    </w:p>
    <w:p w:rsidR="008F527D"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072877" w:rsidRPr="00F26D11">
        <w:rPr>
          <w:rFonts w:ascii="Times New Roman" w:hAnsi="Times New Roman" w:cs="Times New Roman"/>
          <w:b/>
          <w:sz w:val="24"/>
          <w:szCs w:val="24"/>
        </w:rPr>
        <w:t xml:space="preserve">3. </w:t>
      </w:r>
      <w:r w:rsidR="00F26D11">
        <w:rPr>
          <w:rFonts w:ascii="Times New Roman" w:hAnsi="Times New Roman" w:cs="Times New Roman"/>
          <w:b/>
          <w:sz w:val="24"/>
          <w:szCs w:val="24"/>
        </w:rPr>
        <w:t xml:space="preserve">La intervención del contenido de los correos electrónicos por los Cuerpos </w:t>
      </w:r>
      <w:r>
        <w:rPr>
          <w:rFonts w:ascii="Times New Roman" w:hAnsi="Times New Roman" w:cs="Times New Roman"/>
          <w:b/>
          <w:sz w:val="24"/>
          <w:szCs w:val="24"/>
        </w:rPr>
        <w:tab/>
      </w:r>
      <w:r w:rsidR="00F26D11">
        <w:rPr>
          <w:rFonts w:ascii="Times New Roman" w:hAnsi="Times New Roman" w:cs="Times New Roman"/>
          <w:b/>
          <w:sz w:val="24"/>
          <w:szCs w:val="24"/>
        </w:rPr>
        <w:t>y Fuerzas de Seguridad del Estado</w:t>
      </w:r>
    </w:p>
    <w:p w:rsidR="008F527D" w:rsidRPr="00F26D11" w:rsidRDefault="008F527D" w:rsidP="002265D6">
      <w:pPr>
        <w:spacing w:after="0" w:line="360" w:lineRule="auto"/>
        <w:jc w:val="both"/>
        <w:rPr>
          <w:rFonts w:ascii="Times New Roman" w:hAnsi="Times New Roman" w:cs="Times New Roman"/>
          <w:b/>
          <w:sz w:val="24"/>
          <w:szCs w:val="24"/>
        </w:rPr>
      </w:pPr>
    </w:p>
    <w:p w:rsidR="00381389" w:rsidRPr="00F26D11" w:rsidRDefault="00E966A2"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Cuando </w:t>
      </w:r>
      <w:r w:rsidR="00C87A0A" w:rsidRPr="00F26D11">
        <w:rPr>
          <w:rFonts w:ascii="Times New Roman" w:hAnsi="Times New Roman" w:cs="Times New Roman"/>
          <w:sz w:val="24"/>
          <w:szCs w:val="24"/>
        </w:rPr>
        <w:t>hacemos referencia a</w:t>
      </w:r>
      <w:r w:rsidR="000B07CF" w:rsidRPr="00F26D11">
        <w:rPr>
          <w:rFonts w:ascii="Times New Roman" w:hAnsi="Times New Roman" w:cs="Times New Roman"/>
          <w:sz w:val="24"/>
          <w:szCs w:val="24"/>
        </w:rPr>
        <w:t xml:space="preserve"> </w:t>
      </w:r>
      <w:r w:rsidR="00550B25" w:rsidRPr="00F26D11">
        <w:rPr>
          <w:rFonts w:ascii="Times New Roman" w:hAnsi="Times New Roman" w:cs="Times New Roman"/>
          <w:sz w:val="24"/>
          <w:szCs w:val="24"/>
        </w:rPr>
        <w:t>la intervención de</w:t>
      </w:r>
      <w:r w:rsidR="00381389" w:rsidRPr="00F26D11">
        <w:rPr>
          <w:rFonts w:ascii="Times New Roman" w:hAnsi="Times New Roman" w:cs="Times New Roman"/>
          <w:sz w:val="24"/>
          <w:szCs w:val="24"/>
        </w:rPr>
        <w:t xml:space="preserve"> las</w:t>
      </w:r>
      <w:r w:rsidR="00550B25" w:rsidRPr="00F26D11">
        <w:rPr>
          <w:rFonts w:ascii="Times New Roman" w:hAnsi="Times New Roman" w:cs="Times New Roman"/>
          <w:sz w:val="24"/>
          <w:szCs w:val="24"/>
        </w:rPr>
        <w:t xml:space="preserve"> cuenta</w:t>
      </w:r>
      <w:r w:rsidR="00381389" w:rsidRPr="00F26D11">
        <w:rPr>
          <w:rFonts w:ascii="Times New Roman" w:hAnsi="Times New Roman" w:cs="Times New Roman"/>
          <w:sz w:val="24"/>
          <w:szCs w:val="24"/>
        </w:rPr>
        <w:t>s</w:t>
      </w:r>
      <w:r w:rsidR="00550B25" w:rsidRPr="00F26D11">
        <w:rPr>
          <w:rFonts w:ascii="Times New Roman" w:hAnsi="Times New Roman" w:cs="Times New Roman"/>
          <w:sz w:val="24"/>
          <w:szCs w:val="24"/>
        </w:rPr>
        <w:t xml:space="preserve"> de correo electrónico por</w:t>
      </w:r>
      <w:r w:rsidR="00381389" w:rsidRPr="00F26D11">
        <w:rPr>
          <w:rFonts w:ascii="Times New Roman" w:hAnsi="Times New Roman" w:cs="Times New Roman"/>
          <w:sz w:val="24"/>
          <w:szCs w:val="24"/>
        </w:rPr>
        <w:t xml:space="preserve"> parte de</w:t>
      </w:r>
      <w:r w:rsidR="00550B25" w:rsidRPr="00F26D11">
        <w:rPr>
          <w:rFonts w:ascii="Times New Roman" w:hAnsi="Times New Roman" w:cs="Times New Roman"/>
          <w:sz w:val="24"/>
          <w:szCs w:val="24"/>
        </w:rPr>
        <w:t xml:space="preserve"> los Cuerpos y Fuerzas de Seguridad del Estado, debemos comenzar señalando la diferencia de tratamiento</w:t>
      </w:r>
      <w:r w:rsidR="00381389" w:rsidRPr="00F26D11">
        <w:rPr>
          <w:rFonts w:ascii="Times New Roman" w:hAnsi="Times New Roman" w:cs="Times New Roman"/>
          <w:sz w:val="24"/>
          <w:szCs w:val="24"/>
        </w:rPr>
        <w:t xml:space="preserve"> que existe entre los supuestos en los que se trata de acceder a una cuenta de correo electrónico disponiendo, previamente, del dispositivo electrónico desde el que se envió o que al que se recibió dicho correo electrónico, y aquellos supuestos en los que no se disponen de ellos, pretendiendo a</w:t>
      </w:r>
      <w:r w:rsidR="005A2E2F" w:rsidRPr="00F26D11">
        <w:rPr>
          <w:rFonts w:ascii="Times New Roman" w:hAnsi="Times New Roman" w:cs="Times New Roman"/>
          <w:sz w:val="24"/>
          <w:szCs w:val="24"/>
        </w:rPr>
        <w:t xml:space="preserve">cceder, en estos casos, </w:t>
      </w:r>
      <w:r w:rsidR="00381389" w:rsidRPr="00F26D11">
        <w:rPr>
          <w:rFonts w:ascii="Times New Roman" w:hAnsi="Times New Roman" w:cs="Times New Roman"/>
          <w:sz w:val="24"/>
          <w:szCs w:val="24"/>
        </w:rPr>
        <w:t>al</w:t>
      </w:r>
      <w:r w:rsidR="005A2E2F" w:rsidRPr="00F26D11">
        <w:rPr>
          <w:rFonts w:ascii="Times New Roman" w:hAnsi="Times New Roman" w:cs="Times New Roman"/>
          <w:sz w:val="24"/>
          <w:szCs w:val="24"/>
        </w:rPr>
        <w:t xml:space="preserve"> contenido del</w:t>
      </w:r>
      <w:r w:rsidR="00381389" w:rsidRPr="00F26D11">
        <w:rPr>
          <w:rFonts w:ascii="Times New Roman" w:hAnsi="Times New Roman" w:cs="Times New Roman"/>
          <w:sz w:val="24"/>
          <w:szCs w:val="24"/>
        </w:rPr>
        <w:t xml:space="preserve"> correo electrónico en cuestió</w:t>
      </w:r>
      <w:r w:rsidR="00EA5BB4" w:rsidRPr="00F26D11">
        <w:rPr>
          <w:rFonts w:ascii="Times New Roman" w:hAnsi="Times New Roman" w:cs="Times New Roman"/>
          <w:sz w:val="24"/>
          <w:szCs w:val="24"/>
        </w:rPr>
        <w:t>n a través del acceso al mismo concedido por el servidor de correo</w:t>
      </w:r>
      <w:r w:rsidR="00585111" w:rsidRPr="00F26D11">
        <w:rPr>
          <w:rFonts w:ascii="Times New Roman" w:hAnsi="Times New Roman" w:cs="Times New Roman"/>
          <w:sz w:val="24"/>
          <w:szCs w:val="24"/>
        </w:rPr>
        <w:t xml:space="preserve"> electrónico</w:t>
      </w:r>
      <w:r w:rsidR="00EA5BB4" w:rsidRPr="00F26D11">
        <w:rPr>
          <w:rFonts w:ascii="Times New Roman" w:hAnsi="Times New Roman" w:cs="Times New Roman"/>
          <w:sz w:val="24"/>
          <w:szCs w:val="24"/>
        </w:rPr>
        <w:t xml:space="preserve"> que corresponda. En cualquiera</w:t>
      </w:r>
      <w:r w:rsidR="005A2E2F" w:rsidRPr="00F26D11">
        <w:rPr>
          <w:rFonts w:ascii="Times New Roman" w:hAnsi="Times New Roman" w:cs="Times New Roman"/>
          <w:sz w:val="24"/>
          <w:szCs w:val="24"/>
        </w:rPr>
        <w:t xml:space="preserve"> de los dos casos, el </w:t>
      </w:r>
      <w:r w:rsidR="005A2E2F" w:rsidRPr="00F26D11">
        <w:rPr>
          <w:rFonts w:ascii="Times New Roman" w:hAnsi="Times New Roman" w:cs="Times New Roman"/>
          <w:sz w:val="24"/>
          <w:szCs w:val="24"/>
        </w:rPr>
        <w:lastRenderedPageBreak/>
        <w:t xml:space="preserve">acceso al contenido del </w:t>
      </w:r>
      <w:r w:rsidR="00EA5BB4" w:rsidRPr="00F26D11">
        <w:rPr>
          <w:rFonts w:ascii="Times New Roman" w:hAnsi="Times New Roman" w:cs="Times New Roman"/>
          <w:sz w:val="24"/>
          <w:szCs w:val="24"/>
        </w:rPr>
        <w:t>correo electrónico exige estar en posesión de la correspondiente autorización judicial previa.</w:t>
      </w:r>
    </w:p>
    <w:p w:rsidR="00E966A2" w:rsidRPr="00F26D11" w:rsidRDefault="00E966A2" w:rsidP="002265D6">
      <w:pPr>
        <w:spacing w:after="0" w:line="360" w:lineRule="auto"/>
        <w:jc w:val="both"/>
        <w:rPr>
          <w:rFonts w:ascii="Times New Roman" w:hAnsi="Times New Roman" w:cs="Times New Roman"/>
          <w:sz w:val="24"/>
          <w:szCs w:val="24"/>
        </w:rPr>
      </w:pPr>
    </w:p>
    <w:p w:rsidR="00C17843" w:rsidRPr="00F26D11" w:rsidRDefault="005A2E2F"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Con respecto a</w:t>
      </w:r>
      <w:r w:rsidR="00C87A0A" w:rsidRPr="00F26D11">
        <w:rPr>
          <w:rFonts w:ascii="Times New Roman" w:hAnsi="Times New Roman" w:cs="Times New Roman"/>
          <w:sz w:val="24"/>
          <w:szCs w:val="24"/>
        </w:rPr>
        <w:t>l segundo de los supuestos antes referidos, señalar que la colaboración o cooperación de los servidores de correo electrónico para que los Cuerpos y Fuerzas de Seguridad del Estado accedan a</w:t>
      </w:r>
      <w:r w:rsidRPr="00F26D11">
        <w:rPr>
          <w:rFonts w:ascii="Times New Roman" w:hAnsi="Times New Roman" w:cs="Times New Roman"/>
          <w:sz w:val="24"/>
          <w:szCs w:val="24"/>
        </w:rPr>
        <w:t>l contenido de</w:t>
      </w:r>
      <w:r w:rsidR="00C87A0A" w:rsidRPr="00F26D11">
        <w:rPr>
          <w:rFonts w:ascii="Times New Roman" w:hAnsi="Times New Roman" w:cs="Times New Roman"/>
          <w:sz w:val="24"/>
          <w:szCs w:val="24"/>
        </w:rPr>
        <w:t xml:space="preserve"> ciertos correos</w:t>
      </w:r>
      <w:r w:rsidRPr="00F26D11">
        <w:rPr>
          <w:rFonts w:ascii="Times New Roman" w:hAnsi="Times New Roman" w:cs="Times New Roman"/>
          <w:sz w:val="24"/>
          <w:szCs w:val="24"/>
        </w:rPr>
        <w:t xml:space="preserve"> electrónicos</w:t>
      </w:r>
      <w:r w:rsidR="00C87A0A" w:rsidRPr="00F26D11">
        <w:rPr>
          <w:rFonts w:ascii="Times New Roman" w:hAnsi="Times New Roman" w:cs="Times New Roman"/>
          <w:sz w:val="24"/>
          <w:szCs w:val="24"/>
        </w:rPr>
        <w:t xml:space="preserve"> de ciudadanos que están siendo investigados es nula. Se trata de empresas cuyos servidores están situados en el extranjero, que al acogerse a la normativa de estos países, blindan de protección</w:t>
      </w:r>
      <w:r w:rsidRPr="00F26D11">
        <w:rPr>
          <w:rFonts w:ascii="Times New Roman" w:hAnsi="Times New Roman" w:cs="Times New Roman"/>
          <w:sz w:val="24"/>
          <w:szCs w:val="24"/>
        </w:rPr>
        <w:t xml:space="preserve"> a sus usuario</w:t>
      </w:r>
      <w:r w:rsidR="00C87A0A" w:rsidRPr="00F26D11">
        <w:rPr>
          <w:rFonts w:ascii="Times New Roman" w:hAnsi="Times New Roman" w:cs="Times New Roman"/>
          <w:sz w:val="24"/>
          <w:szCs w:val="24"/>
        </w:rPr>
        <w:t>s. Al no existir una normativa comunitaria, ni tampoco internacional relacionada con est</w:t>
      </w:r>
      <w:r w:rsidRPr="00F26D11">
        <w:rPr>
          <w:rFonts w:ascii="Times New Roman" w:hAnsi="Times New Roman" w:cs="Times New Roman"/>
          <w:sz w:val="24"/>
          <w:szCs w:val="24"/>
        </w:rPr>
        <w:t>a mima cuestión, acaba dificultando la labor de investigación.</w:t>
      </w:r>
    </w:p>
    <w:p w:rsidR="005A2E2F" w:rsidRPr="00F26D11" w:rsidRDefault="005A2E2F" w:rsidP="002265D6">
      <w:pPr>
        <w:spacing w:after="0" w:line="360" w:lineRule="auto"/>
        <w:jc w:val="both"/>
        <w:rPr>
          <w:rFonts w:ascii="Times New Roman" w:hAnsi="Times New Roman" w:cs="Times New Roman"/>
          <w:sz w:val="24"/>
          <w:szCs w:val="24"/>
        </w:rPr>
      </w:pPr>
    </w:p>
    <w:p w:rsidR="008F527D" w:rsidRPr="00F26D11" w:rsidRDefault="005A2E2F"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Así mismo, esa</w:t>
      </w:r>
      <w:r w:rsidR="00C17843" w:rsidRPr="00F26D11">
        <w:rPr>
          <w:rFonts w:ascii="Times New Roman" w:hAnsi="Times New Roman" w:cs="Times New Roman"/>
          <w:sz w:val="24"/>
          <w:szCs w:val="24"/>
        </w:rPr>
        <w:t xml:space="preserve"> falta de cooperació</w:t>
      </w:r>
      <w:r w:rsidR="00FF517E" w:rsidRPr="00F26D11">
        <w:rPr>
          <w:rFonts w:ascii="Times New Roman" w:hAnsi="Times New Roman" w:cs="Times New Roman"/>
          <w:sz w:val="24"/>
          <w:szCs w:val="24"/>
        </w:rPr>
        <w:t>n de los servidores de correos electrónicos</w:t>
      </w:r>
      <w:r w:rsidR="00C17843" w:rsidRPr="00F26D11">
        <w:rPr>
          <w:rFonts w:ascii="Times New Roman" w:hAnsi="Times New Roman" w:cs="Times New Roman"/>
          <w:sz w:val="24"/>
          <w:szCs w:val="24"/>
        </w:rPr>
        <w:t xml:space="preserve"> en el desarrollo de las investigaciones policiales y judiciales</w:t>
      </w:r>
      <w:r w:rsidR="00FF517E" w:rsidRPr="00F26D11">
        <w:rPr>
          <w:rFonts w:ascii="Times New Roman" w:hAnsi="Times New Roman" w:cs="Times New Roman"/>
          <w:sz w:val="24"/>
          <w:szCs w:val="24"/>
        </w:rPr>
        <w:t>, pero sobre todo en el acceso de los Cuerpos y Fuerzas de Seguridad del Estado a</w:t>
      </w:r>
      <w:r w:rsidRPr="00F26D11">
        <w:rPr>
          <w:rFonts w:ascii="Times New Roman" w:hAnsi="Times New Roman" w:cs="Times New Roman"/>
          <w:sz w:val="24"/>
          <w:szCs w:val="24"/>
        </w:rPr>
        <w:t>l contenido de</w:t>
      </w:r>
      <w:r w:rsidR="00FF517E" w:rsidRPr="00F26D11">
        <w:rPr>
          <w:rFonts w:ascii="Times New Roman" w:hAnsi="Times New Roman" w:cs="Times New Roman"/>
          <w:sz w:val="24"/>
          <w:szCs w:val="24"/>
        </w:rPr>
        <w:t xml:space="preserve"> los correos electrónicos de aquellas personas que está</w:t>
      </w:r>
      <w:r w:rsidRPr="00F26D11">
        <w:rPr>
          <w:rFonts w:ascii="Times New Roman" w:hAnsi="Times New Roman" w:cs="Times New Roman"/>
          <w:sz w:val="24"/>
          <w:szCs w:val="24"/>
        </w:rPr>
        <w:t>n siendo investigadas dificulta</w:t>
      </w:r>
      <w:r w:rsidR="00FF517E" w:rsidRPr="00F26D11">
        <w:rPr>
          <w:rFonts w:ascii="Times New Roman" w:hAnsi="Times New Roman" w:cs="Times New Roman"/>
          <w:sz w:val="24"/>
          <w:szCs w:val="24"/>
        </w:rPr>
        <w:t xml:space="preserve"> </w:t>
      </w:r>
      <w:r w:rsidRPr="00F26D11">
        <w:rPr>
          <w:rFonts w:ascii="Times New Roman" w:hAnsi="Times New Roman" w:cs="Times New Roman"/>
          <w:sz w:val="24"/>
          <w:szCs w:val="24"/>
        </w:rPr>
        <w:t xml:space="preserve">la labor en la determinación de </w:t>
      </w:r>
      <w:r w:rsidR="00585111" w:rsidRPr="00F26D11">
        <w:rPr>
          <w:rFonts w:ascii="Times New Roman" w:hAnsi="Times New Roman" w:cs="Times New Roman"/>
          <w:sz w:val="24"/>
          <w:szCs w:val="24"/>
        </w:rPr>
        <w:t>si éstos han podido ser, o no, manipulados. Pues los servidores de correos electrónicos custodian el acceso al servidor y el tráfico de datos entre los clientes y el propio servidor, siendo, por tanto, los únicos que pueden determinar si el</w:t>
      </w:r>
      <w:r w:rsidRPr="00F26D11">
        <w:rPr>
          <w:rFonts w:ascii="Times New Roman" w:hAnsi="Times New Roman" w:cs="Times New Roman"/>
          <w:sz w:val="24"/>
          <w:szCs w:val="24"/>
        </w:rPr>
        <w:t xml:space="preserve"> contenido del</w:t>
      </w:r>
      <w:r w:rsidR="00585111" w:rsidRPr="00F26D11">
        <w:rPr>
          <w:rFonts w:ascii="Times New Roman" w:hAnsi="Times New Roman" w:cs="Times New Roman"/>
          <w:sz w:val="24"/>
          <w:szCs w:val="24"/>
        </w:rPr>
        <w:t xml:space="preserve"> correo electrónico ha sido manipulado. Para este tipo de situaciones, sería ideal contar con la colaboración y cooperación no solo de los diferentes servidores de correos electrónicos, sino también de los</w:t>
      </w:r>
      <w:r w:rsidRPr="00F26D11">
        <w:rPr>
          <w:rFonts w:ascii="Times New Roman" w:hAnsi="Times New Roman" w:cs="Times New Roman"/>
          <w:sz w:val="24"/>
          <w:szCs w:val="24"/>
        </w:rPr>
        <w:t xml:space="preserve"> propios</w:t>
      </w:r>
      <w:r w:rsidR="00585111" w:rsidRPr="00F26D11">
        <w:rPr>
          <w:rFonts w:ascii="Times New Roman" w:hAnsi="Times New Roman" w:cs="Times New Roman"/>
          <w:sz w:val="24"/>
          <w:szCs w:val="24"/>
        </w:rPr>
        <w:t xml:space="preserve"> usuario</w:t>
      </w:r>
      <w:r w:rsidRPr="00F26D11">
        <w:rPr>
          <w:rFonts w:ascii="Times New Roman" w:hAnsi="Times New Roman" w:cs="Times New Roman"/>
          <w:sz w:val="24"/>
          <w:szCs w:val="24"/>
        </w:rPr>
        <w:t>s.</w:t>
      </w:r>
    </w:p>
    <w:p w:rsidR="00585111" w:rsidRPr="00F26D11" w:rsidRDefault="00585111" w:rsidP="002265D6">
      <w:pPr>
        <w:spacing w:after="0" w:line="360" w:lineRule="auto"/>
        <w:jc w:val="both"/>
        <w:rPr>
          <w:rFonts w:ascii="Times New Roman" w:hAnsi="Times New Roman" w:cs="Times New Roman"/>
          <w:sz w:val="24"/>
          <w:szCs w:val="24"/>
        </w:rPr>
      </w:pPr>
    </w:p>
    <w:p w:rsidR="00E63FDA"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2265D6">
        <w:rPr>
          <w:rFonts w:ascii="Times New Roman" w:hAnsi="Times New Roman" w:cs="Times New Roman"/>
          <w:b/>
          <w:sz w:val="24"/>
          <w:szCs w:val="24"/>
        </w:rPr>
        <w:t>4</w:t>
      </w:r>
      <w:r w:rsidR="00FF5E50">
        <w:rPr>
          <w:rFonts w:ascii="Times New Roman" w:hAnsi="Times New Roman" w:cs="Times New Roman"/>
          <w:b/>
          <w:sz w:val="24"/>
          <w:szCs w:val="24"/>
        </w:rPr>
        <w:t>. El WhatsApp</w:t>
      </w:r>
    </w:p>
    <w:p w:rsidR="00F06EDD" w:rsidRPr="00F26D11" w:rsidRDefault="00F06EDD" w:rsidP="002265D6">
      <w:pPr>
        <w:spacing w:after="0" w:line="360" w:lineRule="auto"/>
        <w:jc w:val="both"/>
        <w:rPr>
          <w:rFonts w:ascii="Times New Roman" w:hAnsi="Times New Roman" w:cs="Times New Roman"/>
          <w:sz w:val="24"/>
          <w:szCs w:val="24"/>
        </w:rPr>
      </w:pPr>
    </w:p>
    <w:p w:rsidR="00D666D8" w:rsidRDefault="00AD4142"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Sin lugar a </w:t>
      </w:r>
      <w:r w:rsidR="00375D10">
        <w:rPr>
          <w:rFonts w:ascii="Times New Roman" w:hAnsi="Times New Roman" w:cs="Times New Roman"/>
          <w:sz w:val="24"/>
          <w:szCs w:val="24"/>
        </w:rPr>
        <w:t>dudas, el WhatsApp</w:t>
      </w:r>
      <w:r w:rsidR="00D666D8" w:rsidRPr="00F26D11">
        <w:rPr>
          <w:rFonts w:ascii="Times New Roman" w:hAnsi="Times New Roman" w:cs="Times New Roman"/>
          <w:sz w:val="24"/>
          <w:szCs w:val="24"/>
        </w:rPr>
        <w:t>, resultado d</w:t>
      </w:r>
      <w:r w:rsidRPr="00F26D11">
        <w:rPr>
          <w:rFonts w:ascii="Times New Roman" w:hAnsi="Times New Roman" w:cs="Times New Roman"/>
          <w:sz w:val="24"/>
          <w:szCs w:val="24"/>
        </w:rPr>
        <w:t>e</w:t>
      </w:r>
      <w:r w:rsidR="00D666D8" w:rsidRPr="00F26D11">
        <w:rPr>
          <w:rFonts w:ascii="Times New Roman" w:hAnsi="Times New Roman" w:cs="Times New Roman"/>
          <w:sz w:val="24"/>
          <w:szCs w:val="24"/>
        </w:rPr>
        <w:t xml:space="preserve">l avance y el progreso </w:t>
      </w:r>
      <w:r w:rsidR="00CA794B" w:rsidRPr="00F26D11">
        <w:rPr>
          <w:rFonts w:ascii="Times New Roman" w:hAnsi="Times New Roman" w:cs="Times New Roman"/>
          <w:sz w:val="24"/>
          <w:szCs w:val="24"/>
        </w:rPr>
        <w:t xml:space="preserve">en </w:t>
      </w:r>
      <w:r w:rsidRPr="00F26D11">
        <w:rPr>
          <w:rFonts w:ascii="Times New Roman" w:hAnsi="Times New Roman" w:cs="Times New Roman"/>
          <w:sz w:val="24"/>
          <w:szCs w:val="24"/>
        </w:rPr>
        <w:t>las nuevas Tecnologías de la Información y</w:t>
      </w:r>
      <w:r w:rsidR="005A2E2F" w:rsidRPr="00F26D11">
        <w:rPr>
          <w:rFonts w:ascii="Times New Roman" w:hAnsi="Times New Roman" w:cs="Times New Roman"/>
          <w:sz w:val="24"/>
          <w:szCs w:val="24"/>
        </w:rPr>
        <w:t xml:space="preserve"> de la</w:t>
      </w:r>
      <w:r w:rsidRPr="00F26D11">
        <w:rPr>
          <w:rFonts w:ascii="Times New Roman" w:hAnsi="Times New Roman" w:cs="Times New Roman"/>
          <w:sz w:val="24"/>
          <w:szCs w:val="24"/>
        </w:rPr>
        <w:t xml:space="preserve"> Comunicación, es el medio de comunicación a distancia</w:t>
      </w:r>
      <w:r w:rsidR="00D666D8" w:rsidRPr="00F26D11">
        <w:rPr>
          <w:rFonts w:ascii="Times New Roman" w:hAnsi="Times New Roman" w:cs="Times New Roman"/>
          <w:sz w:val="24"/>
          <w:szCs w:val="24"/>
        </w:rPr>
        <w:t>, que en la actualidad, más se utiliza para el envío de mensajería instantánea a través de Internet.</w:t>
      </w:r>
    </w:p>
    <w:p w:rsidR="002265D6" w:rsidRPr="00F26D11" w:rsidRDefault="002265D6" w:rsidP="002265D6">
      <w:pPr>
        <w:spacing w:after="0" w:line="360" w:lineRule="auto"/>
        <w:jc w:val="both"/>
        <w:rPr>
          <w:rFonts w:ascii="Times New Roman" w:hAnsi="Times New Roman" w:cs="Times New Roman"/>
          <w:sz w:val="24"/>
          <w:szCs w:val="24"/>
        </w:rPr>
      </w:pPr>
    </w:p>
    <w:p w:rsidR="00CA794B" w:rsidRPr="00F26D11" w:rsidRDefault="005A2E2F"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En el supuesto </w:t>
      </w:r>
      <w:r w:rsidR="00FF5E50">
        <w:rPr>
          <w:rFonts w:ascii="Times New Roman" w:hAnsi="Times New Roman" w:cs="Times New Roman"/>
          <w:sz w:val="24"/>
          <w:szCs w:val="24"/>
        </w:rPr>
        <w:t>del WhatsApp</w:t>
      </w:r>
      <w:r w:rsidR="00D666D8" w:rsidRPr="00F26D11">
        <w:rPr>
          <w:rFonts w:ascii="Times New Roman" w:hAnsi="Times New Roman" w:cs="Times New Roman"/>
          <w:sz w:val="24"/>
          <w:szCs w:val="24"/>
        </w:rPr>
        <w:t xml:space="preserve">, los problemas </w:t>
      </w:r>
      <w:r w:rsidR="00CA794B" w:rsidRPr="00F26D11">
        <w:rPr>
          <w:rFonts w:ascii="Times New Roman" w:hAnsi="Times New Roman" w:cs="Times New Roman"/>
          <w:sz w:val="24"/>
          <w:szCs w:val="24"/>
        </w:rPr>
        <w:t>q</w:t>
      </w:r>
      <w:r w:rsidRPr="00F26D11">
        <w:rPr>
          <w:rFonts w:ascii="Times New Roman" w:hAnsi="Times New Roman" w:cs="Times New Roman"/>
          <w:sz w:val="24"/>
          <w:szCs w:val="24"/>
        </w:rPr>
        <w:t xml:space="preserve">ue se plantean y la actuación </w:t>
      </w:r>
      <w:r w:rsidR="00CA794B" w:rsidRPr="00F26D11">
        <w:rPr>
          <w:rFonts w:ascii="Times New Roman" w:hAnsi="Times New Roman" w:cs="Times New Roman"/>
          <w:sz w:val="24"/>
          <w:szCs w:val="24"/>
        </w:rPr>
        <w:t xml:space="preserve">de los Cuerpos y Fuerzas de </w:t>
      </w:r>
      <w:r w:rsidRPr="00F26D11">
        <w:rPr>
          <w:rFonts w:ascii="Times New Roman" w:hAnsi="Times New Roman" w:cs="Times New Roman"/>
          <w:sz w:val="24"/>
          <w:szCs w:val="24"/>
        </w:rPr>
        <w:t xml:space="preserve">Seguridad del Estado respecto a </w:t>
      </w:r>
      <w:r w:rsidR="00CA794B" w:rsidRPr="00F26D11">
        <w:rPr>
          <w:rFonts w:ascii="Times New Roman" w:hAnsi="Times New Roman" w:cs="Times New Roman"/>
          <w:sz w:val="24"/>
          <w:szCs w:val="24"/>
        </w:rPr>
        <w:t xml:space="preserve">su empleo, se asemejan en gran medida, pero con ciertos matices, a la situación antes descrita para el caso del correo </w:t>
      </w:r>
      <w:r w:rsidR="00CA794B" w:rsidRPr="00F26D11">
        <w:rPr>
          <w:rFonts w:ascii="Times New Roman" w:hAnsi="Times New Roman" w:cs="Times New Roman"/>
          <w:sz w:val="24"/>
          <w:szCs w:val="24"/>
        </w:rPr>
        <w:lastRenderedPageBreak/>
        <w:t>electrónico.</w:t>
      </w:r>
      <w:r w:rsidR="002E0E34" w:rsidRPr="00F26D11">
        <w:rPr>
          <w:rFonts w:ascii="Times New Roman" w:hAnsi="Times New Roman" w:cs="Times New Roman"/>
          <w:sz w:val="24"/>
          <w:szCs w:val="24"/>
        </w:rPr>
        <w:t xml:space="preserve"> De ahí, que, con alguna</w:t>
      </w:r>
      <w:r w:rsidRPr="00F26D11">
        <w:rPr>
          <w:rFonts w:ascii="Times New Roman" w:hAnsi="Times New Roman" w:cs="Times New Roman"/>
          <w:sz w:val="24"/>
          <w:szCs w:val="24"/>
        </w:rPr>
        <w:t xml:space="preserve">s salvedades, lo expuesto anteriormente </w:t>
      </w:r>
      <w:r w:rsidR="002E0E34" w:rsidRPr="00F26D11">
        <w:rPr>
          <w:rFonts w:ascii="Times New Roman" w:hAnsi="Times New Roman" w:cs="Times New Roman"/>
          <w:sz w:val="24"/>
          <w:szCs w:val="24"/>
        </w:rPr>
        <w:t xml:space="preserve">para el </w:t>
      </w:r>
      <w:r w:rsidRPr="00F26D11">
        <w:rPr>
          <w:rFonts w:ascii="Times New Roman" w:hAnsi="Times New Roman" w:cs="Times New Roman"/>
          <w:sz w:val="24"/>
          <w:szCs w:val="24"/>
        </w:rPr>
        <w:t xml:space="preserve">caso del correo electrónico sirva </w:t>
      </w:r>
      <w:r w:rsidR="002E0E34" w:rsidRPr="00F26D11">
        <w:rPr>
          <w:rFonts w:ascii="Times New Roman" w:hAnsi="Times New Roman" w:cs="Times New Roman"/>
          <w:sz w:val="24"/>
          <w:szCs w:val="24"/>
        </w:rPr>
        <w:t>ahora de ap</w:t>
      </w:r>
      <w:r w:rsidR="00FF5E50">
        <w:rPr>
          <w:rFonts w:ascii="Times New Roman" w:hAnsi="Times New Roman" w:cs="Times New Roman"/>
          <w:sz w:val="24"/>
          <w:szCs w:val="24"/>
        </w:rPr>
        <w:t>licación para el caso del WhatsApp</w:t>
      </w:r>
      <w:r w:rsidR="002E0E34" w:rsidRPr="00F26D11">
        <w:rPr>
          <w:rFonts w:ascii="Times New Roman" w:hAnsi="Times New Roman" w:cs="Times New Roman"/>
          <w:sz w:val="24"/>
          <w:szCs w:val="24"/>
        </w:rPr>
        <w:t>.</w:t>
      </w:r>
    </w:p>
    <w:p w:rsidR="008750EE" w:rsidRPr="00F26D11" w:rsidRDefault="008750EE" w:rsidP="002265D6">
      <w:pPr>
        <w:spacing w:after="0" w:line="360" w:lineRule="auto"/>
        <w:jc w:val="both"/>
        <w:rPr>
          <w:rFonts w:ascii="Times New Roman" w:hAnsi="Times New Roman" w:cs="Times New Roman"/>
          <w:sz w:val="24"/>
          <w:szCs w:val="24"/>
        </w:rPr>
      </w:pPr>
    </w:p>
    <w:p w:rsidR="008750EE" w:rsidRPr="00F26D11" w:rsidRDefault="008750EE"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posible intervención de</w:t>
      </w:r>
      <w:r w:rsidR="00FF5E50">
        <w:rPr>
          <w:rFonts w:ascii="Times New Roman" w:hAnsi="Times New Roman" w:cs="Times New Roman"/>
          <w:sz w:val="24"/>
          <w:szCs w:val="24"/>
        </w:rPr>
        <w:t>l contenido de los WhatsApp</w:t>
      </w:r>
      <w:r w:rsidR="005A2E2F" w:rsidRPr="00F26D11">
        <w:rPr>
          <w:rFonts w:ascii="Times New Roman" w:hAnsi="Times New Roman" w:cs="Times New Roman"/>
          <w:sz w:val="24"/>
          <w:szCs w:val="24"/>
        </w:rPr>
        <w:t>, además d</w:t>
      </w:r>
      <w:r w:rsidRPr="00F26D11">
        <w:rPr>
          <w:rFonts w:ascii="Times New Roman" w:hAnsi="Times New Roman" w:cs="Times New Roman"/>
          <w:sz w:val="24"/>
          <w:szCs w:val="24"/>
        </w:rPr>
        <w:t>e caracterizarse por la prohibición de poder intervenir cualquier otro t</w:t>
      </w:r>
      <w:r w:rsidR="005A2E2F" w:rsidRPr="00F26D11">
        <w:rPr>
          <w:rFonts w:ascii="Times New Roman" w:hAnsi="Times New Roman" w:cs="Times New Roman"/>
          <w:sz w:val="24"/>
          <w:szCs w:val="24"/>
        </w:rPr>
        <w:t>ipo de comunicación diferente a la indicada</w:t>
      </w:r>
      <w:r w:rsidRPr="00F26D11">
        <w:rPr>
          <w:rFonts w:ascii="Times New Roman" w:hAnsi="Times New Roman" w:cs="Times New Roman"/>
          <w:sz w:val="24"/>
          <w:szCs w:val="24"/>
        </w:rPr>
        <w:t xml:space="preserve"> en la resolución judicial -ex. Art.87 RLSCE-</w:t>
      </w:r>
      <w:r w:rsidR="008D4F60" w:rsidRPr="00F26D11">
        <w:rPr>
          <w:rFonts w:ascii="Times New Roman" w:hAnsi="Times New Roman" w:cs="Times New Roman"/>
          <w:sz w:val="24"/>
          <w:szCs w:val="24"/>
        </w:rPr>
        <w:t>, también lo hace por el hecho de asemejarse a la intervención que</w:t>
      </w:r>
      <w:r w:rsidRPr="00F26D11">
        <w:rPr>
          <w:rFonts w:ascii="Times New Roman" w:hAnsi="Times New Roman" w:cs="Times New Roman"/>
          <w:sz w:val="24"/>
          <w:szCs w:val="24"/>
        </w:rPr>
        <w:t>, a través del sistema SITEL, se aplica sobre</w:t>
      </w:r>
      <w:r w:rsidR="00CC43D6" w:rsidRPr="00F26D11">
        <w:rPr>
          <w:rFonts w:ascii="Times New Roman" w:hAnsi="Times New Roman" w:cs="Times New Roman"/>
          <w:sz w:val="24"/>
          <w:szCs w:val="24"/>
        </w:rPr>
        <w:t xml:space="preserve"> el contenido de</w:t>
      </w:r>
      <w:r w:rsidRPr="00F26D11">
        <w:rPr>
          <w:rFonts w:ascii="Times New Roman" w:hAnsi="Times New Roman" w:cs="Times New Roman"/>
          <w:sz w:val="24"/>
          <w:szCs w:val="24"/>
        </w:rPr>
        <w:t xml:space="preserve"> las comunicaciones telefónicas, con el matiz de que las intervenciones sobre</w:t>
      </w:r>
      <w:r w:rsidR="00CC43D6" w:rsidRPr="00F26D11">
        <w:rPr>
          <w:rFonts w:ascii="Times New Roman" w:hAnsi="Times New Roman" w:cs="Times New Roman"/>
          <w:sz w:val="24"/>
          <w:szCs w:val="24"/>
        </w:rPr>
        <w:t xml:space="preserve"> el contenido de</w:t>
      </w:r>
      <w:r w:rsidRPr="00F26D11">
        <w:rPr>
          <w:rFonts w:ascii="Times New Roman" w:hAnsi="Times New Roman" w:cs="Times New Roman"/>
          <w:sz w:val="24"/>
          <w:szCs w:val="24"/>
        </w:rPr>
        <w:t xml:space="preserve"> lo</w:t>
      </w:r>
      <w:r w:rsidR="00375D10">
        <w:rPr>
          <w:rFonts w:ascii="Times New Roman" w:hAnsi="Times New Roman" w:cs="Times New Roman"/>
          <w:sz w:val="24"/>
          <w:szCs w:val="24"/>
        </w:rPr>
        <w:t>s WhatsApp</w:t>
      </w:r>
      <w:r w:rsidRPr="00F26D11">
        <w:rPr>
          <w:rFonts w:ascii="Times New Roman" w:hAnsi="Times New Roman" w:cs="Times New Roman"/>
          <w:sz w:val="24"/>
          <w:szCs w:val="24"/>
        </w:rPr>
        <w:t xml:space="preserve"> no se realizan por medio de escuchas, sino a través de diferentes disp</w:t>
      </w:r>
      <w:r w:rsidR="00CC43D6" w:rsidRPr="00F26D11">
        <w:rPr>
          <w:rFonts w:ascii="Times New Roman" w:hAnsi="Times New Roman" w:cs="Times New Roman"/>
          <w:sz w:val="24"/>
          <w:szCs w:val="24"/>
        </w:rPr>
        <w:t xml:space="preserve">ositivos informáticos y </w:t>
      </w:r>
      <w:r w:rsidRPr="00F26D11">
        <w:rPr>
          <w:rFonts w:ascii="Times New Roman" w:hAnsi="Times New Roman" w:cs="Times New Roman"/>
          <w:sz w:val="24"/>
          <w:szCs w:val="24"/>
        </w:rPr>
        <w:t>de</w:t>
      </w:r>
      <w:r w:rsidR="008D4F60" w:rsidRPr="00F26D11">
        <w:rPr>
          <w:rFonts w:ascii="Times New Roman" w:hAnsi="Times New Roman" w:cs="Times New Roman"/>
          <w:sz w:val="24"/>
          <w:szCs w:val="24"/>
        </w:rPr>
        <w:t xml:space="preserve"> la cesión</w:t>
      </w:r>
      <w:r w:rsidRPr="00F26D11">
        <w:rPr>
          <w:rFonts w:ascii="Times New Roman" w:hAnsi="Times New Roman" w:cs="Times New Roman"/>
          <w:sz w:val="24"/>
          <w:szCs w:val="24"/>
        </w:rPr>
        <w:t xml:space="preserve"> datos</w:t>
      </w:r>
      <w:r w:rsidR="008D4F60" w:rsidRPr="00F26D11">
        <w:rPr>
          <w:rFonts w:ascii="Times New Roman" w:hAnsi="Times New Roman" w:cs="Times New Roman"/>
          <w:sz w:val="24"/>
          <w:szCs w:val="24"/>
        </w:rPr>
        <w:t xml:space="preserve"> por las diferentes compañías</w:t>
      </w:r>
      <w:r w:rsidR="00E76DE1" w:rsidRPr="00F26D11">
        <w:rPr>
          <w:rFonts w:ascii="Times New Roman" w:hAnsi="Times New Roman" w:cs="Times New Roman"/>
          <w:sz w:val="24"/>
          <w:szCs w:val="24"/>
        </w:rPr>
        <w:t xml:space="preserve"> telefónicas</w:t>
      </w:r>
      <w:r w:rsidRPr="00F26D11">
        <w:rPr>
          <w:rStyle w:val="Refdenotaalpie"/>
          <w:rFonts w:ascii="Times New Roman" w:hAnsi="Times New Roman" w:cs="Times New Roman"/>
          <w:sz w:val="24"/>
          <w:szCs w:val="24"/>
        </w:rPr>
        <w:footnoteReference w:id="18"/>
      </w:r>
      <w:r w:rsidRPr="00F26D11">
        <w:rPr>
          <w:rFonts w:ascii="Times New Roman" w:hAnsi="Times New Roman" w:cs="Times New Roman"/>
          <w:sz w:val="24"/>
          <w:szCs w:val="24"/>
        </w:rPr>
        <w:t>.</w:t>
      </w:r>
    </w:p>
    <w:p w:rsidR="00E76DE1" w:rsidRPr="00F26D11" w:rsidRDefault="00E76DE1" w:rsidP="002265D6">
      <w:pPr>
        <w:spacing w:after="0" w:line="360" w:lineRule="auto"/>
        <w:jc w:val="both"/>
        <w:rPr>
          <w:rFonts w:ascii="Times New Roman" w:hAnsi="Times New Roman" w:cs="Times New Roman"/>
          <w:sz w:val="24"/>
          <w:szCs w:val="24"/>
        </w:rPr>
      </w:pPr>
    </w:p>
    <w:p w:rsidR="00857EE6" w:rsidRPr="00F26D11" w:rsidRDefault="00E76DE1"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Así, notificada a la compañía telefónica la orden judicial por la que se acuerda la intervención de</w:t>
      </w:r>
      <w:r w:rsidR="00CC43D6" w:rsidRPr="00F26D11">
        <w:rPr>
          <w:rFonts w:ascii="Times New Roman" w:hAnsi="Times New Roman" w:cs="Times New Roman"/>
          <w:sz w:val="24"/>
          <w:szCs w:val="24"/>
        </w:rPr>
        <w:t>l contenido de</w:t>
      </w:r>
      <w:r w:rsidRPr="00F26D11">
        <w:rPr>
          <w:rFonts w:ascii="Times New Roman" w:hAnsi="Times New Roman" w:cs="Times New Roman"/>
          <w:sz w:val="24"/>
          <w:szCs w:val="24"/>
        </w:rPr>
        <w:t xml:space="preserve"> las comunicaciones electrónicas, éstas actuando en condición de sujetos obligados -art.86 RLSCE-, transmiten la información interceptada a los centros de recepción de interceptaciones -art.95 RLSCE-; y de ahí, al agente facultado</w:t>
      </w:r>
      <w:r w:rsidR="00841C0D" w:rsidRPr="00F26D11">
        <w:rPr>
          <w:rFonts w:ascii="Times New Roman" w:hAnsi="Times New Roman" w:cs="Times New Roman"/>
          <w:sz w:val="24"/>
          <w:szCs w:val="24"/>
        </w:rPr>
        <w:t xml:space="preserve"> -Policía Judicial o Centro Nacional de Inteligencia-</w:t>
      </w:r>
      <w:r w:rsidRPr="00F26D11">
        <w:rPr>
          <w:rFonts w:ascii="Times New Roman" w:hAnsi="Times New Roman" w:cs="Times New Roman"/>
          <w:sz w:val="24"/>
          <w:szCs w:val="24"/>
        </w:rPr>
        <w:t>, por la autoridad judicial, para materializ</w:t>
      </w:r>
      <w:r w:rsidR="00841C0D" w:rsidRPr="00F26D11">
        <w:rPr>
          <w:rFonts w:ascii="Times New Roman" w:hAnsi="Times New Roman" w:cs="Times New Roman"/>
          <w:sz w:val="24"/>
          <w:szCs w:val="24"/>
        </w:rPr>
        <w:t xml:space="preserve">ar este tipo de intercepciones -art.84.e RLSCE-. De este modo, se garantiza </w:t>
      </w:r>
      <w:r w:rsidRPr="00F26D11">
        <w:rPr>
          <w:rFonts w:ascii="Times New Roman" w:hAnsi="Times New Roman" w:cs="Times New Roman"/>
          <w:sz w:val="24"/>
          <w:szCs w:val="24"/>
        </w:rPr>
        <w:t xml:space="preserve"> la autenticidad, confidencialidad e integridad de la información interceptada -art.97 RLSCE-.</w:t>
      </w:r>
      <w:r w:rsidRPr="00F26D11">
        <w:rPr>
          <w:rStyle w:val="Refdenotaalpie"/>
          <w:rFonts w:ascii="Times New Roman" w:hAnsi="Times New Roman" w:cs="Times New Roman"/>
          <w:sz w:val="24"/>
          <w:szCs w:val="24"/>
        </w:rPr>
        <w:footnoteReference w:id="19"/>
      </w:r>
    </w:p>
    <w:p w:rsidR="00857EE6" w:rsidRPr="00F26D11" w:rsidRDefault="00857EE6" w:rsidP="002265D6">
      <w:pPr>
        <w:spacing w:after="0" w:line="360" w:lineRule="auto"/>
        <w:jc w:val="both"/>
        <w:rPr>
          <w:rFonts w:ascii="Times New Roman" w:hAnsi="Times New Roman" w:cs="Times New Roman"/>
          <w:sz w:val="24"/>
          <w:szCs w:val="24"/>
        </w:rPr>
      </w:pPr>
    </w:p>
    <w:p w:rsidR="00C77CE0" w:rsidRDefault="00A10131"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En</w:t>
      </w:r>
      <w:r w:rsidR="00CC43D6" w:rsidRPr="00F26D11">
        <w:rPr>
          <w:rFonts w:ascii="Times New Roman" w:hAnsi="Times New Roman" w:cs="Times New Roman"/>
          <w:sz w:val="24"/>
          <w:szCs w:val="24"/>
        </w:rPr>
        <w:t xml:space="preserve"> otro</w:t>
      </w:r>
      <w:r w:rsidRPr="00F26D11">
        <w:rPr>
          <w:rFonts w:ascii="Times New Roman" w:hAnsi="Times New Roman" w:cs="Times New Roman"/>
          <w:sz w:val="24"/>
          <w:szCs w:val="24"/>
        </w:rPr>
        <w:t xml:space="preserve"> orden de cosas, la manipulación de</w:t>
      </w:r>
      <w:r w:rsidR="00CC43D6" w:rsidRPr="00F26D11">
        <w:rPr>
          <w:rFonts w:ascii="Times New Roman" w:hAnsi="Times New Roman" w:cs="Times New Roman"/>
          <w:sz w:val="24"/>
          <w:szCs w:val="24"/>
        </w:rPr>
        <w:t>l contenido de</w:t>
      </w:r>
      <w:r w:rsidR="00FF5E50">
        <w:rPr>
          <w:rFonts w:ascii="Times New Roman" w:hAnsi="Times New Roman" w:cs="Times New Roman"/>
          <w:sz w:val="24"/>
          <w:szCs w:val="24"/>
        </w:rPr>
        <w:t xml:space="preserve"> los menajes de WhatsApp</w:t>
      </w:r>
      <w:r w:rsidRPr="00F26D11">
        <w:rPr>
          <w:rFonts w:ascii="Times New Roman" w:hAnsi="Times New Roman" w:cs="Times New Roman"/>
          <w:sz w:val="24"/>
          <w:szCs w:val="24"/>
        </w:rPr>
        <w:t xml:space="preserve"> solo es posible a través de la intervención, y posterior edición o modi</w:t>
      </w:r>
      <w:r w:rsidR="003F505B" w:rsidRPr="00F26D11">
        <w:rPr>
          <w:rFonts w:ascii="Times New Roman" w:hAnsi="Times New Roman" w:cs="Times New Roman"/>
          <w:sz w:val="24"/>
          <w:szCs w:val="24"/>
        </w:rPr>
        <w:t>ficación,</w:t>
      </w:r>
      <w:r w:rsidRPr="00F26D11">
        <w:rPr>
          <w:rFonts w:ascii="Times New Roman" w:hAnsi="Times New Roman" w:cs="Times New Roman"/>
          <w:sz w:val="24"/>
          <w:szCs w:val="24"/>
        </w:rPr>
        <w:t xml:space="preserve"> de la comunicación </w:t>
      </w:r>
      <w:r w:rsidR="00CC43D6" w:rsidRPr="00F26D11">
        <w:rPr>
          <w:rFonts w:ascii="Times New Roman" w:hAnsi="Times New Roman" w:cs="Times New Roman"/>
          <w:sz w:val="24"/>
          <w:szCs w:val="24"/>
        </w:rPr>
        <w:t xml:space="preserve"> efectuada </w:t>
      </w:r>
      <w:r w:rsidRPr="00F26D11">
        <w:rPr>
          <w:rFonts w:ascii="Times New Roman" w:hAnsi="Times New Roman" w:cs="Times New Roman"/>
          <w:sz w:val="24"/>
          <w:szCs w:val="24"/>
        </w:rPr>
        <w:t>entre el dispositivo desde el que se envía el mensaje y el servidor, o entre el servidor y el dispositivo de destino.</w:t>
      </w:r>
      <w:r w:rsidR="003F505B" w:rsidRPr="00F26D11">
        <w:rPr>
          <w:rFonts w:ascii="Times New Roman" w:hAnsi="Times New Roman" w:cs="Times New Roman"/>
          <w:sz w:val="24"/>
          <w:szCs w:val="24"/>
        </w:rPr>
        <w:t xml:space="preserve"> Para poder d</w:t>
      </w:r>
      <w:r w:rsidR="00FF5E50">
        <w:rPr>
          <w:rFonts w:ascii="Times New Roman" w:hAnsi="Times New Roman" w:cs="Times New Roman"/>
          <w:sz w:val="24"/>
          <w:szCs w:val="24"/>
        </w:rPr>
        <w:t>etermina si el mensaje de WhatsApp</w:t>
      </w:r>
      <w:r w:rsidR="003F505B" w:rsidRPr="00F26D11">
        <w:rPr>
          <w:rFonts w:ascii="Times New Roman" w:hAnsi="Times New Roman" w:cs="Times New Roman"/>
          <w:sz w:val="24"/>
          <w:szCs w:val="24"/>
        </w:rPr>
        <w:t xml:space="preserve"> enviado ha podido ser interceptado y, por tanto, manipulado antes de llegar a su destinatario, se</w:t>
      </w:r>
      <w:r w:rsidR="00C40D49" w:rsidRPr="00F26D11">
        <w:rPr>
          <w:rFonts w:ascii="Times New Roman" w:hAnsi="Times New Roman" w:cs="Times New Roman"/>
          <w:sz w:val="24"/>
          <w:szCs w:val="24"/>
        </w:rPr>
        <w:t xml:space="preserve"> compara</w:t>
      </w:r>
      <w:r w:rsidR="00CC43D6" w:rsidRPr="00F26D11">
        <w:rPr>
          <w:rFonts w:ascii="Times New Roman" w:hAnsi="Times New Roman" w:cs="Times New Roman"/>
          <w:sz w:val="24"/>
          <w:szCs w:val="24"/>
        </w:rPr>
        <w:t>n</w:t>
      </w:r>
      <w:r w:rsidR="00C40D49" w:rsidRPr="00F26D11">
        <w:rPr>
          <w:rFonts w:ascii="Times New Roman" w:hAnsi="Times New Roman" w:cs="Times New Roman"/>
          <w:sz w:val="24"/>
          <w:szCs w:val="24"/>
        </w:rPr>
        <w:t xml:space="preserve"> las bases de datos de la parte emisora y receptora del </w:t>
      </w:r>
      <w:r w:rsidR="00FF5E50">
        <w:rPr>
          <w:rFonts w:ascii="Times New Roman" w:hAnsi="Times New Roman" w:cs="Times New Roman"/>
          <w:sz w:val="24"/>
          <w:szCs w:val="24"/>
        </w:rPr>
        <w:t>mensaje de WhatsApp</w:t>
      </w:r>
      <w:r w:rsidR="00CC43D6" w:rsidRPr="00F26D11">
        <w:rPr>
          <w:rFonts w:ascii="Times New Roman" w:hAnsi="Times New Roman" w:cs="Times New Roman"/>
          <w:sz w:val="24"/>
          <w:szCs w:val="24"/>
        </w:rPr>
        <w:t xml:space="preserve"> que se ha enviado.</w:t>
      </w:r>
    </w:p>
    <w:p w:rsidR="002265D6" w:rsidRPr="00F26D11" w:rsidRDefault="002265D6" w:rsidP="002265D6">
      <w:pPr>
        <w:spacing w:after="0" w:line="360" w:lineRule="auto"/>
        <w:jc w:val="both"/>
        <w:rPr>
          <w:rFonts w:ascii="Times New Roman" w:hAnsi="Times New Roman" w:cs="Times New Roman"/>
          <w:sz w:val="24"/>
          <w:szCs w:val="24"/>
        </w:rPr>
      </w:pPr>
    </w:p>
    <w:p w:rsidR="00C77CE0" w:rsidRPr="00F26D11" w:rsidRDefault="00C77CE0"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El tratami</w:t>
      </w:r>
      <w:r w:rsidR="00FF5E50">
        <w:rPr>
          <w:rFonts w:ascii="Times New Roman" w:hAnsi="Times New Roman" w:cs="Times New Roman"/>
          <w:sz w:val="24"/>
          <w:szCs w:val="24"/>
        </w:rPr>
        <w:t xml:space="preserve">ento procesal otorgado al WhatsApp </w:t>
      </w:r>
      <w:r w:rsidRPr="00F26D11">
        <w:rPr>
          <w:rFonts w:ascii="Times New Roman" w:hAnsi="Times New Roman" w:cs="Times New Roman"/>
          <w:sz w:val="24"/>
          <w:szCs w:val="24"/>
        </w:rPr>
        <w:t xml:space="preserve">como medio de prueba en el proceso penal se basa en extrapolar las actuaciones </w:t>
      </w:r>
      <w:r w:rsidR="00AD5FA4" w:rsidRPr="00F26D11">
        <w:rPr>
          <w:rFonts w:ascii="Times New Roman" w:hAnsi="Times New Roman" w:cs="Times New Roman"/>
          <w:sz w:val="24"/>
          <w:szCs w:val="24"/>
        </w:rPr>
        <w:t xml:space="preserve">que se llevan a cabo con respecto a la </w:t>
      </w:r>
      <w:r w:rsidR="00AD5FA4" w:rsidRPr="00F26D11">
        <w:rPr>
          <w:rFonts w:ascii="Times New Roman" w:hAnsi="Times New Roman" w:cs="Times New Roman"/>
          <w:sz w:val="24"/>
          <w:szCs w:val="24"/>
        </w:rPr>
        <w:lastRenderedPageBreak/>
        <w:t>intervención de las comunicaciones telefónicas</w:t>
      </w:r>
      <w:r w:rsidR="00310DE2" w:rsidRPr="00F26D11">
        <w:rPr>
          <w:rFonts w:ascii="Times New Roman" w:hAnsi="Times New Roman" w:cs="Times New Roman"/>
          <w:sz w:val="24"/>
          <w:szCs w:val="24"/>
        </w:rPr>
        <w:t>, pues lo que en esencia se pretende proteger es la comunicación en sí misma. Pero siendo, al mismo tiempo, conscientes que a diferencia de lo que ocurre con las intervenciones telefónicas, nuestra legislación, con respecto a la materia que nos ocupa es muy deficiente. Dificultando la puesta en marcha de esta medida con una cobertura legal adecuada.</w:t>
      </w:r>
    </w:p>
    <w:p w:rsidR="00310DE2" w:rsidRPr="00F26D11" w:rsidRDefault="00310DE2" w:rsidP="002265D6">
      <w:pPr>
        <w:spacing w:after="0" w:line="360" w:lineRule="auto"/>
        <w:jc w:val="both"/>
        <w:rPr>
          <w:rFonts w:ascii="Times New Roman" w:hAnsi="Times New Roman" w:cs="Times New Roman"/>
          <w:sz w:val="24"/>
          <w:szCs w:val="24"/>
        </w:rPr>
      </w:pPr>
    </w:p>
    <w:p w:rsidR="007F0F93" w:rsidRPr="00F26D11" w:rsidRDefault="00F524B0"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Como muestra de la deficiencia legislativa a la que acabamos de hacer referencia, la Ley 25/2007, de 18 de Octubre, de Conservación de Datos Relativos a las Comunicaciones Electrónicas y a las Redes Públicas de Comunicaciones</w:t>
      </w:r>
      <w:r w:rsidRPr="00F26D11">
        <w:rPr>
          <w:rStyle w:val="Refdenotaalpie"/>
          <w:rFonts w:ascii="Times New Roman" w:hAnsi="Times New Roman" w:cs="Times New Roman"/>
          <w:sz w:val="24"/>
          <w:szCs w:val="24"/>
        </w:rPr>
        <w:footnoteReference w:id="20"/>
      </w:r>
      <w:r w:rsidR="00B33C06" w:rsidRPr="00F26D11">
        <w:rPr>
          <w:rFonts w:ascii="Times New Roman" w:hAnsi="Times New Roman" w:cs="Times New Roman"/>
          <w:sz w:val="24"/>
          <w:szCs w:val="24"/>
        </w:rPr>
        <w:t xml:space="preserve"> señala que “</w:t>
      </w:r>
      <w:r w:rsidR="00B33C06" w:rsidRPr="00F26D11">
        <w:rPr>
          <w:rFonts w:ascii="Times New Roman" w:hAnsi="Times New Roman" w:cs="Times New Roman"/>
          <w:i/>
          <w:sz w:val="24"/>
          <w:szCs w:val="24"/>
        </w:rPr>
        <w:t>las compañías telefónicas no están obligadas a guardar el contenido de las comunicaciones electrónicas, sino, únicamente a conservar los datos generados por dic</w:t>
      </w:r>
      <w:r w:rsidR="00EE2C7F" w:rsidRPr="00F26D11">
        <w:rPr>
          <w:rFonts w:ascii="Times New Roman" w:hAnsi="Times New Roman" w:cs="Times New Roman"/>
          <w:i/>
          <w:sz w:val="24"/>
          <w:szCs w:val="24"/>
        </w:rPr>
        <w:t>has comunicaciones electrónicas durante un tiempo determinado</w:t>
      </w:r>
      <w:r w:rsidR="00EE2C7F" w:rsidRPr="00F26D11">
        <w:rPr>
          <w:rFonts w:ascii="Times New Roman" w:hAnsi="Times New Roman" w:cs="Times New Roman"/>
          <w:sz w:val="24"/>
          <w:szCs w:val="24"/>
        </w:rPr>
        <w:t>”</w:t>
      </w:r>
      <w:r w:rsidR="009B5162" w:rsidRPr="00F26D11">
        <w:rPr>
          <w:rFonts w:ascii="Times New Roman" w:hAnsi="Times New Roman" w:cs="Times New Roman"/>
          <w:sz w:val="24"/>
          <w:szCs w:val="24"/>
        </w:rPr>
        <w:t xml:space="preserve"> -art.3 Ley 25/2007-</w:t>
      </w:r>
      <w:r w:rsidR="00EE2C7F" w:rsidRPr="00F26D11">
        <w:rPr>
          <w:rFonts w:ascii="Times New Roman" w:hAnsi="Times New Roman" w:cs="Times New Roman"/>
          <w:sz w:val="24"/>
          <w:szCs w:val="24"/>
        </w:rPr>
        <w:t>. La Directiva 2006/24/CE establece que el tiempo mínimo de conservación de los datos generados por las comunicaciones electrónicas no podrá ser inferior a seis meses ni superior a dos años. Dentro de estos límites temporales, el legislador español ha fijado un plazo general de conservación de doce meses, a contar desde el momento en el que la comunicación se hubiese establecido -art.5.1 Ley 25/2007-.</w:t>
      </w:r>
      <w:r w:rsidR="009B5162" w:rsidRPr="00F26D11">
        <w:rPr>
          <w:rFonts w:ascii="Times New Roman" w:hAnsi="Times New Roman" w:cs="Times New Roman"/>
          <w:sz w:val="24"/>
          <w:szCs w:val="24"/>
        </w:rPr>
        <w:t xml:space="preserve"> En atención de los fines e intereses de la investigación, detección y enjuiciamiento del delito, dicho plazo temporal podrá reducirse a seis meses o ampliarse hasta los dos años.</w:t>
      </w:r>
    </w:p>
    <w:p w:rsidR="007F0F93" w:rsidRPr="00F26D11" w:rsidRDefault="007F0F93" w:rsidP="002265D6">
      <w:pPr>
        <w:spacing w:after="0" w:line="360" w:lineRule="auto"/>
        <w:jc w:val="both"/>
        <w:rPr>
          <w:rFonts w:ascii="Times New Roman" w:hAnsi="Times New Roman" w:cs="Times New Roman"/>
          <w:sz w:val="24"/>
          <w:szCs w:val="24"/>
        </w:rPr>
      </w:pPr>
    </w:p>
    <w:p w:rsidR="002E610A" w:rsidRPr="00F26D11" w:rsidRDefault="002E7261"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La revelación del contenido </w:t>
      </w:r>
      <w:r w:rsidR="009B5162" w:rsidRPr="00F26D11">
        <w:rPr>
          <w:rFonts w:ascii="Times New Roman" w:hAnsi="Times New Roman" w:cs="Times New Roman"/>
          <w:sz w:val="24"/>
          <w:szCs w:val="24"/>
        </w:rPr>
        <w:t>de las comunicaciones</w:t>
      </w:r>
      <w:r w:rsidR="00072877" w:rsidRPr="00F26D11">
        <w:rPr>
          <w:rFonts w:ascii="Times New Roman" w:hAnsi="Times New Roman" w:cs="Times New Roman"/>
          <w:sz w:val="24"/>
          <w:szCs w:val="24"/>
        </w:rPr>
        <w:t xml:space="preserve"> que derivan </w:t>
      </w:r>
      <w:r w:rsidR="00FF5E50">
        <w:rPr>
          <w:rFonts w:ascii="Times New Roman" w:hAnsi="Times New Roman" w:cs="Times New Roman"/>
          <w:sz w:val="24"/>
          <w:szCs w:val="24"/>
        </w:rPr>
        <w:t>del uso del WhatsApp</w:t>
      </w:r>
      <w:r w:rsidR="00072877" w:rsidRPr="00F26D11">
        <w:rPr>
          <w:rFonts w:ascii="Times New Roman" w:hAnsi="Times New Roman" w:cs="Times New Roman"/>
          <w:sz w:val="24"/>
          <w:szCs w:val="24"/>
        </w:rPr>
        <w:t xml:space="preserve"> </w:t>
      </w:r>
      <w:r w:rsidR="009B5162" w:rsidRPr="00F26D11">
        <w:rPr>
          <w:rFonts w:ascii="Times New Roman" w:hAnsi="Times New Roman" w:cs="Times New Roman"/>
          <w:sz w:val="24"/>
          <w:szCs w:val="24"/>
        </w:rPr>
        <w:t>exige la</w:t>
      </w:r>
      <w:r w:rsidR="00072877" w:rsidRPr="00F26D11">
        <w:rPr>
          <w:rFonts w:ascii="Times New Roman" w:hAnsi="Times New Roman" w:cs="Times New Roman"/>
          <w:sz w:val="24"/>
          <w:szCs w:val="24"/>
        </w:rPr>
        <w:t xml:space="preserve"> concesión de la previa autorización judicial, pues de lo contrario, los derechos</w:t>
      </w:r>
      <w:r w:rsidRPr="00F26D11">
        <w:rPr>
          <w:rFonts w:ascii="Times New Roman" w:hAnsi="Times New Roman" w:cs="Times New Roman"/>
          <w:sz w:val="24"/>
          <w:szCs w:val="24"/>
        </w:rPr>
        <w:t xml:space="preserve"> fundamentales -a la intimidad y al secreto de las comunicaciones</w:t>
      </w:r>
      <w:r w:rsidR="008664D1" w:rsidRPr="00F26D11">
        <w:rPr>
          <w:rFonts w:ascii="Times New Roman" w:hAnsi="Times New Roman" w:cs="Times New Roman"/>
          <w:sz w:val="24"/>
          <w:szCs w:val="24"/>
        </w:rPr>
        <w:t xml:space="preserve"> (art.18 de la Constitución Española, en ambos casos)</w:t>
      </w:r>
      <w:r w:rsidRPr="00F26D11">
        <w:rPr>
          <w:rFonts w:ascii="Times New Roman" w:hAnsi="Times New Roman" w:cs="Times New Roman"/>
          <w:sz w:val="24"/>
          <w:szCs w:val="24"/>
        </w:rPr>
        <w:t>-</w:t>
      </w:r>
      <w:r w:rsidR="00072877" w:rsidRPr="00F26D11">
        <w:rPr>
          <w:rFonts w:ascii="Times New Roman" w:hAnsi="Times New Roman" w:cs="Times New Roman"/>
          <w:sz w:val="24"/>
          <w:szCs w:val="24"/>
        </w:rPr>
        <w:t xml:space="preserve"> de los ciudadanos, que intervien</w:t>
      </w:r>
      <w:r w:rsidR="00CC43D6" w:rsidRPr="00F26D11">
        <w:rPr>
          <w:rFonts w:ascii="Times New Roman" w:hAnsi="Times New Roman" w:cs="Times New Roman"/>
          <w:sz w:val="24"/>
          <w:szCs w:val="24"/>
        </w:rPr>
        <w:t>en en ellas</w:t>
      </w:r>
      <w:r w:rsidR="00072877" w:rsidRPr="00F26D11">
        <w:rPr>
          <w:rFonts w:ascii="Times New Roman" w:hAnsi="Times New Roman" w:cs="Times New Roman"/>
          <w:sz w:val="24"/>
          <w:szCs w:val="24"/>
        </w:rPr>
        <w:t>, se verían vulnerados.</w:t>
      </w:r>
      <w:r w:rsidRPr="00F26D11">
        <w:rPr>
          <w:rFonts w:ascii="Times New Roman" w:hAnsi="Times New Roman" w:cs="Times New Roman"/>
          <w:sz w:val="24"/>
          <w:szCs w:val="24"/>
        </w:rPr>
        <w:t xml:space="preserve"> No es hasta la entrega de la correspondiente autorización judicial a los operadores de comunicaciones electrónicas, cuando se inicia, dentro de los límites fijados por la autoridad Judicial, la Ley y el respeto a los derechos fundamentales, el s</w:t>
      </w:r>
      <w:r w:rsidR="00CC43D6" w:rsidRPr="00F26D11">
        <w:rPr>
          <w:rFonts w:ascii="Times New Roman" w:hAnsi="Times New Roman" w:cs="Times New Roman"/>
          <w:sz w:val="24"/>
          <w:szCs w:val="24"/>
        </w:rPr>
        <w:t xml:space="preserve">istema de intervención del </w:t>
      </w:r>
      <w:r w:rsidRPr="00F26D11">
        <w:rPr>
          <w:rFonts w:ascii="Times New Roman" w:hAnsi="Times New Roman" w:cs="Times New Roman"/>
          <w:sz w:val="24"/>
          <w:szCs w:val="24"/>
        </w:rPr>
        <w:t>las comunicaciones</w:t>
      </w:r>
      <w:r w:rsidR="007F0F93" w:rsidRPr="00F26D11">
        <w:rPr>
          <w:rFonts w:ascii="Times New Roman" w:hAnsi="Times New Roman" w:cs="Times New Roman"/>
          <w:sz w:val="24"/>
          <w:szCs w:val="24"/>
        </w:rPr>
        <w:t xml:space="preserve"> electrónicas</w:t>
      </w:r>
      <w:r w:rsidRPr="00F26D11">
        <w:rPr>
          <w:rFonts w:ascii="Times New Roman" w:hAnsi="Times New Roman" w:cs="Times New Roman"/>
          <w:sz w:val="24"/>
          <w:szCs w:val="24"/>
        </w:rPr>
        <w:t xml:space="preserve"> -SITEL-, que persigue </w:t>
      </w:r>
      <w:r w:rsidR="007F0F93" w:rsidRPr="00F26D11">
        <w:rPr>
          <w:rFonts w:ascii="Times New Roman" w:hAnsi="Times New Roman" w:cs="Times New Roman"/>
          <w:sz w:val="24"/>
          <w:szCs w:val="24"/>
        </w:rPr>
        <w:t>como finalidad esencial la de interceptar y revelar el contenido de las mismas.</w:t>
      </w:r>
    </w:p>
    <w:p w:rsidR="005A519C" w:rsidRPr="00F26D11" w:rsidRDefault="005A519C" w:rsidP="002265D6">
      <w:pPr>
        <w:spacing w:after="0" w:line="360" w:lineRule="auto"/>
        <w:jc w:val="both"/>
        <w:rPr>
          <w:rFonts w:ascii="Times New Roman" w:hAnsi="Times New Roman" w:cs="Times New Roman"/>
          <w:sz w:val="24"/>
          <w:szCs w:val="24"/>
        </w:rPr>
      </w:pPr>
    </w:p>
    <w:p w:rsidR="000B07CF" w:rsidRPr="00F26D11" w:rsidRDefault="002265D6"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0B07CF" w:rsidRPr="00F26D11">
        <w:rPr>
          <w:rFonts w:ascii="Times New Roman" w:hAnsi="Times New Roman" w:cs="Times New Roman"/>
          <w:b/>
          <w:sz w:val="24"/>
          <w:szCs w:val="24"/>
        </w:rPr>
        <w:t>V. EL CORREO ELECTRÓNICO Y EL WHATSAPP EN LA PROTECCIÓN DE LOS DERECHOS FUNDAMENTALES</w:t>
      </w:r>
    </w:p>
    <w:p w:rsidR="000B07CF" w:rsidRPr="00F26D11" w:rsidRDefault="000B07CF" w:rsidP="002265D6">
      <w:pPr>
        <w:spacing w:after="0" w:line="360" w:lineRule="auto"/>
        <w:jc w:val="both"/>
        <w:rPr>
          <w:rFonts w:ascii="Times New Roman" w:hAnsi="Times New Roman" w:cs="Times New Roman"/>
          <w:sz w:val="24"/>
          <w:szCs w:val="24"/>
        </w:rPr>
      </w:pPr>
    </w:p>
    <w:p w:rsidR="000B07CF"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1. La intercepción de las comunicaciones</w:t>
      </w:r>
    </w:p>
    <w:p w:rsidR="00E4181E" w:rsidRPr="00F26D11" w:rsidRDefault="00E4181E" w:rsidP="002265D6">
      <w:pPr>
        <w:spacing w:after="0" w:line="360" w:lineRule="auto"/>
        <w:jc w:val="both"/>
        <w:rPr>
          <w:rFonts w:ascii="Times New Roman" w:hAnsi="Times New Roman" w:cs="Times New Roman"/>
          <w:b/>
          <w:sz w:val="24"/>
          <w:szCs w:val="24"/>
        </w:rPr>
      </w:pPr>
    </w:p>
    <w:p w:rsidR="002E0BFF" w:rsidRPr="00F26D11" w:rsidRDefault="00E4181E"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aportación, al proceso penal como medio de prueba electrónica, del contenido de las comunicaciones efectuadas a través de</w:t>
      </w:r>
      <w:r w:rsidR="00FF5E50">
        <w:rPr>
          <w:rFonts w:ascii="Times New Roman" w:hAnsi="Times New Roman" w:cs="Times New Roman"/>
          <w:sz w:val="24"/>
          <w:szCs w:val="24"/>
        </w:rPr>
        <w:t>l correo electrónico y el WhatsApp</w:t>
      </w:r>
      <w:r w:rsidRPr="00F26D11">
        <w:rPr>
          <w:rFonts w:ascii="Times New Roman" w:hAnsi="Times New Roman" w:cs="Times New Roman"/>
          <w:sz w:val="24"/>
          <w:szCs w:val="24"/>
        </w:rPr>
        <w:t>, requiere de la superación previa</w:t>
      </w:r>
      <w:r w:rsidR="003311BF" w:rsidRPr="00F26D11">
        <w:rPr>
          <w:rFonts w:ascii="Times New Roman" w:hAnsi="Times New Roman" w:cs="Times New Roman"/>
          <w:sz w:val="24"/>
          <w:szCs w:val="24"/>
        </w:rPr>
        <w:t xml:space="preserve"> del denominado “test de admisibilidad” -al que antes ya hemos hecho referencia</w:t>
      </w:r>
      <w:r w:rsidR="00EB572F" w:rsidRPr="00F26D11">
        <w:rPr>
          <w:rFonts w:ascii="Times New Roman" w:hAnsi="Times New Roman" w:cs="Times New Roman"/>
          <w:sz w:val="24"/>
          <w:szCs w:val="24"/>
        </w:rPr>
        <w:t>- y, como resultado</w:t>
      </w:r>
      <w:r w:rsidR="003311BF" w:rsidRPr="00F26D11">
        <w:rPr>
          <w:rFonts w:ascii="Times New Roman" w:hAnsi="Times New Roman" w:cs="Times New Roman"/>
          <w:sz w:val="24"/>
          <w:szCs w:val="24"/>
        </w:rPr>
        <w:t>, la necesidad de respetar los derechos</w:t>
      </w:r>
      <w:r w:rsidR="002E0BFF" w:rsidRPr="00F26D11">
        <w:rPr>
          <w:rFonts w:ascii="Times New Roman" w:hAnsi="Times New Roman" w:cs="Times New Roman"/>
          <w:sz w:val="24"/>
          <w:szCs w:val="24"/>
        </w:rPr>
        <w:t xml:space="preserve"> </w:t>
      </w:r>
      <w:r w:rsidR="003311BF" w:rsidRPr="00F26D11">
        <w:rPr>
          <w:rFonts w:ascii="Times New Roman" w:hAnsi="Times New Roman" w:cs="Times New Roman"/>
          <w:sz w:val="24"/>
          <w:szCs w:val="24"/>
        </w:rPr>
        <w:t>y las libertades</w:t>
      </w:r>
      <w:r w:rsidR="002E0BFF" w:rsidRPr="00F26D11">
        <w:rPr>
          <w:rFonts w:ascii="Times New Roman" w:hAnsi="Times New Roman" w:cs="Times New Roman"/>
          <w:sz w:val="24"/>
          <w:szCs w:val="24"/>
        </w:rPr>
        <w:t xml:space="preserve"> fundamentales</w:t>
      </w:r>
      <w:r w:rsidR="003311BF" w:rsidRPr="00F26D11">
        <w:rPr>
          <w:rFonts w:ascii="Times New Roman" w:hAnsi="Times New Roman" w:cs="Times New Roman"/>
          <w:sz w:val="24"/>
          <w:szCs w:val="24"/>
        </w:rPr>
        <w:t xml:space="preserve"> de todos los ciudadanos, especialmente de aquellos que estén siendo investigados, a través del justo equilibrio y respeto entre todos esos derechos y libertades fundamentales</w:t>
      </w:r>
      <w:r w:rsidR="00EB572F" w:rsidRPr="00F26D11">
        <w:rPr>
          <w:rFonts w:ascii="Times New Roman" w:hAnsi="Times New Roman" w:cs="Times New Roman"/>
          <w:sz w:val="24"/>
          <w:szCs w:val="24"/>
        </w:rPr>
        <w:t xml:space="preserve"> -de modo un tanto especial, el derecho fundamental a la intimidad y al</w:t>
      </w:r>
      <w:r w:rsidR="002E0BFF" w:rsidRPr="00F26D11">
        <w:rPr>
          <w:rFonts w:ascii="Times New Roman" w:hAnsi="Times New Roman" w:cs="Times New Roman"/>
          <w:sz w:val="24"/>
          <w:szCs w:val="24"/>
        </w:rPr>
        <w:t xml:space="preserve"> secreto a las comunicaciones-, </w:t>
      </w:r>
      <w:r w:rsidR="003311BF" w:rsidRPr="00F26D11">
        <w:rPr>
          <w:rFonts w:ascii="Times New Roman" w:hAnsi="Times New Roman" w:cs="Times New Roman"/>
          <w:sz w:val="24"/>
          <w:szCs w:val="24"/>
        </w:rPr>
        <w:t>las garantías procesales y las nuevas técnicas de investigación de carácter tecnológico</w:t>
      </w:r>
      <w:r w:rsidR="003311BF" w:rsidRPr="00F26D11">
        <w:rPr>
          <w:rStyle w:val="Refdenotaalpie"/>
          <w:rFonts w:ascii="Times New Roman" w:hAnsi="Times New Roman" w:cs="Times New Roman"/>
          <w:sz w:val="24"/>
          <w:szCs w:val="24"/>
        </w:rPr>
        <w:footnoteReference w:id="21"/>
      </w:r>
      <w:r w:rsidR="003311BF" w:rsidRPr="00F26D11">
        <w:rPr>
          <w:rFonts w:ascii="Times New Roman" w:hAnsi="Times New Roman" w:cs="Times New Roman"/>
          <w:sz w:val="24"/>
          <w:szCs w:val="24"/>
        </w:rPr>
        <w:t>.</w:t>
      </w:r>
    </w:p>
    <w:p w:rsidR="002E0BFF" w:rsidRPr="00F26D11" w:rsidRDefault="002E0BFF" w:rsidP="002265D6">
      <w:pPr>
        <w:spacing w:after="0" w:line="360" w:lineRule="auto"/>
        <w:jc w:val="both"/>
        <w:rPr>
          <w:rFonts w:ascii="Times New Roman" w:hAnsi="Times New Roman" w:cs="Times New Roman"/>
          <w:sz w:val="24"/>
          <w:szCs w:val="24"/>
        </w:rPr>
      </w:pPr>
    </w:p>
    <w:p w:rsidR="00EB572F" w:rsidRPr="00F26D11" w:rsidRDefault="002E0BFF"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int</w:t>
      </w:r>
      <w:r w:rsidR="00CC43D6" w:rsidRPr="00F26D11">
        <w:rPr>
          <w:rFonts w:ascii="Times New Roman" w:hAnsi="Times New Roman" w:cs="Times New Roman"/>
          <w:sz w:val="24"/>
          <w:szCs w:val="24"/>
        </w:rPr>
        <w:t xml:space="preserve">ercepción del contenido de las </w:t>
      </w:r>
      <w:r w:rsidR="00CF5CF5" w:rsidRPr="00F26D11">
        <w:rPr>
          <w:rFonts w:ascii="Times New Roman" w:hAnsi="Times New Roman" w:cs="Times New Roman"/>
          <w:sz w:val="24"/>
          <w:szCs w:val="24"/>
        </w:rPr>
        <w:t>comunicaciones efectuadas entre ciudadanos que están siendo investigados se alza como uno de los medios de prueba más habituales dentro de los procesos penales. Las sociedades democráticas disponen de</w:t>
      </w:r>
      <w:r w:rsidR="00EB572F" w:rsidRPr="00F26D11">
        <w:rPr>
          <w:rFonts w:ascii="Times New Roman" w:hAnsi="Times New Roman" w:cs="Times New Roman"/>
          <w:sz w:val="24"/>
          <w:szCs w:val="24"/>
        </w:rPr>
        <w:t xml:space="preserve"> preceptos </w:t>
      </w:r>
      <w:r w:rsidR="00CF5CF5" w:rsidRPr="00F26D11">
        <w:rPr>
          <w:rFonts w:ascii="Times New Roman" w:hAnsi="Times New Roman" w:cs="Times New Roman"/>
          <w:sz w:val="24"/>
          <w:szCs w:val="24"/>
        </w:rPr>
        <w:t>legales que, bajo ciertos parámetros</w:t>
      </w:r>
      <w:r w:rsidR="00CC43D6" w:rsidRPr="00F26D11">
        <w:rPr>
          <w:rFonts w:ascii="Times New Roman" w:hAnsi="Times New Roman" w:cs="Times New Roman"/>
          <w:sz w:val="24"/>
          <w:szCs w:val="24"/>
        </w:rPr>
        <w:t xml:space="preserve"> predeterminados por la Ley</w:t>
      </w:r>
      <w:r w:rsidR="00CF5CF5" w:rsidRPr="00F26D11">
        <w:rPr>
          <w:rFonts w:ascii="Times New Roman" w:hAnsi="Times New Roman" w:cs="Times New Roman"/>
          <w:sz w:val="24"/>
          <w:szCs w:val="24"/>
        </w:rPr>
        <w:t>, permiten intervenir es</w:t>
      </w:r>
      <w:r w:rsidR="00EB572F" w:rsidRPr="00F26D11">
        <w:rPr>
          <w:rFonts w:ascii="Times New Roman" w:hAnsi="Times New Roman" w:cs="Times New Roman"/>
          <w:sz w:val="24"/>
          <w:szCs w:val="24"/>
        </w:rPr>
        <w:t>as</w:t>
      </w:r>
      <w:r w:rsidR="00CF5CF5" w:rsidRPr="00F26D11">
        <w:rPr>
          <w:rFonts w:ascii="Times New Roman" w:hAnsi="Times New Roman" w:cs="Times New Roman"/>
          <w:sz w:val="24"/>
          <w:szCs w:val="24"/>
        </w:rPr>
        <w:t xml:space="preserve"> comunicaciones y, posteriormente, revelar su contenido dentro de</w:t>
      </w:r>
      <w:r w:rsidR="00EB572F" w:rsidRPr="00F26D11">
        <w:rPr>
          <w:rFonts w:ascii="Times New Roman" w:hAnsi="Times New Roman" w:cs="Times New Roman"/>
          <w:sz w:val="24"/>
          <w:szCs w:val="24"/>
        </w:rPr>
        <w:t xml:space="preserve"> los procesos penales de forma legal. Sin embargo, en la actual sociedad tecnológica en la que vivimos, los avances tecnológicos permiten interceptar el contenido de esas comunicaciones de forma simple, rápida y sencilla, que al hacerse fuera de los parámetros a los que antes nos hemos referidos, acaban por </w:t>
      </w:r>
      <w:r w:rsidR="00CC43D6" w:rsidRPr="00F26D11">
        <w:rPr>
          <w:rFonts w:ascii="Times New Roman" w:hAnsi="Times New Roman" w:cs="Times New Roman"/>
          <w:sz w:val="24"/>
          <w:szCs w:val="24"/>
        </w:rPr>
        <w:t xml:space="preserve">vulnerar el derecho fundamental a la intimidad  y </w:t>
      </w:r>
      <w:r w:rsidR="00EB572F" w:rsidRPr="00F26D11">
        <w:rPr>
          <w:rFonts w:ascii="Times New Roman" w:hAnsi="Times New Roman" w:cs="Times New Roman"/>
          <w:sz w:val="24"/>
          <w:szCs w:val="24"/>
        </w:rPr>
        <w:t>al secreto de las comunicaciones de todos los ciudadanos, con independencia de que estén, o no, siendo investigados policial o judicialmente</w:t>
      </w:r>
      <w:r w:rsidR="00EB572F" w:rsidRPr="00F26D11">
        <w:rPr>
          <w:rStyle w:val="Refdenotaalpie"/>
          <w:rFonts w:ascii="Times New Roman" w:hAnsi="Times New Roman" w:cs="Times New Roman"/>
          <w:sz w:val="24"/>
          <w:szCs w:val="24"/>
        </w:rPr>
        <w:footnoteReference w:id="22"/>
      </w:r>
      <w:r w:rsidR="00EB572F" w:rsidRPr="00F26D11">
        <w:rPr>
          <w:rFonts w:ascii="Times New Roman" w:hAnsi="Times New Roman" w:cs="Times New Roman"/>
          <w:sz w:val="24"/>
          <w:szCs w:val="24"/>
        </w:rPr>
        <w:t>.</w:t>
      </w:r>
    </w:p>
    <w:p w:rsidR="00EB572F" w:rsidRDefault="00EB572F" w:rsidP="002265D6">
      <w:pPr>
        <w:spacing w:after="0" w:line="360" w:lineRule="auto"/>
        <w:jc w:val="both"/>
        <w:rPr>
          <w:rFonts w:ascii="Times New Roman" w:hAnsi="Times New Roman" w:cs="Times New Roman"/>
          <w:b/>
          <w:sz w:val="24"/>
          <w:szCs w:val="24"/>
        </w:rPr>
      </w:pPr>
    </w:p>
    <w:p w:rsidR="002265D6" w:rsidRDefault="002265D6" w:rsidP="002265D6">
      <w:pPr>
        <w:spacing w:after="0" w:line="360" w:lineRule="auto"/>
        <w:jc w:val="both"/>
        <w:rPr>
          <w:rFonts w:ascii="Times New Roman" w:hAnsi="Times New Roman" w:cs="Times New Roman"/>
          <w:b/>
          <w:sz w:val="24"/>
          <w:szCs w:val="24"/>
        </w:rPr>
      </w:pPr>
    </w:p>
    <w:p w:rsidR="002265D6" w:rsidRDefault="002265D6" w:rsidP="002265D6">
      <w:pPr>
        <w:spacing w:after="0" w:line="360" w:lineRule="auto"/>
        <w:jc w:val="both"/>
        <w:rPr>
          <w:rFonts w:ascii="Times New Roman" w:hAnsi="Times New Roman" w:cs="Times New Roman"/>
          <w:b/>
          <w:sz w:val="24"/>
          <w:szCs w:val="24"/>
        </w:rPr>
      </w:pPr>
    </w:p>
    <w:p w:rsidR="002265D6" w:rsidRPr="00F26D11" w:rsidRDefault="002265D6" w:rsidP="002265D6">
      <w:pPr>
        <w:spacing w:after="0" w:line="360" w:lineRule="auto"/>
        <w:jc w:val="both"/>
        <w:rPr>
          <w:rFonts w:ascii="Times New Roman" w:hAnsi="Times New Roman" w:cs="Times New Roman"/>
          <w:b/>
          <w:sz w:val="24"/>
          <w:szCs w:val="24"/>
        </w:rPr>
      </w:pPr>
    </w:p>
    <w:p w:rsidR="000B07CF"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F26D11">
        <w:rPr>
          <w:rFonts w:ascii="Times New Roman" w:hAnsi="Times New Roman" w:cs="Times New Roman"/>
          <w:b/>
          <w:sz w:val="24"/>
          <w:szCs w:val="24"/>
        </w:rPr>
        <w:t xml:space="preserve">2. El derecho a la intimidad </w:t>
      </w:r>
    </w:p>
    <w:p w:rsidR="00EB572F" w:rsidRPr="00F26D11" w:rsidRDefault="00EB572F" w:rsidP="002265D6">
      <w:pPr>
        <w:spacing w:after="0" w:line="360" w:lineRule="auto"/>
        <w:jc w:val="both"/>
        <w:rPr>
          <w:rFonts w:ascii="Times New Roman" w:hAnsi="Times New Roman" w:cs="Times New Roman"/>
          <w:b/>
          <w:sz w:val="24"/>
          <w:szCs w:val="24"/>
        </w:rPr>
      </w:pPr>
    </w:p>
    <w:p w:rsidR="00962653" w:rsidRPr="00F26D11" w:rsidRDefault="002E0D14"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Cuando</w:t>
      </w:r>
      <w:r w:rsidR="00740AE6" w:rsidRPr="00F26D11">
        <w:rPr>
          <w:rFonts w:ascii="Times New Roman" w:hAnsi="Times New Roman" w:cs="Times New Roman"/>
          <w:sz w:val="24"/>
          <w:szCs w:val="24"/>
        </w:rPr>
        <w:t xml:space="preserve"> abordamos la cuestión relativa a la intercepción del contenido de las comunicaciones efectuadas entre ciudadanos que están siendo investigados policial o judicialmente a través del empleo del</w:t>
      </w:r>
      <w:r w:rsidR="00FF5E50">
        <w:rPr>
          <w:rFonts w:ascii="Times New Roman" w:hAnsi="Times New Roman" w:cs="Times New Roman"/>
          <w:sz w:val="24"/>
          <w:szCs w:val="24"/>
        </w:rPr>
        <w:t xml:space="preserve"> correo electrónico y del WhatsApp</w:t>
      </w:r>
      <w:r w:rsidR="00740AE6" w:rsidRPr="00F26D11">
        <w:rPr>
          <w:rFonts w:ascii="Times New Roman" w:hAnsi="Times New Roman" w:cs="Times New Roman"/>
          <w:sz w:val="24"/>
          <w:szCs w:val="24"/>
        </w:rPr>
        <w:t>, debemos hacer referencia a la incidencia que la intercepción de</w:t>
      </w:r>
      <w:r w:rsidR="001E15F0" w:rsidRPr="00F26D11">
        <w:rPr>
          <w:rFonts w:ascii="Times New Roman" w:hAnsi="Times New Roman" w:cs="Times New Roman"/>
          <w:sz w:val="24"/>
          <w:szCs w:val="24"/>
        </w:rPr>
        <w:t>l contenido de</w:t>
      </w:r>
      <w:r w:rsidR="00740AE6" w:rsidRPr="00F26D11">
        <w:rPr>
          <w:rFonts w:ascii="Times New Roman" w:hAnsi="Times New Roman" w:cs="Times New Roman"/>
          <w:sz w:val="24"/>
          <w:szCs w:val="24"/>
        </w:rPr>
        <w:t xml:space="preserve"> estas comunicaciones tenga sobre el derecho fundamental a la intimidad de las personas que son  titulares de dichas comunicaciones. En caso de producirse, la intensidad de dicha incidencia se determina po</w:t>
      </w:r>
      <w:r w:rsidR="00BE22E7" w:rsidRPr="00F26D11">
        <w:rPr>
          <w:rFonts w:ascii="Times New Roman" w:hAnsi="Times New Roman" w:cs="Times New Roman"/>
          <w:sz w:val="24"/>
          <w:szCs w:val="24"/>
        </w:rPr>
        <w:t>r medio de la aplicación de la teoría de las esferas</w:t>
      </w:r>
      <w:r w:rsidR="00740AE6" w:rsidRPr="00F26D11">
        <w:rPr>
          <w:rFonts w:ascii="Times New Roman" w:hAnsi="Times New Roman" w:cs="Times New Roman"/>
          <w:sz w:val="24"/>
          <w:szCs w:val="24"/>
        </w:rPr>
        <w:t xml:space="preserve"> de HU</w:t>
      </w:r>
      <w:r w:rsidR="00BE22E7" w:rsidRPr="00F26D11">
        <w:rPr>
          <w:rFonts w:ascii="Times New Roman" w:hAnsi="Times New Roman" w:cs="Times New Roman"/>
          <w:sz w:val="24"/>
          <w:szCs w:val="24"/>
        </w:rPr>
        <w:t>BMANN</w:t>
      </w:r>
      <w:r w:rsidR="00BE22E7" w:rsidRPr="00F26D11">
        <w:rPr>
          <w:rStyle w:val="Refdenotaalpie"/>
          <w:rFonts w:ascii="Times New Roman" w:hAnsi="Times New Roman" w:cs="Times New Roman"/>
          <w:sz w:val="24"/>
          <w:szCs w:val="24"/>
        </w:rPr>
        <w:footnoteReference w:id="23"/>
      </w:r>
      <w:r w:rsidR="00BE22E7" w:rsidRPr="00F26D11">
        <w:rPr>
          <w:rFonts w:ascii="Times New Roman" w:hAnsi="Times New Roman" w:cs="Times New Roman"/>
          <w:sz w:val="24"/>
          <w:szCs w:val="24"/>
        </w:rPr>
        <w:t xml:space="preserve"> y SEIDEL</w:t>
      </w:r>
      <w:r w:rsidR="00BE22E7" w:rsidRPr="00F26D11">
        <w:rPr>
          <w:rStyle w:val="Refdenotaalpie"/>
          <w:rFonts w:ascii="Times New Roman" w:hAnsi="Times New Roman" w:cs="Times New Roman"/>
          <w:sz w:val="24"/>
          <w:szCs w:val="24"/>
        </w:rPr>
        <w:footnoteReference w:id="24"/>
      </w:r>
      <w:r w:rsidR="00BE22E7" w:rsidRPr="00F26D11">
        <w:rPr>
          <w:rFonts w:ascii="Times New Roman" w:hAnsi="Times New Roman" w:cs="Times New Roman"/>
          <w:sz w:val="24"/>
          <w:szCs w:val="24"/>
        </w:rPr>
        <w:t>, utilizada, posteriormente, por BERNING PRIETO</w:t>
      </w:r>
      <w:r w:rsidR="00BE22E7" w:rsidRPr="00F26D11">
        <w:rPr>
          <w:rStyle w:val="Refdenotaalpie"/>
          <w:rFonts w:ascii="Times New Roman" w:hAnsi="Times New Roman" w:cs="Times New Roman"/>
          <w:sz w:val="24"/>
          <w:szCs w:val="24"/>
        </w:rPr>
        <w:footnoteReference w:id="25"/>
      </w:r>
      <w:r w:rsidR="00BE22E7" w:rsidRPr="00F26D11">
        <w:rPr>
          <w:rFonts w:ascii="Times New Roman" w:hAnsi="Times New Roman" w:cs="Times New Roman"/>
          <w:sz w:val="24"/>
          <w:szCs w:val="24"/>
        </w:rPr>
        <w:t xml:space="preserve"> a la hora de afirmar que el concepto de intimidad del art.18 de la Constitución Española “abarca tres esferas concéntricas: la íntima, la privada y la pública”.</w:t>
      </w:r>
    </w:p>
    <w:p w:rsidR="001E15F0" w:rsidRPr="00F26D11" w:rsidRDefault="001E15F0" w:rsidP="002265D6">
      <w:pPr>
        <w:spacing w:after="0" w:line="360" w:lineRule="auto"/>
        <w:jc w:val="both"/>
        <w:rPr>
          <w:rFonts w:ascii="Times New Roman" w:hAnsi="Times New Roman" w:cs="Times New Roman"/>
          <w:sz w:val="24"/>
          <w:szCs w:val="24"/>
        </w:rPr>
      </w:pPr>
    </w:p>
    <w:p w:rsidR="002265D6" w:rsidRDefault="0032790D"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Estos autores, </w:t>
      </w:r>
      <w:r w:rsidR="000B4E9A" w:rsidRPr="00F26D11">
        <w:rPr>
          <w:rFonts w:ascii="Times New Roman" w:hAnsi="Times New Roman" w:cs="Times New Roman"/>
          <w:sz w:val="24"/>
          <w:szCs w:val="24"/>
        </w:rPr>
        <w:t>HUBMANN y SEIDEL</w:t>
      </w:r>
      <w:r w:rsidRPr="00F26D11">
        <w:rPr>
          <w:rFonts w:ascii="Times New Roman" w:hAnsi="Times New Roman" w:cs="Times New Roman"/>
          <w:sz w:val="24"/>
          <w:szCs w:val="24"/>
        </w:rPr>
        <w:t xml:space="preserve">, entendieron por: </w:t>
      </w:r>
    </w:p>
    <w:p w:rsidR="002265D6" w:rsidRDefault="002265D6" w:rsidP="002265D6">
      <w:pPr>
        <w:spacing w:after="0" w:line="360" w:lineRule="auto"/>
        <w:jc w:val="both"/>
        <w:rPr>
          <w:rFonts w:ascii="Times New Roman" w:hAnsi="Times New Roman" w:cs="Times New Roman"/>
          <w:sz w:val="24"/>
          <w:szCs w:val="24"/>
        </w:rPr>
      </w:pPr>
    </w:p>
    <w:p w:rsidR="002265D6" w:rsidRDefault="0032790D" w:rsidP="002265D6">
      <w:pPr>
        <w:pStyle w:val="Prrafodelista"/>
        <w:numPr>
          <w:ilvl w:val="0"/>
          <w:numId w:val="7"/>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Esfera íntima “</w:t>
      </w:r>
      <w:r w:rsidR="00EB572F" w:rsidRPr="002265D6">
        <w:rPr>
          <w:rFonts w:ascii="Times New Roman" w:hAnsi="Times New Roman" w:cs="Times New Roman"/>
          <w:sz w:val="24"/>
          <w:szCs w:val="24"/>
        </w:rPr>
        <w:t>aquella que integra toda la información relativa a las relaciones familiares, afectivas, sexuales, médicas o religiosas en la que participa un terce</w:t>
      </w:r>
      <w:r w:rsidRPr="002265D6">
        <w:rPr>
          <w:rFonts w:ascii="Times New Roman" w:hAnsi="Times New Roman" w:cs="Times New Roman"/>
          <w:sz w:val="24"/>
          <w:szCs w:val="24"/>
        </w:rPr>
        <w:t>ro de confianza de su titular”. Por ello, cualquier intromisión en ella, debe responder a las exigencias de los principios de proporcionalidad, legalidad, jurisdiccionalidad y necesidad.</w:t>
      </w:r>
    </w:p>
    <w:p w:rsidR="002265D6" w:rsidRDefault="002265D6" w:rsidP="002265D6">
      <w:pPr>
        <w:pStyle w:val="Prrafodelista"/>
        <w:spacing w:after="0" w:line="360" w:lineRule="auto"/>
        <w:jc w:val="both"/>
        <w:rPr>
          <w:rFonts w:ascii="Times New Roman" w:hAnsi="Times New Roman" w:cs="Times New Roman"/>
          <w:sz w:val="24"/>
          <w:szCs w:val="24"/>
        </w:rPr>
      </w:pPr>
    </w:p>
    <w:p w:rsidR="002265D6" w:rsidRDefault="0032790D" w:rsidP="002265D6">
      <w:pPr>
        <w:pStyle w:val="Prrafodelista"/>
        <w:numPr>
          <w:ilvl w:val="0"/>
          <w:numId w:val="7"/>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t xml:space="preserve">Esfera privada “la que está </w:t>
      </w:r>
      <w:r w:rsidR="00EB572F" w:rsidRPr="002265D6">
        <w:rPr>
          <w:rFonts w:ascii="Times New Roman" w:hAnsi="Times New Roman" w:cs="Times New Roman"/>
          <w:sz w:val="24"/>
          <w:szCs w:val="24"/>
        </w:rPr>
        <w:t>formada por datos o informaciones no íntimos, pero que el individuo sólo desea que sean conocidos por una determinada persona o grupo reducido de ellas, y no quiere que sean conocido</w:t>
      </w:r>
      <w:r w:rsidRPr="002265D6">
        <w:rPr>
          <w:rFonts w:ascii="Times New Roman" w:hAnsi="Times New Roman" w:cs="Times New Roman"/>
          <w:sz w:val="24"/>
          <w:szCs w:val="24"/>
        </w:rPr>
        <w:t xml:space="preserve">s por otros grupos más amplios”. Su protección es de carácter formal, pues se </w:t>
      </w:r>
      <w:r w:rsidR="00EB572F" w:rsidRPr="002265D6">
        <w:rPr>
          <w:rFonts w:ascii="Times New Roman" w:hAnsi="Times New Roman" w:cs="Times New Roman"/>
          <w:sz w:val="24"/>
          <w:szCs w:val="24"/>
        </w:rPr>
        <w:t>protege el proceso de comunicación entre los emisores y receptores frente a una intromisión de terceros.</w:t>
      </w:r>
      <w:r w:rsidRPr="002265D6">
        <w:rPr>
          <w:rFonts w:ascii="Times New Roman" w:hAnsi="Times New Roman" w:cs="Times New Roman"/>
          <w:sz w:val="24"/>
          <w:szCs w:val="24"/>
        </w:rPr>
        <w:t xml:space="preserve"> A diferencia de la esfera íntima, su titularidad puede recaer tanto sobre personas físicas como jurídicas.</w:t>
      </w:r>
    </w:p>
    <w:p w:rsidR="002265D6" w:rsidRDefault="002265D6" w:rsidP="002265D6">
      <w:pPr>
        <w:pStyle w:val="Prrafodelista"/>
        <w:spacing w:after="0" w:line="360" w:lineRule="auto"/>
        <w:jc w:val="both"/>
        <w:rPr>
          <w:rFonts w:ascii="Times New Roman" w:hAnsi="Times New Roman" w:cs="Times New Roman"/>
          <w:sz w:val="24"/>
          <w:szCs w:val="24"/>
        </w:rPr>
      </w:pPr>
    </w:p>
    <w:p w:rsidR="00C416D9" w:rsidRPr="002265D6" w:rsidRDefault="0032790D" w:rsidP="002265D6">
      <w:pPr>
        <w:pStyle w:val="Prrafodelista"/>
        <w:numPr>
          <w:ilvl w:val="0"/>
          <w:numId w:val="7"/>
        </w:numPr>
        <w:spacing w:after="0" w:line="360" w:lineRule="auto"/>
        <w:jc w:val="both"/>
        <w:rPr>
          <w:rFonts w:ascii="Times New Roman" w:hAnsi="Times New Roman" w:cs="Times New Roman"/>
          <w:sz w:val="24"/>
          <w:szCs w:val="24"/>
        </w:rPr>
      </w:pPr>
      <w:r w:rsidRPr="002265D6">
        <w:rPr>
          <w:rFonts w:ascii="Times New Roman" w:hAnsi="Times New Roman" w:cs="Times New Roman"/>
          <w:sz w:val="24"/>
          <w:szCs w:val="24"/>
        </w:rPr>
        <w:lastRenderedPageBreak/>
        <w:t>E</w:t>
      </w:r>
      <w:r w:rsidR="00EB572F" w:rsidRPr="002265D6">
        <w:rPr>
          <w:rFonts w:ascii="Times New Roman" w:hAnsi="Times New Roman" w:cs="Times New Roman"/>
          <w:sz w:val="24"/>
          <w:szCs w:val="24"/>
        </w:rPr>
        <w:t>sfer</w:t>
      </w:r>
      <w:r w:rsidRPr="002265D6">
        <w:rPr>
          <w:rFonts w:ascii="Times New Roman" w:hAnsi="Times New Roman" w:cs="Times New Roman"/>
          <w:sz w:val="24"/>
          <w:szCs w:val="24"/>
        </w:rPr>
        <w:t>a pública “aquella que</w:t>
      </w:r>
      <w:r w:rsidR="00EB572F" w:rsidRPr="002265D6">
        <w:rPr>
          <w:rFonts w:ascii="Times New Roman" w:hAnsi="Times New Roman" w:cs="Times New Roman"/>
          <w:sz w:val="24"/>
          <w:szCs w:val="24"/>
        </w:rPr>
        <w:t xml:space="preserve"> comprende las noticias respecto a las cuales el titular de las mismas autoriza expresamente su difusión a extensos grupos de personas o a toda la sociedad, independientemente de que el contenido de dichas noticias pertenezca </w:t>
      </w:r>
      <w:r w:rsidRPr="002265D6">
        <w:rPr>
          <w:rFonts w:ascii="Times New Roman" w:hAnsi="Times New Roman" w:cs="Times New Roman"/>
          <w:sz w:val="24"/>
          <w:szCs w:val="24"/>
        </w:rPr>
        <w:t>a la esfera íntima o privada”.</w:t>
      </w:r>
    </w:p>
    <w:p w:rsidR="00F26D11" w:rsidRPr="00F26D11" w:rsidRDefault="00F26D11" w:rsidP="002265D6">
      <w:pPr>
        <w:pStyle w:val="Prrafodelista"/>
        <w:spacing w:after="0" w:line="360" w:lineRule="auto"/>
        <w:ind w:left="1428"/>
        <w:jc w:val="both"/>
        <w:rPr>
          <w:rFonts w:ascii="Times New Roman" w:hAnsi="Times New Roman" w:cs="Times New Roman"/>
          <w:sz w:val="24"/>
          <w:szCs w:val="24"/>
        </w:rPr>
      </w:pPr>
    </w:p>
    <w:p w:rsidR="0045639E" w:rsidRPr="00F26D11" w:rsidRDefault="002C6D5A" w:rsidP="002265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F26D11">
        <w:rPr>
          <w:rFonts w:ascii="Times New Roman" w:hAnsi="Times New Roman" w:cs="Times New Roman"/>
          <w:b/>
          <w:sz w:val="24"/>
          <w:szCs w:val="24"/>
        </w:rPr>
        <w:t>3. El derecho al secreto de las comunicaciones</w:t>
      </w:r>
    </w:p>
    <w:p w:rsidR="0045639E" w:rsidRPr="00F26D11" w:rsidRDefault="0045639E" w:rsidP="002265D6">
      <w:pPr>
        <w:spacing w:after="0" w:line="360" w:lineRule="auto"/>
        <w:jc w:val="both"/>
        <w:rPr>
          <w:rFonts w:ascii="Times New Roman" w:hAnsi="Times New Roman" w:cs="Times New Roman"/>
          <w:sz w:val="24"/>
          <w:szCs w:val="24"/>
        </w:rPr>
      </w:pPr>
    </w:p>
    <w:p w:rsidR="00C51942" w:rsidRPr="00F26D11" w:rsidRDefault="0045639E"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El derecho fundamental al secreto de las comunicaciones</w:t>
      </w:r>
      <w:r w:rsidR="005E23B1" w:rsidRPr="00F26D11">
        <w:rPr>
          <w:rFonts w:ascii="Times New Roman" w:hAnsi="Times New Roman" w:cs="Times New Roman"/>
          <w:sz w:val="24"/>
          <w:szCs w:val="24"/>
        </w:rPr>
        <w:t xml:space="preserve">, </w:t>
      </w:r>
      <w:r w:rsidRPr="00F26D11">
        <w:rPr>
          <w:rFonts w:ascii="Times New Roman" w:hAnsi="Times New Roman" w:cs="Times New Roman"/>
          <w:sz w:val="24"/>
          <w:szCs w:val="24"/>
        </w:rPr>
        <w:t>amparado por el art.18.3 de la Constitución Española</w:t>
      </w:r>
      <w:r w:rsidR="001E15F0" w:rsidRPr="00F26D11">
        <w:rPr>
          <w:rFonts w:ascii="Times New Roman" w:hAnsi="Times New Roman" w:cs="Times New Roman"/>
          <w:sz w:val="24"/>
          <w:szCs w:val="24"/>
        </w:rPr>
        <w:t xml:space="preserve">, acoge </w:t>
      </w:r>
      <w:r w:rsidR="005E23B1" w:rsidRPr="00F26D11">
        <w:rPr>
          <w:rFonts w:ascii="Times New Roman" w:hAnsi="Times New Roman" w:cs="Times New Roman"/>
          <w:sz w:val="24"/>
          <w:szCs w:val="24"/>
        </w:rPr>
        <w:t>bajo su rúbrica las</w:t>
      </w:r>
      <w:r w:rsidR="00FD689D" w:rsidRPr="00F26D11">
        <w:rPr>
          <w:rFonts w:ascii="Times New Roman" w:hAnsi="Times New Roman" w:cs="Times New Roman"/>
          <w:sz w:val="24"/>
          <w:szCs w:val="24"/>
        </w:rPr>
        <w:t xml:space="preserve"> </w:t>
      </w:r>
      <w:r w:rsidR="005E23B1" w:rsidRPr="00F26D11">
        <w:rPr>
          <w:rFonts w:ascii="Times New Roman" w:hAnsi="Times New Roman" w:cs="Times New Roman"/>
          <w:sz w:val="24"/>
          <w:szCs w:val="24"/>
        </w:rPr>
        <w:t>comunicaciones</w:t>
      </w:r>
      <w:r w:rsidR="00FD689D" w:rsidRPr="00F26D11">
        <w:rPr>
          <w:rFonts w:ascii="Times New Roman" w:hAnsi="Times New Roman" w:cs="Times New Roman"/>
          <w:sz w:val="24"/>
          <w:szCs w:val="24"/>
        </w:rPr>
        <w:t xml:space="preserve"> de tipo </w:t>
      </w:r>
      <w:r w:rsidR="005E23B1" w:rsidRPr="00F26D11">
        <w:rPr>
          <w:rFonts w:ascii="Times New Roman" w:hAnsi="Times New Roman" w:cs="Times New Roman"/>
          <w:sz w:val="24"/>
          <w:szCs w:val="24"/>
        </w:rPr>
        <w:t xml:space="preserve">postal, telegráficas y telefónicas. Entendiendo, como resultado, la Doctrina que las comunicaciones efectuadas a través del </w:t>
      </w:r>
      <w:r w:rsidR="00FD689D" w:rsidRPr="00F26D11">
        <w:rPr>
          <w:rFonts w:ascii="Times New Roman" w:hAnsi="Times New Roman" w:cs="Times New Roman"/>
          <w:sz w:val="24"/>
          <w:szCs w:val="24"/>
        </w:rPr>
        <w:t>uso</w:t>
      </w:r>
      <w:r w:rsidR="005E23B1" w:rsidRPr="00F26D11">
        <w:rPr>
          <w:rFonts w:ascii="Times New Roman" w:hAnsi="Times New Roman" w:cs="Times New Roman"/>
          <w:sz w:val="24"/>
          <w:szCs w:val="24"/>
        </w:rPr>
        <w:t xml:space="preserve"> del</w:t>
      </w:r>
      <w:r w:rsidR="00FF5E50">
        <w:rPr>
          <w:rFonts w:ascii="Times New Roman" w:hAnsi="Times New Roman" w:cs="Times New Roman"/>
          <w:sz w:val="24"/>
          <w:szCs w:val="24"/>
        </w:rPr>
        <w:t xml:space="preserve"> correo electrónico y del WhatsApp</w:t>
      </w:r>
      <w:r w:rsidR="005E23B1" w:rsidRPr="00F26D11">
        <w:rPr>
          <w:rFonts w:ascii="Times New Roman" w:hAnsi="Times New Roman" w:cs="Times New Roman"/>
          <w:sz w:val="24"/>
          <w:szCs w:val="24"/>
        </w:rPr>
        <w:t xml:space="preserve"> constituyen una modalidad de comunicación privada, que al ser equipara</w:t>
      </w:r>
      <w:r w:rsidR="001E15F0" w:rsidRPr="00F26D11">
        <w:rPr>
          <w:rFonts w:ascii="Times New Roman" w:hAnsi="Times New Roman" w:cs="Times New Roman"/>
          <w:sz w:val="24"/>
          <w:szCs w:val="24"/>
        </w:rPr>
        <w:t>da</w:t>
      </w:r>
      <w:r w:rsidR="005E23B1" w:rsidRPr="00F26D11">
        <w:rPr>
          <w:rFonts w:ascii="Times New Roman" w:hAnsi="Times New Roman" w:cs="Times New Roman"/>
          <w:sz w:val="24"/>
          <w:szCs w:val="24"/>
        </w:rPr>
        <w:t xml:space="preserve"> al resto de modalidades de comunicación interpersonal protegidas por el art.13 de la Constitución Española,</w:t>
      </w:r>
      <w:r w:rsidR="00FD689D" w:rsidRPr="00F26D11">
        <w:rPr>
          <w:rFonts w:ascii="Times New Roman" w:hAnsi="Times New Roman" w:cs="Times New Roman"/>
          <w:sz w:val="24"/>
          <w:szCs w:val="24"/>
        </w:rPr>
        <w:t xml:space="preserve"> </w:t>
      </w:r>
      <w:r w:rsidR="005E23B1" w:rsidRPr="00F26D11">
        <w:rPr>
          <w:rFonts w:ascii="Times New Roman" w:hAnsi="Times New Roman" w:cs="Times New Roman"/>
          <w:sz w:val="24"/>
          <w:szCs w:val="24"/>
        </w:rPr>
        <w:t>merecedora del mismo tratamiento jurídico</w:t>
      </w:r>
      <w:r w:rsidR="00FD689D" w:rsidRPr="00F26D11">
        <w:rPr>
          <w:rFonts w:ascii="Times New Roman" w:hAnsi="Times New Roman" w:cs="Times New Roman"/>
          <w:sz w:val="24"/>
          <w:szCs w:val="24"/>
        </w:rPr>
        <w:t xml:space="preserve"> que el otorgado a éstas</w:t>
      </w:r>
      <w:r w:rsidR="00FD689D" w:rsidRPr="00F26D11">
        <w:rPr>
          <w:rStyle w:val="Refdenotaalpie"/>
          <w:rFonts w:ascii="Times New Roman" w:hAnsi="Times New Roman" w:cs="Times New Roman"/>
          <w:sz w:val="24"/>
          <w:szCs w:val="24"/>
        </w:rPr>
        <w:footnoteReference w:id="26"/>
      </w:r>
      <w:r w:rsidR="00FD689D" w:rsidRPr="00F26D11">
        <w:rPr>
          <w:rFonts w:ascii="Times New Roman" w:hAnsi="Times New Roman" w:cs="Times New Roman"/>
          <w:sz w:val="24"/>
          <w:szCs w:val="24"/>
        </w:rPr>
        <w:t>.</w:t>
      </w:r>
    </w:p>
    <w:p w:rsidR="00C51942" w:rsidRPr="00F26D11" w:rsidRDefault="00C51942" w:rsidP="002265D6">
      <w:pPr>
        <w:spacing w:after="0" w:line="360" w:lineRule="auto"/>
        <w:jc w:val="both"/>
        <w:rPr>
          <w:rFonts w:ascii="Times New Roman" w:hAnsi="Times New Roman" w:cs="Times New Roman"/>
          <w:sz w:val="24"/>
          <w:szCs w:val="24"/>
        </w:rPr>
      </w:pPr>
    </w:p>
    <w:p w:rsidR="00C51942" w:rsidRPr="00F26D11" w:rsidRDefault="009D7BE8"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 vulneración del derecho fundamental al secreto de las comunicaciones</w:t>
      </w:r>
      <w:r w:rsidR="001E15F0" w:rsidRPr="00F26D11">
        <w:rPr>
          <w:rFonts w:ascii="Times New Roman" w:hAnsi="Times New Roman" w:cs="Times New Roman"/>
          <w:sz w:val="24"/>
          <w:szCs w:val="24"/>
        </w:rPr>
        <w:t>,</w:t>
      </w:r>
      <w:r w:rsidRPr="00F26D11">
        <w:rPr>
          <w:rFonts w:ascii="Times New Roman" w:hAnsi="Times New Roman" w:cs="Times New Roman"/>
          <w:sz w:val="24"/>
          <w:szCs w:val="24"/>
        </w:rPr>
        <w:t xml:space="preserve"> únicamente se materializa cuando</w:t>
      </w:r>
      <w:r w:rsidR="00232358" w:rsidRPr="00F26D11">
        <w:rPr>
          <w:rFonts w:ascii="Times New Roman" w:hAnsi="Times New Roman" w:cs="Times New Roman"/>
          <w:sz w:val="24"/>
          <w:szCs w:val="24"/>
        </w:rPr>
        <w:t>, sin la correspondiente autorización judicial, se accede a</w:t>
      </w:r>
      <w:r w:rsidR="00C51942" w:rsidRPr="00F26D11">
        <w:rPr>
          <w:rFonts w:ascii="Times New Roman" w:hAnsi="Times New Roman" w:cs="Times New Roman"/>
          <w:sz w:val="24"/>
          <w:szCs w:val="24"/>
        </w:rPr>
        <w:t>l contenido de</w:t>
      </w:r>
      <w:r w:rsidR="00232358" w:rsidRPr="00F26D11">
        <w:rPr>
          <w:rFonts w:ascii="Times New Roman" w:hAnsi="Times New Roman" w:cs="Times New Roman"/>
          <w:sz w:val="24"/>
          <w:szCs w:val="24"/>
        </w:rPr>
        <w:t xml:space="preserve"> un </w:t>
      </w:r>
      <w:r w:rsidRPr="00F26D11">
        <w:rPr>
          <w:rFonts w:ascii="Times New Roman" w:hAnsi="Times New Roman" w:cs="Times New Roman"/>
          <w:sz w:val="24"/>
          <w:szCs w:val="24"/>
        </w:rPr>
        <w:t>correo electrónico</w:t>
      </w:r>
      <w:r w:rsidR="00FF5E50">
        <w:rPr>
          <w:rFonts w:ascii="Times New Roman" w:hAnsi="Times New Roman" w:cs="Times New Roman"/>
          <w:sz w:val="24"/>
          <w:szCs w:val="24"/>
        </w:rPr>
        <w:t xml:space="preserve"> o de un WhatsApp</w:t>
      </w:r>
      <w:r w:rsidR="00C51942" w:rsidRPr="00F26D11">
        <w:rPr>
          <w:rFonts w:ascii="Times New Roman" w:hAnsi="Times New Roman" w:cs="Times New Roman"/>
          <w:sz w:val="24"/>
          <w:szCs w:val="24"/>
        </w:rPr>
        <w:t xml:space="preserve"> </w:t>
      </w:r>
      <w:r w:rsidR="00232358" w:rsidRPr="00F26D11">
        <w:rPr>
          <w:rFonts w:ascii="Times New Roman" w:hAnsi="Times New Roman" w:cs="Times New Roman"/>
          <w:sz w:val="24"/>
          <w:szCs w:val="24"/>
        </w:rPr>
        <w:t xml:space="preserve">que ha sido enviado y </w:t>
      </w:r>
      <w:r w:rsidRPr="00F26D11">
        <w:rPr>
          <w:rFonts w:ascii="Times New Roman" w:hAnsi="Times New Roman" w:cs="Times New Roman"/>
          <w:sz w:val="24"/>
          <w:szCs w:val="24"/>
        </w:rPr>
        <w:t>recibido por su destinatario, pero aún no leído por éste.</w:t>
      </w:r>
      <w:r w:rsidR="00232358" w:rsidRPr="00F26D11">
        <w:rPr>
          <w:rFonts w:ascii="Times New Roman" w:hAnsi="Times New Roman" w:cs="Times New Roman"/>
          <w:sz w:val="24"/>
          <w:szCs w:val="24"/>
        </w:rPr>
        <w:t xml:space="preserve"> Cualquier injerencia en un momento posterior a su lectura, afectaría al derecho fundamental a la intimidad del art.18.1 de la Constitución Española, pero no al derecho fundamental al secreto de las comunicaciones del art.18.3 de la Constitución Española</w:t>
      </w:r>
      <w:r w:rsidR="00232358" w:rsidRPr="00F26D11">
        <w:rPr>
          <w:rStyle w:val="Refdenotaalpie"/>
          <w:rFonts w:ascii="Times New Roman" w:hAnsi="Times New Roman" w:cs="Times New Roman"/>
          <w:sz w:val="24"/>
          <w:szCs w:val="24"/>
        </w:rPr>
        <w:footnoteReference w:id="27"/>
      </w:r>
      <w:r w:rsidR="00232358" w:rsidRPr="00F26D11">
        <w:rPr>
          <w:rFonts w:ascii="Times New Roman" w:hAnsi="Times New Roman" w:cs="Times New Roman"/>
          <w:sz w:val="24"/>
          <w:szCs w:val="24"/>
        </w:rPr>
        <w:t>.</w:t>
      </w:r>
    </w:p>
    <w:p w:rsidR="00C51942" w:rsidRPr="00F26D11" w:rsidRDefault="00C51942" w:rsidP="002265D6">
      <w:pPr>
        <w:spacing w:after="0" w:line="360" w:lineRule="auto"/>
        <w:jc w:val="both"/>
        <w:rPr>
          <w:rFonts w:ascii="Times New Roman" w:hAnsi="Times New Roman" w:cs="Times New Roman"/>
          <w:sz w:val="24"/>
          <w:szCs w:val="24"/>
        </w:rPr>
      </w:pPr>
    </w:p>
    <w:p w:rsidR="00241467" w:rsidRPr="00F26D11" w:rsidRDefault="00232358"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De este modo, los Cuerpos y Fuerzas de Seguridad del Estado podrán investigar el contenido de los correos electrónicos</w:t>
      </w:r>
      <w:r w:rsidR="00C51942" w:rsidRPr="00F26D11">
        <w:rPr>
          <w:rFonts w:ascii="Times New Roman" w:hAnsi="Times New Roman" w:cs="Times New Roman"/>
          <w:sz w:val="24"/>
          <w:szCs w:val="24"/>
        </w:rPr>
        <w:t xml:space="preserve"> y </w:t>
      </w:r>
      <w:r w:rsidR="00FF5E50">
        <w:rPr>
          <w:rFonts w:ascii="Times New Roman" w:hAnsi="Times New Roman" w:cs="Times New Roman"/>
          <w:sz w:val="24"/>
          <w:szCs w:val="24"/>
        </w:rPr>
        <w:t>WhatsApp</w:t>
      </w:r>
      <w:r w:rsidR="00241467" w:rsidRPr="00F26D11">
        <w:rPr>
          <w:rFonts w:ascii="Times New Roman" w:hAnsi="Times New Roman" w:cs="Times New Roman"/>
          <w:sz w:val="24"/>
          <w:szCs w:val="24"/>
        </w:rPr>
        <w:t xml:space="preserve"> </w:t>
      </w:r>
      <w:r w:rsidRPr="00F26D11">
        <w:rPr>
          <w:rFonts w:ascii="Times New Roman" w:hAnsi="Times New Roman" w:cs="Times New Roman"/>
          <w:sz w:val="24"/>
          <w:szCs w:val="24"/>
        </w:rPr>
        <w:t>recibidos y leídos por la persona que está siendo investigada policial o judicialmente sin incurrir en una vulneración de su derecho fundamental al secreto de las comunicaciones, siempre que actúen respetando el principio de necesidad y de proporcionalidad de la medida adoptada por el Juez al frente de la investigación. Así mismo, en estos casos, los requisitos de validez</w:t>
      </w:r>
      <w:r w:rsidR="00241467" w:rsidRPr="00F26D11">
        <w:rPr>
          <w:rFonts w:ascii="Times New Roman" w:hAnsi="Times New Roman" w:cs="Times New Roman"/>
          <w:sz w:val="24"/>
          <w:szCs w:val="24"/>
        </w:rPr>
        <w:t xml:space="preserve"> a aplicar </w:t>
      </w:r>
      <w:r w:rsidRPr="00F26D11">
        <w:rPr>
          <w:rFonts w:ascii="Times New Roman" w:hAnsi="Times New Roman" w:cs="Times New Roman"/>
          <w:sz w:val="24"/>
          <w:szCs w:val="24"/>
        </w:rPr>
        <w:t>no serán los mismos que los existentes en las intervenciones de</w:t>
      </w:r>
      <w:r w:rsidR="001E15F0" w:rsidRPr="00F26D11">
        <w:rPr>
          <w:rFonts w:ascii="Times New Roman" w:hAnsi="Times New Roman" w:cs="Times New Roman"/>
          <w:sz w:val="24"/>
          <w:szCs w:val="24"/>
        </w:rPr>
        <w:t>l resto de</w:t>
      </w:r>
      <w:r w:rsidRPr="00F26D11">
        <w:rPr>
          <w:rFonts w:ascii="Times New Roman" w:hAnsi="Times New Roman" w:cs="Times New Roman"/>
          <w:sz w:val="24"/>
          <w:szCs w:val="24"/>
        </w:rPr>
        <w:t xml:space="preserve"> </w:t>
      </w:r>
      <w:r w:rsidRPr="00F26D11">
        <w:rPr>
          <w:rFonts w:ascii="Times New Roman" w:hAnsi="Times New Roman" w:cs="Times New Roman"/>
          <w:sz w:val="24"/>
          <w:szCs w:val="24"/>
        </w:rPr>
        <w:lastRenderedPageBreak/>
        <w:t>comunicaciones, sino los que rigen el hallazgo de documentos ya en poder del destinatario.</w:t>
      </w:r>
    </w:p>
    <w:p w:rsidR="00241467" w:rsidRPr="00F26D11" w:rsidRDefault="00241467" w:rsidP="002265D6">
      <w:pPr>
        <w:spacing w:after="0" w:line="360" w:lineRule="auto"/>
        <w:jc w:val="both"/>
        <w:rPr>
          <w:rFonts w:ascii="Times New Roman" w:hAnsi="Times New Roman" w:cs="Times New Roman"/>
          <w:sz w:val="24"/>
          <w:szCs w:val="24"/>
        </w:rPr>
      </w:pPr>
    </w:p>
    <w:p w:rsidR="007F0F93" w:rsidRPr="00F26D11" w:rsidRDefault="00C51942"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Tras lo expuesto, podemos afirmar, con total rotundidad, que a la hora de abordar las cuestiones relativas a la vulneración del derecho fundamental al secreto de las comunicaciones recogido en el art.18.3 de la Constitución Española, resulta esencial, determinar el momento en el que la comunicación debe estimarse concluida, es decir, cuando se accede al contenido de</w:t>
      </w:r>
      <w:r w:rsidR="00241467" w:rsidRPr="00F26D11">
        <w:rPr>
          <w:rFonts w:ascii="Times New Roman" w:hAnsi="Times New Roman" w:cs="Times New Roman"/>
          <w:sz w:val="24"/>
          <w:szCs w:val="24"/>
        </w:rPr>
        <w:t xml:space="preserve">l </w:t>
      </w:r>
      <w:r w:rsidRPr="00F26D11">
        <w:rPr>
          <w:rFonts w:ascii="Times New Roman" w:hAnsi="Times New Roman" w:cs="Times New Roman"/>
          <w:sz w:val="24"/>
          <w:szCs w:val="24"/>
        </w:rPr>
        <w:t>correo electrónico</w:t>
      </w:r>
      <w:r w:rsidR="00241467" w:rsidRPr="00F26D11">
        <w:rPr>
          <w:rFonts w:ascii="Times New Roman" w:hAnsi="Times New Roman" w:cs="Times New Roman"/>
          <w:sz w:val="24"/>
          <w:szCs w:val="24"/>
        </w:rPr>
        <w:t xml:space="preserve"> o W</w:t>
      </w:r>
      <w:r w:rsidR="00FF5E50">
        <w:rPr>
          <w:rFonts w:ascii="Times New Roman" w:hAnsi="Times New Roman" w:cs="Times New Roman"/>
          <w:sz w:val="24"/>
          <w:szCs w:val="24"/>
        </w:rPr>
        <w:t>hatsApp</w:t>
      </w:r>
      <w:r w:rsidRPr="00F26D11">
        <w:rPr>
          <w:rFonts w:ascii="Times New Roman" w:hAnsi="Times New Roman" w:cs="Times New Roman"/>
          <w:sz w:val="24"/>
          <w:szCs w:val="24"/>
        </w:rPr>
        <w:t xml:space="preserve"> que previamente ha</w:t>
      </w:r>
      <w:r w:rsidR="00241467" w:rsidRPr="00F26D11">
        <w:rPr>
          <w:rFonts w:ascii="Times New Roman" w:hAnsi="Times New Roman" w:cs="Times New Roman"/>
          <w:sz w:val="24"/>
          <w:szCs w:val="24"/>
        </w:rPr>
        <w:t>ya</w:t>
      </w:r>
      <w:r w:rsidRPr="00F26D11">
        <w:rPr>
          <w:rFonts w:ascii="Times New Roman" w:hAnsi="Times New Roman" w:cs="Times New Roman"/>
          <w:sz w:val="24"/>
          <w:szCs w:val="24"/>
        </w:rPr>
        <w:t xml:space="preserve"> sido enviado</w:t>
      </w:r>
      <w:r w:rsidR="00241467" w:rsidRPr="00F26D11">
        <w:rPr>
          <w:rFonts w:ascii="Times New Roman" w:hAnsi="Times New Roman" w:cs="Times New Roman"/>
          <w:sz w:val="24"/>
          <w:szCs w:val="24"/>
        </w:rPr>
        <w:t>,</w:t>
      </w:r>
      <w:r w:rsidRPr="00F26D11">
        <w:rPr>
          <w:rFonts w:ascii="Times New Roman" w:hAnsi="Times New Roman" w:cs="Times New Roman"/>
          <w:sz w:val="24"/>
          <w:szCs w:val="24"/>
        </w:rPr>
        <w:t xml:space="preserve"> y no</w:t>
      </w:r>
      <w:r w:rsidR="001E15F0" w:rsidRPr="00F26D11">
        <w:rPr>
          <w:rFonts w:ascii="Times New Roman" w:hAnsi="Times New Roman" w:cs="Times New Roman"/>
          <w:sz w:val="24"/>
          <w:szCs w:val="24"/>
        </w:rPr>
        <w:t>,</w:t>
      </w:r>
      <w:r w:rsidRPr="00F26D11">
        <w:rPr>
          <w:rFonts w:ascii="Times New Roman" w:hAnsi="Times New Roman" w:cs="Times New Roman"/>
          <w:sz w:val="24"/>
          <w:szCs w:val="24"/>
        </w:rPr>
        <w:t xml:space="preserve"> cuando éste</w:t>
      </w:r>
      <w:r w:rsidR="00241467" w:rsidRPr="00F26D11">
        <w:rPr>
          <w:rFonts w:ascii="Times New Roman" w:hAnsi="Times New Roman" w:cs="Times New Roman"/>
          <w:sz w:val="24"/>
          <w:szCs w:val="24"/>
        </w:rPr>
        <w:t xml:space="preserve"> se haya recibido</w:t>
      </w:r>
      <w:r w:rsidRPr="00F26D11">
        <w:rPr>
          <w:rStyle w:val="Refdenotaalpie"/>
          <w:rFonts w:ascii="Times New Roman" w:hAnsi="Times New Roman" w:cs="Times New Roman"/>
          <w:sz w:val="24"/>
          <w:szCs w:val="24"/>
        </w:rPr>
        <w:footnoteReference w:id="28"/>
      </w:r>
      <w:r w:rsidRPr="00F26D11">
        <w:rPr>
          <w:rFonts w:ascii="Times New Roman" w:hAnsi="Times New Roman" w:cs="Times New Roman"/>
          <w:sz w:val="24"/>
          <w:szCs w:val="24"/>
        </w:rPr>
        <w:t>.</w:t>
      </w:r>
    </w:p>
    <w:p w:rsidR="00C51942" w:rsidRPr="00F26D11" w:rsidRDefault="00C51942" w:rsidP="002265D6">
      <w:pPr>
        <w:spacing w:after="0" w:line="360" w:lineRule="auto"/>
        <w:jc w:val="both"/>
        <w:rPr>
          <w:rFonts w:ascii="Times New Roman" w:hAnsi="Times New Roman" w:cs="Times New Roman"/>
          <w:sz w:val="24"/>
          <w:szCs w:val="24"/>
        </w:rPr>
      </w:pPr>
    </w:p>
    <w:p w:rsidR="00585111" w:rsidRPr="00F26D11" w:rsidRDefault="002E610A" w:rsidP="002265D6">
      <w:pPr>
        <w:spacing w:after="0" w:line="360" w:lineRule="auto"/>
        <w:jc w:val="both"/>
        <w:rPr>
          <w:rFonts w:ascii="Times New Roman" w:hAnsi="Times New Roman" w:cs="Times New Roman"/>
          <w:b/>
          <w:sz w:val="24"/>
          <w:szCs w:val="24"/>
        </w:rPr>
      </w:pPr>
      <w:r w:rsidRPr="00F26D11">
        <w:rPr>
          <w:rFonts w:ascii="Times New Roman" w:hAnsi="Times New Roman" w:cs="Times New Roman"/>
          <w:b/>
          <w:sz w:val="24"/>
          <w:szCs w:val="24"/>
        </w:rPr>
        <w:t>V. CONCLUSIONES</w:t>
      </w:r>
    </w:p>
    <w:p w:rsidR="00C416D9" w:rsidRPr="00F26D11" w:rsidRDefault="00C416D9" w:rsidP="002265D6">
      <w:pPr>
        <w:spacing w:after="0" w:line="360" w:lineRule="auto"/>
        <w:jc w:val="both"/>
        <w:rPr>
          <w:rFonts w:ascii="Times New Roman" w:hAnsi="Times New Roman" w:cs="Times New Roman"/>
          <w:b/>
          <w:sz w:val="24"/>
          <w:szCs w:val="24"/>
        </w:rPr>
      </w:pPr>
    </w:p>
    <w:p w:rsidR="00585111" w:rsidRPr="00F26D11" w:rsidRDefault="0094416D"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w:t>
      </w:r>
      <w:r w:rsidR="00585111" w:rsidRPr="00F26D11">
        <w:rPr>
          <w:rFonts w:ascii="Times New Roman" w:hAnsi="Times New Roman" w:cs="Times New Roman"/>
          <w:sz w:val="24"/>
          <w:szCs w:val="24"/>
        </w:rPr>
        <w:t xml:space="preserve"> prueba </w:t>
      </w:r>
      <w:r w:rsidRPr="00F26D11">
        <w:rPr>
          <w:rFonts w:ascii="Times New Roman" w:hAnsi="Times New Roman" w:cs="Times New Roman"/>
          <w:sz w:val="24"/>
          <w:szCs w:val="24"/>
        </w:rPr>
        <w:t>electrónica en el p</w:t>
      </w:r>
      <w:r w:rsidR="007F0F93" w:rsidRPr="00F26D11">
        <w:rPr>
          <w:rFonts w:ascii="Times New Roman" w:hAnsi="Times New Roman" w:cs="Times New Roman"/>
          <w:sz w:val="24"/>
          <w:szCs w:val="24"/>
        </w:rPr>
        <w:t>roceso penal presenta alguna que otra problemática,</w:t>
      </w:r>
      <w:r w:rsidRPr="00F26D11">
        <w:rPr>
          <w:rFonts w:ascii="Times New Roman" w:hAnsi="Times New Roman" w:cs="Times New Roman"/>
          <w:sz w:val="24"/>
          <w:szCs w:val="24"/>
        </w:rPr>
        <w:t xml:space="preserve"> sobre todo en lo relativo al uso de</w:t>
      </w:r>
      <w:r w:rsidR="00FF5E50">
        <w:rPr>
          <w:rFonts w:ascii="Times New Roman" w:hAnsi="Times New Roman" w:cs="Times New Roman"/>
          <w:sz w:val="24"/>
          <w:szCs w:val="24"/>
        </w:rPr>
        <w:t>l correo electrónico y el WhatsApp</w:t>
      </w:r>
      <w:r w:rsidRPr="00F26D11">
        <w:rPr>
          <w:rFonts w:ascii="Times New Roman" w:hAnsi="Times New Roman" w:cs="Times New Roman"/>
          <w:sz w:val="24"/>
          <w:szCs w:val="24"/>
        </w:rPr>
        <w:t xml:space="preserve">. Si bien es cierto </w:t>
      </w:r>
      <w:r w:rsidR="00585111" w:rsidRPr="00F26D11">
        <w:rPr>
          <w:rFonts w:ascii="Times New Roman" w:hAnsi="Times New Roman" w:cs="Times New Roman"/>
          <w:sz w:val="24"/>
          <w:szCs w:val="24"/>
        </w:rPr>
        <w:t>que no se han tratado</w:t>
      </w:r>
      <w:r w:rsidRPr="00F26D11">
        <w:rPr>
          <w:rFonts w:ascii="Times New Roman" w:hAnsi="Times New Roman" w:cs="Times New Roman"/>
          <w:sz w:val="24"/>
          <w:szCs w:val="24"/>
        </w:rPr>
        <w:t>,</w:t>
      </w:r>
      <w:r w:rsidR="00585111" w:rsidRPr="00F26D11">
        <w:rPr>
          <w:rFonts w:ascii="Times New Roman" w:hAnsi="Times New Roman" w:cs="Times New Roman"/>
          <w:sz w:val="24"/>
          <w:szCs w:val="24"/>
        </w:rPr>
        <w:t xml:space="preserve"> de forma exha</w:t>
      </w:r>
      <w:r w:rsidRPr="00F26D11">
        <w:rPr>
          <w:rFonts w:ascii="Times New Roman" w:hAnsi="Times New Roman" w:cs="Times New Roman"/>
          <w:sz w:val="24"/>
          <w:szCs w:val="24"/>
        </w:rPr>
        <w:t>ustiva, todas y cada una de las diferentes cuestiones relacionadas con este medio de prueba, si lo es el hecho de que se</w:t>
      </w:r>
      <w:r w:rsidR="00585111" w:rsidRPr="00F26D11">
        <w:rPr>
          <w:rFonts w:ascii="Times New Roman" w:hAnsi="Times New Roman" w:cs="Times New Roman"/>
          <w:sz w:val="24"/>
          <w:szCs w:val="24"/>
        </w:rPr>
        <w:t xml:space="preserve"> ha pretendido dar una visión gen</w:t>
      </w:r>
      <w:r w:rsidRPr="00F26D11">
        <w:rPr>
          <w:rFonts w:ascii="Times New Roman" w:hAnsi="Times New Roman" w:cs="Times New Roman"/>
          <w:sz w:val="24"/>
          <w:szCs w:val="24"/>
        </w:rPr>
        <w:t>eral y suficiente respecto de esta misma cuestión.</w:t>
      </w:r>
    </w:p>
    <w:p w:rsidR="009A4466" w:rsidRPr="00F26D11" w:rsidRDefault="009A4466" w:rsidP="002265D6">
      <w:pPr>
        <w:spacing w:after="0" w:line="360" w:lineRule="auto"/>
        <w:jc w:val="both"/>
        <w:rPr>
          <w:rFonts w:ascii="Times New Roman" w:hAnsi="Times New Roman" w:cs="Times New Roman"/>
          <w:sz w:val="24"/>
          <w:szCs w:val="24"/>
        </w:rPr>
      </w:pPr>
    </w:p>
    <w:p w:rsidR="0092235A" w:rsidRPr="00F26D11" w:rsidRDefault="009A4466"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Las Tecnologías </w:t>
      </w:r>
      <w:r w:rsidR="009D4566" w:rsidRPr="00F26D11">
        <w:rPr>
          <w:rFonts w:ascii="Times New Roman" w:hAnsi="Times New Roman" w:cs="Times New Roman"/>
          <w:sz w:val="24"/>
          <w:szCs w:val="24"/>
        </w:rPr>
        <w:t>de la Información y</w:t>
      </w:r>
      <w:r w:rsidR="00F37BCA" w:rsidRPr="00F26D11">
        <w:rPr>
          <w:rFonts w:ascii="Times New Roman" w:hAnsi="Times New Roman" w:cs="Times New Roman"/>
          <w:sz w:val="24"/>
          <w:szCs w:val="24"/>
        </w:rPr>
        <w:t xml:space="preserve"> de la</w:t>
      </w:r>
      <w:r w:rsidR="009D4566" w:rsidRPr="00F26D11">
        <w:rPr>
          <w:rFonts w:ascii="Times New Roman" w:hAnsi="Times New Roman" w:cs="Times New Roman"/>
          <w:sz w:val="24"/>
          <w:szCs w:val="24"/>
        </w:rPr>
        <w:t xml:space="preserve"> Comunicación</w:t>
      </w:r>
      <w:r w:rsidRPr="00F26D11">
        <w:rPr>
          <w:rFonts w:ascii="Times New Roman" w:hAnsi="Times New Roman" w:cs="Times New Roman"/>
          <w:sz w:val="24"/>
          <w:szCs w:val="24"/>
        </w:rPr>
        <w:t xml:space="preserve"> avanzan</w:t>
      </w:r>
      <w:r w:rsidR="007F0F93" w:rsidRPr="00F26D11">
        <w:rPr>
          <w:rFonts w:ascii="Times New Roman" w:hAnsi="Times New Roman" w:cs="Times New Roman"/>
          <w:sz w:val="24"/>
          <w:szCs w:val="24"/>
        </w:rPr>
        <w:t xml:space="preserve"> </w:t>
      </w:r>
      <w:r w:rsidRPr="00F26D11">
        <w:rPr>
          <w:rFonts w:ascii="Times New Roman" w:hAnsi="Times New Roman" w:cs="Times New Roman"/>
          <w:sz w:val="24"/>
          <w:szCs w:val="24"/>
        </w:rPr>
        <w:t>a pasos agigantados</w:t>
      </w:r>
      <w:r w:rsidR="009D4566" w:rsidRPr="00F26D11">
        <w:rPr>
          <w:rFonts w:ascii="Times New Roman" w:hAnsi="Times New Roman" w:cs="Times New Roman"/>
          <w:sz w:val="24"/>
          <w:szCs w:val="24"/>
        </w:rPr>
        <w:t>, del mismo modo que éstas avanzan, debe</w:t>
      </w:r>
      <w:r w:rsidR="00F37BCA" w:rsidRPr="00F26D11">
        <w:rPr>
          <w:rFonts w:ascii="Times New Roman" w:hAnsi="Times New Roman" w:cs="Times New Roman"/>
          <w:sz w:val="24"/>
          <w:szCs w:val="24"/>
        </w:rPr>
        <w:t>ría avanzar el Derecho. Sobre todo, con el objetivo de poder adaptarse a la realidad tecnológica del momento y, como resultado, poder regular los diferentes aspectos de las mismas con incidencia directa sobre los diferentes quehaceres cotidianos de la vida de los ciudadanos, a fin de evitar situa</w:t>
      </w:r>
      <w:r w:rsidR="008664D1" w:rsidRPr="00F26D11">
        <w:rPr>
          <w:rFonts w:ascii="Times New Roman" w:hAnsi="Times New Roman" w:cs="Times New Roman"/>
          <w:sz w:val="24"/>
          <w:szCs w:val="24"/>
        </w:rPr>
        <w:t>ciones de inseguridad jurídica al tiempo que</w:t>
      </w:r>
      <w:r w:rsidR="0092235A" w:rsidRPr="00F26D11">
        <w:rPr>
          <w:rFonts w:ascii="Times New Roman" w:hAnsi="Times New Roman" w:cs="Times New Roman"/>
          <w:sz w:val="24"/>
          <w:szCs w:val="24"/>
        </w:rPr>
        <w:t xml:space="preserve"> reforzar la protección de ciertos </w:t>
      </w:r>
      <w:r w:rsidR="00F37BCA" w:rsidRPr="00F26D11">
        <w:rPr>
          <w:rFonts w:ascii="Times New Roman" w:hAnsi="Times New Roman" w:cs="Times New Roman"/>
          <w:sz w:val="24"/>
          <w:szCs w:val="24"/>
        </w:rPr>
        <w:t>derechos fundamentales tales como la intimidad o el secreto de las comunicaciones</w:t>
      </w:r>
      <w:r w:rsidR="0092235A" w:rsidRPr="00F26D11">
        <w:rPr>
          <w:rFonts w:ascii="Times New Roman" w:hAnsi="Times New Roman" w:cs="Times New Roman"/>
          <w:sz w:val="24"/>
          <w:szCs w:val="24"/>
        </w:rPr>
        <w:t xml:space="preserve">, especialmente vulnerables al avance de las Tecnologías de la Información y de la Comunicación. </w:t>
      </w:r>
    </w:p>
    <w:p w:rsidR="0092235A" w:rsidRPr="00F26D11" w:rsidRDefault="0092235A" w:rsidP="002265D6">
      <w:pPr>
        <w:spacing w:after="0" w:line="360" w:lineRule="auto"/>
        <w:jc w:val="both"/>
        <w:rPr>
          <w:rFonts w:ascii="Times New Roman" w:hAnsi="Times New Roman" w:cs="Times New Roman"/>
          <w:sz w:val="24"/>
          <w:szCs w:val="24"/>
        </w:rPr>
      </w:pPr>
    </w:p>
    <w:p w:rsidR="00D630DC" w:rsidRPr="00F26D11" w:rsidRDefault="000D0D18"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Las actuaciones operadas por el Legislador en aras de responder jurídicamente a la nueva realidad tecnológica que deriv</w:t>
      </w:r>
      <w:r w:rsidR="00F81734" w:rsidRPr="00F26D11">
        <w:rPr>
          <w:rFonts w:ascii="Times New Roman" w:hAnsi="Times New Roman" w:cs="Times New Roman"/>
          <w:sz w:val="24"/>
          <w:szCs w:val="24"/>
        </w:rPr>
        <w:t>a</w:t>
      </w:r>
      <w:r w:rsidRPr="00F26D11">
        <w:rPr>
          <w:rFonts w:ascii="Times New Roman" w:hAnsi="Times New Roman" w:cs="Times New Roman"/>
          <w:sz w:val="24"/>
          <w:szCs w:val="24"/>
        </w:rPr>
        <w:t xml:space="preserve"> del avance de las Tecnologías de la Información y de la Comunicación, no consisten</w:t>
      </w:r>
      <w:r w:rsidR="00F81734" w:rsidRPr="00F26D11">
        <w:rPr>
          <w:rFonts w:ascii="Times New Roman" w:hAnsi="Times New Roman" w:cs="Times New Roman"/>
          <w:sz w:val="24"/>
          <w:szCs w:val="24"/>
        </w:rPr>
        <w:t>tes</w:t>
      </w:r>
      <w:r w:rsidRPr="00F26D11">
        <w:rPr>
          <w:rFonts w:ascii="Times New Roman" w:hAnsi="Times New Roman" w:cs="Times New Roman"/>
          <w:sz w:val="24"/>
          <w:szCs w:val="24"/>
        </w:rPr>
        <w:t xml:space="preserve"> en la elaboración de una regulación completa sobre esta</w:t>
      </w:r>
      <w:r w:rsidR="00F81734" w:rsidRPr="00F26D11">
        <w:rPr>
          <w:rFonts w:ascii="Times New Roman" w:hAnsi="Times New Roman" w:cs="Times New Roman"/>
          <w:sz w:val="24"/>
          <w:szCs w:val="24"/>
        </w:rPr>
        <w:t xml:space="preserve"> misma</w:t>
      </w:r>
      <w:r w:rsidRPr="00F26D11">
        <w:rPr>
          <w:rFonts w:ascii="Times New Roman" w:hAnsi="Times New Roman" w:cs="Times New Roman"/>
          <w:sz w:val="24"/>
          <w:szCs w:val="24"/>
        </w:rPr>
        <w:t xml:space="preserve"> cuestión, sino en la realización de un conjunto de modificaciones </w:t>
      </w:r>
      <w:r w:rsidRPr="00F26D11">
        <w:rPr>
          <w:rFonts w:ascii="Times New Roman" w:hAnsi="Times New Roman" w:cs="Times New Roman"/>
          <w:sz w:val="24"/>
          <w:szCs w:val="24"/>
        </w:rPr>
        <w:lastRenderedPageBreak/>
        <w:t xml:space="preserve">legislativas </w:t>
      </w:r>
      <w:r w:rsidR="00F81734" w:rsidRPr="00F26D11">
        <w:rPr>
          <w:rFonts w:ascii="Times New Roman" w:hAnsi="Times New Roman" w:cs="Times New Roman"/>
          <w:sz w:val="24"/>
          <w:szCs w:val="24"/>
        </w:rPr>
        <w:t>sobre</w:t>
      </w:r>
      <w:r w:rsidRPr="00F26D11">
        <w:rPr>
          <w:rFonts w:ascii="Times New Roman" w:hAnsi="Times New Roman" w:cs="Times New Roman"/>
          <w:sz w:val="24"/>
          <w:szCs w:val="24"/>
        </w:rPr>
        <w:t xml:space="preserve"> las normas legales ya existentes</w:t>
      </w:r>
      <w:r w:rsidR="00F81734" w:rsidRPr="00F26D11">
        <w:rPr>
          <w:rFonts w:ascii="Times New Roman" w:hAnsi="Times New Roman" w:cs="Times New Roman"/>
          <w:sz w:val="24"/>
          <w:szCs w:val="24"/>
        </w:rPr>
        <w:t>;</w:t>
      </w:r>
      <w:r w:rsidRPr="00F26D11">
        <w:rPr>
          <w:rFonts w:ascii="Times New Roman" w:hAnsi="Times New Roman" w:cs="Times New Roman"/>
          <w:sz w:val="24"/>
          <w:szCs w:val="24"/>
        </w:rPr>
        <w:t xml:space="preserve"> nos permiten afirmar que </w:t>
      </w:r>
      <w:r w:rsidR="0092235A" w:rsidRPr="00F26D11">
        <w:rPr>
          <w:rFonts w:ascii="Times New Roman" w:hAnsi="Times New Roman" w:cs="Times New Roman"/>
          <w:sz w:val="24"/>
          <w:szCs w:val="24"/>
        </w:rPr>
        <w:t>la actual regulación estatal</w:t>
      </w:r>
      <w:r w:rsidR="00F81734" w:rsidRPr="00F26D11">
        <w:rPr>
          <w:rFonts w:ascii="Times New Roman" w:hAnsi="Times New Roman" w:cs="Times New Roman"/>
          <w:sz w:val="24"/>
          <w:szCs w:val="24"/>
        </w:rPr>
        <w:t xml:space="preserve"> y comunitaria -existen algunos convenios europeos para la lucha contra la cibercriminalidad, pero insuficientes</w:t>
      </w:r>
      <w:r w:rsidR="00CA3756" w:rsidRPr="00F26D11">
        <w:rPr>
          <w:rFonts w:ascii="Times New Roman" w:hAnsi="Times New Roman" w:cs="Times New Roman"/>
          <w:sz w:val="24"/>
          <w:szCs w:val="24"/>
        </w:rPr>
        <w:t>,</w:t>
      </w:r>
      <w:r w:rsidR="00F81734" w:rsidRPr="00F26D11">
        <w:rPr>
          <w:rFonts w:ascii="Times New Roman" w:hAnsi="Times New Roman" w:cs="Times New Roman"/>
          <w:sz w:val="24"/>
          <w:szCs w:val="24"/>
        </w:rPr>
        <w:t xml:space="preserve"> al no existir un marco de principios generales y comunes, y tampoco las disposiciones europeas que permitan la coordinación y la acción conjunta de las autoridades </w:t>
      </w:r>
      <w:r w:rsidR="00CA3756" w:rsidRPr="00F26D11">
        <w:rPr>
          <w:rFonts w:ascii="Times New Roman" w:hAnsi="Times New Roman" w:cs="Times New Roman"/>
          <w:sz w:val="24"/>
          <w:szCs w:val="24"/>
        </w:rPr>
        <w:t>de los distintos Estados en esta materia</w:t>
      </w:r>
      <w:r w:rsidR="00F81734" w:rsidRPr="00F26D11">
        <w:rPr>
          <w:rFonts w:ascii="Times New Roman" w:hAnsi="Times New Roman" w:cs="Times New Roman"/>
          <w:sz w:val="24"/>
          <w:szCs w:val="24"/>
        </w:rPr>
        <w:t>-</w:t>
      </w:r>
      <w:r w:rsidR="0092235A" w:rsidRPr="00F26D11">
        <w:rPr>
          <w:rFonts w:ascii="Times New Roman" w:hAnsi="Times New Roman" w:cs="Times New Roman"/>
          <w:sz w:val="24"/>
          <w:szCs w:val="24"/>
        </w:rPr>
        <w:t xml:space="preserve"> relativa a la prueba electrónica y a su incorporación al proceso penal</w:t>
      </w:r>
      <w:r w:rsidR="00F81734" w:rsidRPr="00F26D11">
        <w:rPr>
          <w:rFonts w:ascii="Times New Roman" w:hAnsi="Times New Roman" w:cs="Times New Roman"/>
          <w:sz w:val="24"/>
          <w:szCs w:val="24"/>
        </w:rPr>
        <w:t xml:space="preserve"> como medio de prueba </w:t>
      </w:r>
      <w:r w:rsidR="0092235A" w:rsidRPr="00F26D11">
        <w:rPr>
          <w:rFonts w:ascii="Times New Roman" w:hAnsi="Times New Roman" w:cs="Times New Roman"/>
          <w:sz w:val="24"/>
          <w:szCs w:val="24"/>
        </w:rPr>
        <w:t>destaca por</w:t>
      </w:r>
      <w:r w:rsidRPr="00F26D11">
        <w:rPr>
          <w:rFonts w:ascii="Times New Roman" w:hAnsi="Times New Roman" w:cs="Times New Roman"/>
          <w:sz w:val="24"/>
          <w:szCs w:val="24"/>
        </w:rPr>
        <w:t xml:space="preserve"> ser insuficiente</w:t>
      </w:r>
      <w:r w:rsidR="0092235A" w:rsidRPr="00F26D11">
        <w:rPr>
          <w:rFonts w:ascii="Times New Roman" w:hAnsi="Times New Roman" w:cs="Times New Roman"/>
          <w:sz w:val="24"/>
          <w:szCs w:val="24"/>
        </w:rPr>
        <w:t>, precisándose, como resultado, una regulación estatal</w:t>
      </w:r>
      <w:r w:rsidR="00F81734" w:rsidRPr="00F26D11">
        <w:rPr>
          <w:rFonts w:ascii="Times New Roman" w:hAnsi="Times New Roman" w:cs="Times New Roman"/>
          <w:sz w:val="24"/>
          <w:szCs w:val="24"/>
        </w:rPr>
        <w:t xml:space="preserve"> de la misma capaz de regular sus aspectos comunes y más básicos.</w:t>
      </w:r>
      <w:r w:rsidR="009211AA" w:rsidRPr="00F26D11">
        <w:rPr>
          <w:rFonts w:ascii="Times New Roman" w:hAnsi="Times New Roman" w:cs="Times New Roman"/>
          <w:sz w:val="24"/>
          <w:szCs w:val="24"/>
        </w:rPr>
        <w:t xml:space="preserve"> Mientras tanto, la única opción pasa por la interpretación y aplicación analógica de las reglas generales en materia de prueba a la prueba electrónica y su incorporación, como medio de prueba, al proceso penal.</w:t>
      </w:r>
    </w:p>
    <w:p w:rsidR="000B07CF" w:rsidRPr="00F26D11" w:rsidRDefault="000B07CF" w:rsidP="002265D6">
      <w:pPr>
        <w:spacing w:after="0" w:line="360" w:lineRule="auto"/>
        <w:jc w:val="both"/>
        <w:rPr>
          <w:rFonts w:ascii="Times New Roman" w:hAnsi="Times New Roman" w:cs="Times New Roman"/>
          <w:sz w:val="24"/>
          <w:szCs w:val="24"/>
        </w:rPr>
      </w:pPr>
    </w:p>
    <w:p w:rsidR="00E459AD" w:rsidRPr="00F26D11" w:rsidRDefault="009211AA" w:rsidP="002265D6">
      <w:pPr>
        <w:spacing w:after="0" w:line="360" w:lineRule="auto"/>
        <w:jc w:val="both"/>
        <w:rPr>
          <w:rFonts w:ascii="Times New Roman" w:hAnsi="Times New Roman" w:cs="Times New Roman"/>
          <w:sz w:val="24"/>
          <w:szCs w:val="24"/>
        </w:rPr>
      </w:pPr>
      <w:r w:rsidRPr="00F26D11">
        <w:rPr>
          <w:rFonts w:ascii="Times New Roman" w:hAnsi="Times New Roman" w:cs="Times New Roman"/>
          <w:sz w:val="24"/>
          <w:szCs w:val="24"/>
        </w:rPr>
        <w:t xml:space="preserve">En otro orden de cosas, </w:t>
      </w:r>
      <w:r w:rsidR="00D630DC" w:rsidRPr="00F26D11">
        <w:rPr>
          <w:rFonts w:ascii="Times New Roman" w:hAnsi="Times New Roman" w:cs="Times New Roman"/>
          <w:sz w:val="24"/>
          <w:szCs w:val="24"/>
        </w:rPr>
        <w:t xml:space="preserve">y </w:t>
      </w:r>
      <w:r w:rsidRPr="00F26D11">
        <w:rPr>
          <w:rFonts w:ascii="Times New Roman" w:hAnsi="Times New Roman" w:cs="Times New Roman"/>
          <w:sz w:val="24"/>
          <w:szCs w:val="24"/>
        </w:rPr>
        <w:t>en relación con el denominado conocimiento privado del Juez, nos vemos en la obligación de recordar la neces</w:t>
      </w:r>
      <w:r w:rsidR="00D630DC" w:rsidRPr="00F26D11">
        <w:rPr>
          <w:rFonts w:ascii="Times New Roman" w:hAnsi="Times New Roman" w:cs="Times New Roman"/>
          <w:sz w:val="24"/>
          <w:szCs w:val="24"/>
        </w:rPr>
        <w:t xml:space="preserve">idad de una </w:t>
      </w:r>
      <w:r w:rsidRPr="00F26D11">
        <w:rPr>
          <w:rFonts w:ascii="Times New Roman" w:hAnsi="Times New Roman" w:cs="Times New Roman"/>
          <w:sz w:val="24"/>
          <w:szCs w:val="24"/>
        </w:rPr>
        <w:t xml:space="preserve">formación </w:t>
      </w:r>
      <w:r w:rsidR="00D630DC" w:rsidRPr="00F26D11">
        <w:rPr>
          <w:rFonts w:ascii="Times New Roman" w:hAnsi="Times New Roman" w:cs="Times New Roman"/>
          <w:sz w:val="24"/>
          <w:szCs w:val="24"/>
        </w:rPr>
        <w:t xml:space="preserve">continua </w:t>
      </w:r>
      <w:r w:rsidRPr="00F26D11">
        <w:rPr>
          <w:rFonts w:ascii="Times New Roman" w:hAnsi="Times New Roman" w:cs="Times New Roman"/>
          <w:sz w:val="24"/>
          <w:szCs w:val="24"/>
        </w:rPr>
        <w:t>de</w:t>
      </w:r>
      <w:r w:rsidR="00D630DC" w:rsidRPr="00F26D11">
        <w:rPr>
          <w:rFonts w:ascii="Times New Roman" w:hAnsi="Times New Roman" w:cs="Times New Roman"/>
          <w:sz w:val="24"/>
          <w:szCs w:val="24"/>
        </w:rPr>
        <w:t xml:space="preserve"> los </w:t>
      </w:r>
      <w:r w:rsidRPr="00F26D11">
        <w:rPr>
          <w:rFonts w:ascii="Times New Roman" w:hAnsi="Times New Roman" w:cs="Times New Roman"/>
          <w:sz w:val="24"/>
          <w:szCs w:val="24"/>
        </w:rPr>
        <w:t>Jue</w:t>
      </w:r>
      <w:r w:rsidR="00D630DC" w:rsidRPr="00F26D11">
        <w:rPr>
          <w:rFonts w:ascii="Times New Roman" w:hAnsi="Times New Roman" w:cs="Times New Roman"/>
          <w:sz w:val="24"/>
          <w:szCs w:val="24"/>
        </w:rPr>
        <w:t>ces</w:t>
      </w:r>
      <w:r w:rsidRPr="00F26D11">
        <w:rPr>
          <w:rFonts w:ascii="Times New Roman" w:hAnsi="Times New Roman" w:cs="Times New Roman"/>
          <w:sz w:val="24"/>
          <w:szCs w:val="24"/>
        </w:rPr>
        <w:t xml:space="preserve"> en este ámbit</w:t>
      </w:r>
      <w:r w:rsidR="00D630DC" w:rsidRPr="00F26D11">
        <w:rPr>
          <w:rFonts w:ascii="Times New Roman" w:hAnsi="Times New Roman" w:cs="Times New Roman"/>
          <w:sz w:val="24"/>
          <w:szCs w:val="24"/>
        </w:rPr>
        <w:t>o,</w:t>
      </w:r>
      <w:r w:rsidRPr="00F26D11">
        <w:rPr>
          <w:rFonts w:ascii="Times New Roman" w:hAnsi="Times New Roman" w:cs="Times New Roman"/>
          <w:sz w:val="24"/>
          <w:szCs w:val="24"/>
        </w:rPr>
        <w:t xml:space="preserve"> a fin de evitar un trato desigual</w:t>
      </w:r>
      <w:r w:rsidR="00D630DC" w:rsidRPr="00F26D11">
        <w:rPr>
          <w:rFonts w:ascii="Times New Roman" w:hAnsi="Times New Roman" w:cs="Times New Roman"/>
          <w:sz w:val="24"/>
          <w:szCs w:val="24"/>
        </w:rPr>
        <w:t xml:space="preserve"> </w:t>
      </w:r>
      <w:r w:rsidRPr="00F26D11">
        <w:rPr>
          <w:rFonts w:ascii="Times New Roman" w:hAnsi="Times New Roman" w:cs="Times New Roman"/>
          <w:sz w:val="24"/>
          <w:szCs w:val="24"/>
        </w:rPr>
        <w:t>en la tutela judicial prestada</w:t>
      </w:r>
      <w:r w:rsidR="00D630DC" w:rsidRPr="00F26D11">
        <w:rPr>
          <w:rFonts w:ascii="Times New Roman" w:hAnsi="Times New Roman" w:cs="Times New Roman"/>
          <w:sz w:val="24"/>
          <w:szCs w:val="24"/>
        </w:rPr>
        <w:t xml:space="preserve"> por el propio Juez al litigante </w:t>
      </w:r>
      <w:r w:rsidRPr="00F26D11">
        <w:rPr>
          <w:rFonts w:ascii="Times New Roman" w:hAnsi="Times New Roman" w:cs="Times New Roman"/>
          <w:sz w:val="24"/>
          <w:szCs w:val="24"/>
        </w:rPr>
        <w:t>en función de</w:t>
      </w:r>
      <w:r w:rsidR="00D630DC" w:rsidRPr="00F26D11">
        <w:rPr>
          <w:rFonts w:ascii="Times New Roman" w:hAnsi="Times New Roman" w:cs="Times New Roman"/>
          <w:sz w:val="24"/>
          <w:szCs w:val="24"/>
        </w:rPr>
        <w:t xml:space="preserve"> los</w:t>
      </w:r>
      <w:r w:rsidRPr="00F26D11">
        <w:rPr>
          <w:rFonts w:ascii="Times New Roman" w:hAnsi="Times New Roman" w:cs="Times New Roman"/>
          <w:sz w:val="24"/>
          <w:szCs w:val="24"/>
        </w:rPr>
        <w:t xml:space="preserve"> conocimientos tecnológicos</w:t>
      </w:r>
      <w:r w:rsidR="00D630DC" w:rsidRPr="00F26D11">
        <w:rPr>
          <w:rFonts w:ascii="Times New Roman" w:hAnsi="Times New Roman" w:cs="Times New Roman"/>
          <w:sz w:val="24"/>
          <w:szCs w:val="24"/>
        </w:rPr>
        <w:t xml:space="preserve"> que posee. Haciendo, además, especial hincapié en el papel tan importante que juegan los peritos informáticos en esta materia, asesorando y aportando a los Jueces la visión técnica que, en muchos de estos casos, les falta.</w:t>
      </w:r>
      <w:r w:rsidR="00FF5E50">
        <w:rPr>
          <w:rFonts w:ascii="Times New Roman" w:hAnsi="Times New Roman" w:cs="Times New Roman"/>
          <w:sz w:val="24"/>
          <w:szCs w:val="24"/>
        </w:rPr>
        <w:t xml:space="preserve"> </w:t>
      </w:r>
      <w:r w:rsidR="00D630DC" w:rsidRPr="00F26D11">
        <w:rPr>
          <w:rFonts w:ascii="Times New Roman" w:hAnsi="Times New Roman" w:cs="Times New Roman"/>
          <w:sz w:val="24"/>
          <w:szCs w:val="24"/>
        </w:rPr>
        <w:t>Y es que</w:t>
      </w:r>
      <w:r w:rsidR="00E459AD" w:rsidRPr="00F26D11">
        <w:rPr>
          <w:rFonts w:ascii="Times New Roman" w:hAnsi="Times New Roman" w:cs="Times New Roman"/>
          <w:sz w:val="24"/>
          <w:szCs w:val="24"/>
        </w:rPr>
        <w:t xml:space="preserve"> precisamente, las dificultades prácticas que en la actualidad existe</w:t>
      </w:r>
      <w:r w:rsidR="00D630DC" w:rsidRPr="00F26D11">
        <w:rPr>
          <w:rFonts w:ascii="Times New Roman" w:hAnsi="Times New Roman" w:cs="Times New Roman"/>
          <w:sz w:val="24"/>
          <w:szCs w:val="24"/>
        </w:rPr>
        <w:t xml:space="preserve"> en relación a la incorporación del correo electrónico y </w:t>
      </w:r>
      <w:r w:rsidR="00FF5E50">
        <w:rPr>
          <w:rFonts w:ascii="Times New Roman" w:hAnsi="Times New Roman" w:cs="Times New Roman"/>
          <w:sz w:val="24"/>
          <w:szCs w:val="24"/>
        </w:rPr>
        <w:t>WhatsApp</w:t>
      </w:r>
      <w:r w:rsidR="00E459AD" w:rsidRPr="00F26D11">
        <w:rPr>
          <w:rFonts w:ascii="Times New Roman" w:hAnsi="Times New Roman" w:cs="Times New Roman"/>
          <w:sz w:val="24"/>
          <w:szCs w:val="24"/>
        </w:rPr>
        <w:t xml:space="preserve">, como medio de prueba electrónica, al proceso penal, se podrían eliminar con la práctica de una correcta pericial informática. </w:t>
      </w:r>
    </w:p>
    <w:p w:rsidR="00241467" w:rsidRPr="00C416D9" w:rsidRDefault="00241467" w:rsidP="002265D6">
      <w:pPr>
        <w:spacing w:after="0" w:line="360" w:lineRule="auto"/>
        <w:jc w:val="both"/>
        <w:rPr>
          <w:rFonts w:ascii="Times New Roman" w:hAnsi="Times New Roman" w:cs="Times New Roman"/>
          <w:sz w:val="24"/>
          <w:szCs w:val="24"/>
        </w:rPr>
      </w:pPr>
    </w:p>
    <w:p w:rsidR="002C6D5A" w:rsidRDefault="002E610A" w:rsidP="002C6D5A">
      <w:pPr>
        <w:spacing w:after="0" w:line="360" w:lineRule="auto"/>
        <w:jc w:val="both"/>
        <w:rPr>
          <w:rFonts w:ascii="Times New Roman" w:hAnsi="Times New Roman" w:cs="Times New Roman"/>
          <w:sz w:val="24"/>
          <w:szCs w:val="24"/>
        </w:rPr>
      </w:pPr>
      <w:r w:rsidRPr="00C416D9">
        <w:rPr>
          <w:rFonts w:ascii="Times New Roman" w:hAnsi="Times New Roman" w:cs="Times New Roman"/>
          <w:b/>
          <w:sz w:val="24"/>
          <w:szCs w:val="24"/>
        </w:rPr>
        <w:t>V</w:t>
      </w:r>
      <w:r w:rsidR="000B07CF" w:rsidRPr="00C416D9">
        <w:rPr>
          <w:rFonts w:ascii="Times New Roman" w:hAnsi="Times New Roman" w:cs="Times New Roman"/>
          <w:b/>
          <w:sz w:val="24"/>
          <w:szCs w:val="24"/>
        </w:rPr>
        <w:t>I</w:t>
      </w:r>
      <w:r w:rsidRPr="00C416D9">
        <w:rPr>
          <w:rFonts w:ascii="Times New Roman" w:hAnsi="Times New Roman" w:cs="Times New Roman"/>
          <w:b/>
          <w:sz w:val="24"/>
          <w:szCs w:val="24"/>
        </w:rPr>
        <w:t xml:space="preserve">. </w:t>
      </w:r>
      <w:r w:rsidR="00020ECA" w:rsidRPr="00C416D9">
        <w:rPr>
          <w:rFonts w:ascii="Times New Roman" w:hAnsi="Times New Roman" w:cs="Times New Roman"/>
          <w:b/>
          <w:sz w:val="24"/>
          <w:szCs w:val="24"/>
        </w:rPr>
        <w:t>B</w:t>
      </w:r>
      <w:r w:rsidR="00F06EDD" w:rsidRPr="00C416D9">
        <w:rPr>
          <w:rFonts w:ascii="Times New Roman" w:hAnsi="Times New Roman" w:cs="Times New Roman"/>
          <w:b/>
          <w:sz w:val="24"/>
          <w:szCs w:val="24"/>
        </w:rPr>
        <w:t>IBLIOGRAFÍA</w:t>
      </w:r>
    </w:p>
    <w:p w:rsidR="002C6D5A" w:rsidRDefault="002C6D5A" w:rsidP="002C6D5A">
      <w:pPr>
        <w:spacing w:after="0" w:line="360" w:lineRule="auto"/>
        <w:jc w:val="both"/>
        <w:rPr>
          <w:rFonts w:ascii="Times New Roman" w:hAnsi="Times New Roman" w:cs="Times New Roman"/>
          <w:sz w:val="24"/>
          <w:szCs w:val="24"/>
        </w:rPr>
      </w:pP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E247C" w:rsidRPr="00F26D11">
        <w:rPr>
          <w:rFonts w:ascii="Times New Roman" w:hAnsi="Times New Roman" w:cs="Times New Roman"/>
          <w:sz w:val="24"/>
          <w:szCs w:val="24"/>
        </w:rPr>
        <w:t xml:space="preserve">ABEL LLUCH, X.”Las nuevas tecnologías y acceso al proceso, dentro de la obra La Prueba judicial”, en ABEL LLUCH, X., PICÓ I JUNOY, J. y RICHARD GONZÁLEZ, M. </w:t>
      </w:r>
      <w:r w:rsidR="00BE247C" w:rsidRPr="00F26D11">
        <w:rPr>
          <w:rFonts w:ascii="Times New Roman" w:hAnsi="Times New Roman" w:cs="Times New Roman"/>
          <w:i/>
          <w:sz w:val="24"/>
          <w:szCs w:val="24"/>
        </w:rPr>
        <w:t>Desafíos en las jurisdicciones civil, penal, laboral y contencioso-administrativa</w:t>
      </w:r>
      <w:r w:rsidR="00BE247C" w:rsidRPr="00F26D11">
        <w:rPr>
          <w:rFonts w:ascii="Times New Roman" w:hAnsi="Times New Roman" w:cs="Times New Roman"/>
          <w:sz w:val="24"/>
          <w:szCs w:val="24"/>
        </w:rPr>
        <w:t>. Ed. La Ley, Madrid, 2011</w:t>
      </w:r>
      <w:r w:rsidR="007F0F93" w:rsidRPr="00F26D11">
        <w:rPr>
          <w:rFonts w:ascii="Times New Roman" w:hAnsi="Times New Roman" w:cs="Times New Roman"/>
          <w:sz w:val="24"/>
          <w:szCs w:val="24"/>
        </w:rPr>
        <w:t>.</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689D" w:rsidRPr="00F26D11">
        <w:rPr>
          <w:rFonts w:ascii="Times New Roman" w:hAnsi="Times New Roman" w:cs="Times New Roman"/>
          <w:sz w:val="24"/>
          <w:szCs w:val="24"/>
        </w:rPr>
        <w:t xml:space="preserve">ALZAGA VILLAAMIL, O. </w:t>
      </w:r>
      <w:r w:rsidR="00FD689D" w:rsidRPr="00F26D11">
        <w:rPr>
          <w:rFonts w:ascii="Times New Roman" w:hAnsi="Times New Roman" w:cs="Times New Roman"/>
          <w:i/>
          <w:sz w:val="24"/>
          <w:szCs w:val="24"/>
        </w:rPr>
        <w:t>Derecho político español: Según la Constitución de 1978. Volumen II: Derechos Fundamentales y órganos del Estado. 3ª Edición</w:t>
      </w:r>
      <w:r w:rsidR="00FD689D" w:rsidRPr="00F26D11">
        <w:rPr>
          <w:rFonts w:ascii="Times New Roman" w:hAnsi="Times New Roman" w:cs="Times New Roman"/>
          <w:sz w:val="24"/>
          <w:szCs w:val="24"/>
        </w:rPr>
        <w:t>. Ed. Editorial Universitaria Ramón Areces, Madrid, 2002.</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C1FCC" w:rsidRPr="00F26D11">
        <w:rPr>
          <w:rFonts w:ascii="Times New Roman" w:hAnsi="Times New Roman" w:cs="Times New Roman"/>
          <w:sz w:val="24"/>
          <w:szCs w:val="24"/>
        </w:rPr>
        <w:t xml:space="preserve">BERNING PRIETO, A. D. “La intervención de las comunicaciones electrónicas”. </w:t>
      </w:r>
      <w:r w:rsidR="001C1FCC" w:rsidRPr="00F26D11">
        <w:rPr>
          <w:rFonts w:ascii="Times New Roman" w:hAnsi="Times New Roman" w:cs="Times New Roman"/>
          <w:i/>
          <w:sz w:val="24"/>
          <w:szCs w:val="24"/>
        </w:rPr>
        <w:t>Revista Aranzadi Doctrinal</w:t>
      </w:r>
      <w:r w:rsidR="001C1FCC" w:rsidRPr="00F26D11">
        <w:rPr>
          <w:rFonts w:ascii="Times New Roman" w:hAnsi="Times New Roman" w:cs="Times New Roman"/>
          <w:sz w:val="24"/>
          <w:szCs w:val="24"/>
        </w:rPr>
        <w:t>. Ed. Thomson-Reuters Aranzadi,</w:t>
      </w:r>
      <w:r w:rsidR="007F0F93" w:rsidRPr="00F26D11">
        <w:rPr>
          <w:rFonts w:ascii="Times New Roman" w:hAnsi="Times New Roman" w:cs="Times New Roman"/>
          <w:sz w:val="24"/>
          <w:szCs w:val="24"/>
        </w:rPr>
        <w:t xml:space="preserve"> Pamplona</w:t>
      </w:r>
      <w:r w:rsidR="001C1FCC" w:rsidRPr="00F26D11">
        <w:rPr>
          <w:rFonts w:ascii="Times New Roman" w:hAnsi="Times New Roman" w:cs="Times New Roman"/>
          <w:sz w:val="24"/>
          <w:szCs w:val="24"/>
        </w:rPr>
        <w:t xml:space="preserve"> 20</w:t>
      </w:r>
      <w:r w:rsidR="007F0F93" w:rsidRPr="00F26D11">
        <w:rPr>
          <w:rFonts w:ascii="Times New Roman" w:hAnsi="Times New Roman" w:cs="Times New Roman"/>
          <w:sz w:val="24"/>
          <w:szCs w:val="24"/>
        </w:rPr>
        <w:t>12.</w:t>
      </w:r>
      <w:r>
        <w:rPr>
          <w:rFonts w:ascii="Times New Roman" w:hAnsi="Times New Roman" w:cs="Times New Roman"/>
          <w:sz w:val="24"/>
          <w:szCs w:val="24"/>
        </w:rPr>
        <w:t xml:space="preserve"> </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7FBA" w:rsidRPr="00F26D11">
        <w:rPr>
          <w:rFonts w:ascii="Times New Roman" w:hAnsi="Times New Roman" w:cs="Times New Roman"/>
          <w:sz w:val="24"/>
          <w:szCs w:val="24"/>
        </w:rPr>
        <w:t xml:space="preserve">CASTELLS, M. </w:t>
      </w:r>
      <w:r w:rsidR="00F47FBA" w:rsidRPr="00F26D11">
        <w:rPr>
          <w:rFonts w:ascii="Times New Roman" w:hAnsi="Times New Roman" w:cs="Times New Roman"/>
          <w:i/>
          <w:sz w:val="24"/>
          <w:szCs w:val="24"/>
        </w:rPr>
        <w:t>La era de la información. Vol. I: La sociedad red. 2ª Edición</w:t>
      </w:r>
      <w:r w:rsidR="00F47FBA" w:rsidRPr="00F26D11">
        <w:rPr>
          <w:rFonts w:ascii="Times New Roman" w:hAnsi="Times New Roman" w:cs="Times New Roman"/>
          <w:sz w:val="24"/>
          <w:szCs w:val="24"/>
        </w:rPr>
        <w:t>, Ed. Alianza, Madrid, 2000.</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468C1" w:rsidRPr="00F26D11">
        <w:rPr>
          <w:rFonts w:ascii="Times New Roman" w:hAnsi="Times New Roman" w:cs="Times New Roman"/>
          <w:sz w:val="24"/>
          <w:szCs w:val="24"/>
        </w:rPr>
        <w:t xml:space="preserve">DELGADO MARTÍN, J. “La prueba electrónica en el proceso penal”. </w:t>
      </w:r>
      <w:r w:rsidR="009468C1" w:rsidRPr="00F26D11">
        <w:rPr>
          <w:rFonts w:ascii="Times New Roman" w:hAnsi="Times New Roman" w:cs="Times New Roman"/>
          <w:i/>
          <w:sz w:val="24"/>
          <w:szCs w:val="24"/>
        </w:rPr>
        <w:t>Diario La Ley</w:t>
      </w:r>
      <w:r w:rsidR="009468C1" w:rsidRPr="00F26D11">
        <w:rPr>
          <w:rFonts w:ascii="Times New Roman" w:hAnsi="Times New Roman" w:cs="Times New Roman"/>
          <w:sz w:val="24"/>
          <w:szCs w:val="24"/>
        </w:rPr>
        <w:t>. Ed. Wolters Kluwer, Madrid, 2013.</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63FDA" w:rsidRPr="00F26D11">
        <w:rPr>
          <w:rFonts w:ascii="Times New Roman" w:hAnsi="Times New Roman" w:cs="Times New Roman"/>
          <w:sz w:val="24"/>
          <w:szCs w:val="24"/>
        </w:rPr>
        <w:t xml:space="preserve">DE URBANO CASTRILLO, E. “La regulación legal de la prueba electrónica: una necesidad pendiente”. </w:t>
      </w:r>
      <w:r w:rsidR="00E63FDA" w:rsidRPr="00F26D11">
        <w:rPr>
          <w:rFonts w:ascii="Times New Roman" w:hAnsi="Times New Roman" w:cs="Times New Roman"/>
          <w:i/>
          <w:sz w:val="24"/>
          <w:szCs w:val="24"/>
        </w:rPr>
        <w:t>La Ley Penal</w:t>
      </w:r>
      <w:r w:rsidR="00E63FDA" w:rsidRPr="00F26D11">
        <w:rPr>
          <w:rFonts w:ascii="Times New Roman" w:hAnsi="Times New Roman" w:cs="Times New Roman"/>
          <w:sz w:val="24"/>
          <w:szCs w:val="24"/>
        </w:rPr>
        <w:t>. Ed. Wolters Kluwer, Madrid, 2011.</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4F60" w:rsidRPr="00F26D11">
        <w:rPr>
          <w:rFonts w:ascii="Times New Roman" w:hAnsi="Times New Roman" w:cs="Times New Roman"/>
          <w:sz w:val="24"/>
          <w:szCs w:val="24"/>
        </w:rPr>
        <w:t xml:space="preserve">DOLZ LAGO, M.J. “¿Hacia una jurisprudencia electrónica? Breves reflexiones sobre SITEL”. </w:t>
      </w:r>
      <w:r w:rsidR="008D4F60" w:rsidRPr="00F26D11">
        <w:rPr>
          <w:rFonts w:ascii="Times New Roman" w:hAnsi="Times New Roman" w:cs="Times New Roman"/>
          <w:i/>
          <w:sz w:val="24"/>
          <w:szCs w:val="24"/>
        </w:rPr>
        <w:t>La Ley Penal</w:t>
      </w:r>
      <w:r w:rsidR="008D4F60" w:rsidRPr="00F26D11">
        <w:rPr>
          <w:rFonts w:ascii="Times New Roman" w:hAnsi="Times New Roman" w:cs="Times New Roman"/>
          <w:sz w:val="24"/>
          <w:szCs w:val="24"/>
        </w:rPr>
        <w:t>. Ed. Wolters Kluwer, Madrid, 2010.</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69D3" w:rsidRPr="00F26D11">
        <w:rPr>
          <w:rFonts w:ascii="Times New Roman" w:hAnsi="Times New Roman" w:cs="Times New Roman"/>
          <w:sz w:val="24"/>
          <w:szCs w:val="24"/>
        </w:rPr>
        <w:t xml:space="preserve">GARRIDO CARRILLO, F J.: “Las nuevas tecnologías como prueba en los procesos civiles y penales”. </w:t>
      </w:r>
      <w:r w:rsidR="003069D3" w:rsidRPr="00F26D11">
        <w:rPr>
          <w:rFonts w:ascii="Times New Roman" w:hAnsi="Times New Roman" w:cs="Times New Roman"/>
          <w:i/>
          <w:sz w:val="24"/>
          <w:szCs w:val="24"/>
        </w:rPr>
        <w:t>Actas I Congreso Internacional de la Sociedad Digital: Oportunidades y riesgos para menores y jóvenes</w:t>
      </w:r>
      <w:r w:rsidR="003069D3" w:rsidRPr="00F26D11">
        <w:rPr>
          <w:rFonts w:ascii="Times New Roman" w:hAnsi="Times New Roman" w:cs="Times New Roman"/>
          <w:sz w:val="24"/>
          <w:szCs w:val="24"/>
        </w:rPr>
        <w:t>. E</w:t>
      </w:r>
      <w:r w:rsidR="007F0F93" w:rsidRPr="00F26D11">
        <w:rPr>
          <w:rFonts w:ascii="Times New Roman" w:hAnsi="Times New Roman" w:cs="Times New Roman"/>
          <w:sz w:val="24"/>
          <w:szCs w:val="24"/>
        </w:rPr>
        <w:t>d. Comares, Granada, 2014.</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7FBA" w:rsidRPr="00F26D11">
        <w:rPr>
          <w:rFonts w:ascii="Times New Roman" w:hAnsi="Times New Roman" w:cs="Times New Roman"/>
          <w:sz w:val="24"/>
          <w:szCs w:val="24"/>
        </w:rPr>
        <w:t xml:space="preserve">GUTIÉRREZ MALDONADO, E. </w:t>
      </w:r>
      <w:r w:rsidR="00F47FBA" w:rsidRPr="00F26D11">
        <w:rPr>
          <w:rFonts w:ascii="Times New Roman" w:hAnsi="Times New Roman" w:cs="Times New Roman"/>
          <w:i/>
          <w:sz w:val="24"/>
          <w:szCs w:val="24"/>
        </w:rPr>
        <w:t>La prueba electrónica en el proceso penal: consideraciones sobre el uso del</w:t>
      </w:r>
      <w:r w:rsidR="00375D10">
        <w:rPr>
          <w:rFonts w:ascii="Times New Roman" w:hAnsi="Times New Roman" w:cs="Times New Roman"/>
          <w:i/>
          <w:sz w:val="24"/>
          <w:szCs w:val="24"/>
        </w:rPr>
        <w:t xml:space="preserve"> correo electrónico y del WhatsA</w:t>
      </w:r>
      <w:r w:rsidR="00F47FBA" w:rsidRPr="00F26D11">
        <w:rPr>
          <w:rFonts w:ascii="Times New Roman" w:hAnsi="Times New Roman" w:cs="Times New Roman"/>
          <w:i/>
          <w:sz w:val="24"/>
          <w:szCs w:val="24"/>
        </w:rPr>
        <w:t>pp</w:t>
      </w:r>
      <w:r w:rsidR="00F47FBA" w:rsidRPr="00F26D11">
        <w:rPr>
          <w:rFonts w:ascii="Times New Roman" w:hAnsi="Times New Roman" w:cs="Times New Roman"/>
          <w:sz w:val="24"/>
          <w:szCs w:val="24"/>
        </w:rPr>
        <w:t>. Universidad de Granada, Granada, 2015.</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B4E9A" w:rsidRPr="00F26D11">
        <w:rPr>
          <w:rFonts w:ascii="Times New Roman" w:hAnsi="Times New Roman" w:cs="Times New Roman"/>
          <w:sz w:val="24"/>
          <w:szCs w:val="24"/>
        </w:rPr>
        <w:t xml:space="preserve">HUBMANN, H. “Der Zivilrechtliche Schutz der Persönlichkeit gegen Indiskretion”. </w:t>
      </w:r>
      <w:r w:rsidR="000B4E9A" w:rsidRPr="00F26D11">
        <w:rPr>
          <w:rFonts w:ascii="Times New Roman" w:hAnsi="Times New Roman" w:cs="Times New Roman"/>
          <w:i/>
          <w:sz w:val="24"/>
          <w:szCs w:val="24"/>
        </w:rPr>
        <w:t>Juristenzeitung</w:t>
      </w:r>
      <w:r w:rsidR="000B4E9A" w:rsidRPr="00F26D11">
        <w:rPr>
          <w:rFonts w:ascii="Times New Roman" w:hAnsi="Times New Roman" w:cs="Times New Roman"/>
          <w:sz w:val="24"/>
          <w:szCs w:val="24"/>
        </w:rPr>
        <w:t xml:space="preserve">. Ed. </w:t>
      </w:r>
      <w:hyperlink r:id="rId8" w:tooltip="Otras revistas editadas por Mohr Siebeck" w:history="1">
        <w:r w:rsidR="000B4E9A" w:rsidRPr="00F26D11">
          <w:rPr>
            <w:rStyle w:val="Hipervnculo"/>
            <w:rFonts w:ascii="Times New Roman" w:hAnsi="Times New Roman" w:cs="Times New Roman"/>
            <w:color w:val="auto"/>
            <w:sz w:val="24"/>
            <w:szCs w:val="24"/>
            <w:u w:val="none"/>
            <w:bdr w:val="none" w:sz="0" w:space="0" w:color="auto" w:frame="1"/>
          </w:rPr>
          <w:t>Mohr Siebeck</w:t>
        </w:r>
      </w:hyperlink>
      <w:r w:rsidR="000B4E9A" w:rsidRPr="00F26D11">
        <w:rPr>
          <w:rFonts w:ascii="Times New Roman" w:hAnsi="Times New Roman" w:cs="Times New Roman"/>
          <w:sz w:val="24"/>
          <w:szCs w:val="24"/>
        </w:rPr>
        <w:t>, Deutschland, 1957.</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7FBA" w:rsidRPr="00F26D11">
        <w:rPr>
          <w:rFonts w:ascii="Times New Roman" w:hAnsi="Times New Roman" w:cs="Times New Roman"/>
          <w:sz w:val="24"/>
          <w:szCs w:val="24"/>
        </w:rPr>
        <w:t xml:space="preserve">LÓPEZ-BARAJA PEREA, I. </w:t>
      </w:r>
      <w:r w:rsidR="00F47FBA" w:rsidRPr="00F26D11">
        <w:rPr>
          <w:rFonts w:ascii="Times New Roman" w:hAnsi="Times New Roman" w:cs="Times New Roman"/>
          <w:i/>
          <w:sz w:val="24"/>
          <w:szCs w:val="24"/>
        </w:rPr>
        <w:t>La intervención de las comunicaciones electrónicas</w:t>
      </w:r>
      <w:r w:rsidR="00F47FBA" w:rsidRPr="00F26D11">
        <w:rPr>
          <w:rFonts w:ascii="Times New Roman" w:hAnsi="Times New Roman" w:cs="Times New Roman"/>
          <w:sz w:val="24"/>
          <w:szCs w:val="24"/>
        </w:rPr>
        <w:t>. Ed. Wolters Kluwer, Madrid, 2011.</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630B" w:rsidRPr="00F26D11">
        <w:rPr>
          <w:rFonts w:ascii="Times New Roman" w:hAnsi="Times New Roman" w:cs="Times New Roman"/>
          <w:sz w:val="24"/>
          <w:szCs w:val="24"/>
        </w:rPr>
        <w:t xml:space="preserve">MAGRO SERVET, V. </w:t>
      </w:r>
      <w:r w:rsidR="00CC630B" w:rsidRPr="00F26D11">
        <w:rPr>
          <w:rFonts w:ascii="Times New Roman" w:hAnsi="Times New Roman" w:cs="Times New Roman"/>
          <w:i/>
          <w:sz w:val="24"/>
          <w:szCs w:val="24"/>
        </w:rPr>
        <w:t>Guía de problemas y soluciones en el juicio oral. 1ª Edición</w:t>
      </w:r>
      <w:r w:rsidR="00CC630B" w:rsidRPr="00F26D11">
        <w:rPr>
          <w:rFonts w:ascii="Times New Roman" w:hAnsi="Times New Roman" w:cs="Times New Roman"/>
          <w:sz w:val="24"/>
          <w:szCs w:val="24"/>
        </w:rPr>
        <w:t>. Ed. La Ley Actualidad, Madrid, 2006.</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E4935" w:rsidRPr="00F26D11">
        <w:rPr>
          <w:rFonts w:ascii="Times New Roman" w:hAnsi="Times New Roman" w:cs="Times New Roman"/>
          <w:sz w:val="24"/>
          <w:szCs w:val="24"/>
        </w:rPr>
        <w:t xml:space="preserve">MAGRO SERVET, V. “Intervención policial de mensajes SMS y eficacia de las juntas provinciales de Policía judicial”. </w:t>
      </w:r>
      <w:r w:rsidR="00BE4935" w:rsidRPr="00F26D11">
        <w:rPr>
          <w:rFonts w:ascii="Times New Roman" w:hAnsi="Times New Roman" w:cs="Times New Roman"/>
          <w:i/>
          <w:sz w:val="24"/>
          <w:szCs w:val="24"/>
        </w:rPr>
        <w:t>Diario La Ley</w:t>
      </w:r>
      <w:r w:rsidR="00BE4935" w:rsidRPr="00F26D11">
        <w:rPr>
          <w:rFonts w:ascii="Times New Roman" w:hAnsi="Times New Roman" w:cs="Times New Roman"/>
          <w:sz w:val="24"/>
          <w:szCs w:val="24"/>
        </w:rPr>
        <w:t>. Ed. Wolters Kluwer, Madrid, 2007.</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13136" w:rsidRPr="00F26D11">
        <w:rPr>
          <w:rFonts w:ascii="Times New Roman" w:hAnsi="Times New Roman" w:cs="Times New Roman"/>
          <w:sz w:val="24"/>
          <w:szCs w:val="24"/>
        </w:rPr>
        <w:t xml:space="preserve">MIRA ROS, C. </w:t>
      </w:r>
      <w:r w:rsidR="00913136" w:rsidRPr="00F26D11">
        <w:rPr>
          <w:rFonts w:ascii="Times New Roman" w:hAnsi="Times New Roman" w:cs="Times New Roman"/>
          <w:i/>
          <w:sz w:val="24"/>
          <w:szCs w:val="24"/>
        </w:rPr>
        <w:t>El expediente judicial electrónico</w:t>
      </w:r>
      <w:r w:rsidR="00913136" w:rsidRPr="00F26D11">
        <w:rPr>
          <w:rFonts w:ascii="Times New Roman" w:hAnsi="Times New Roman" w:cs="Times New Roman"/>
          <w:sz w:val="24"/>
          <w:szCs w:val="24"/>
        </w:rPr>
        <w:t>. Ed. Dykinson, Madrid 2010.</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0BFF" w:rsidRPr="00F26D11">
        <w:rPr>
          <w:rFonts w:ascii="Times New Roman" w:hAnsi="Times New Roman" w:cs="Times New Roman"/>
          <w:sz w:val="24"/>
          <w:szCs w:val="24"/>
        </w:rPr>
        <w:t xml:space="preserve">PÉREZ GIL, J. “Los datos sobre localización geográfica en la investigación penal”, en PEDRAZ PENALVA, E. -Coord.-. </w:t>
      </w:r>
      <w:r w:rsidR="002E0BFF" w:rsidRPr="00F26D11">
        <w:rPr>
          <w:rFonts w:ascii="Times New Roman" w:hAnsi="Times New Roman" w:cs="Times New Roman"/>
          <w:i/>
          <w:sz w:val="24"/>
          <w:szCs w:val="24"/>
        </w:rPr>
        <w:t>Protección de datos y proceso penal</w:t>
      </w:r>
      <w:r w:rsidR="002E0BFF" w:rsidRPr="00F26D11">
        <w:rPr>
          <w:rFonts w:ascii="Times New Roman" w:hAnsi="Times New Roman" w:cs="Times New Roman"/>
          <w:sz w:val="24"/>
          <w:szCs w:val="24"/>
        </w:rPr>
        <w:t>. Ed. Wolters Kluwer, Madrid, 2010.</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4F60" w:rsidRPr="00F26D11">
        <w:rPr>
          <w:rFonts w:ascii="Times New Roman" w:hAnsi="Times New Roman" w:cs="Times New Roman"/>
          <w:sz w:val="24"/>
          <w:szCs w:val="24"/>
        </w:rPr>
        <w:t xml:space="preserve">RODRÍGUEZ LAINZ, J.L. “SITEL: nuevas tendencias, nuevos retos”. </w:t>
      </w:r>
      <w:r w:rsidR="008D4F60" w:rsidRPr="00F26D11">
        <w:rPr>
          <w:rFonts w:ascii="Times New Roman" w:hAnsi="Times New Roman" w:cs="Times New Roman"/>
          <w:i/>
          <w:sz w:val="24"/>
          <w:szCs w:val="24"/>
        </w:rPr>
        <w:t>Diario La Ley</w:t>
      </w:r>
      <w:r w:rsidR="008D4F60" w:rsidRPr="00F26D11">
        <w:rPr>
          <w:rFonts w:ascii="Times New Roman" w:hAnsi="Times New Roman" w:cs="Times New Roman"/>
          <w:sz w:val="24"/>
          <w:szCs w:val="24"/>
        </w:rPr>
        <w:t>. Ed. Wolters Kluwer, Madrid, 2013.</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572F" w:rsidRPr="00F26D11">
        <w:rPr>
          <w:rFonts w:ascii="Times New Roman" w:hAnsi="Times New Roman" w:cs="Times New Roman"/>
          <w:sz w:val="24"/>
          <w:szCs w:val="24"/>
        </w:rPr>
        <w:t xml:space="preserve">ROMERO PAREJA, A. “Intervención de las comunicaciones”. </w:t>
      </w:r>
      <w:r w:rsidR="00EB572F" w:rsidRPr="00F26D11">
        <w:rPr>
          <w:rFonts w:ascii="Times New Roman" w:hAnsi="Times New Roman" w:cs="Times New Roman"/>
          <w:i/>
          <w:sz w:val="24"/>
          <w:szCs w:val="24"/>
        </w:rPr>
        <w:t>Diario La Ley</w:t>
      </w:r>
      <w:r w:rsidR="00EB572F" w:rsidRPr="00F26D11">
        <w:rPr>
          <w:rFonts w:ascii="Times New Roman" w:hAnsi="Times New Roman" w:cs="Times New Roman"/>
          <w:sz w:val="24"/>
          <w:szCs w:val="24"/>
        </w:rPr>
        <w:t>. Ed. Wolters Kluwer, Madrid, 2012.</w:t>
      </w:r>
    </w:p>
    <w:p w:rsidR="002C6D5A"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468C1" w:rsidRPr="00F26D11">
        <w:rPr>
          <w:rFonts w:ascii="Times New Roman" w:hAnsi="Times New Roman" w:cs="Times New Roman"/>
          <w:sz w:val="24"/>
          <w:szCs w:val="24"/>
        </w:rPr>
        <w:t xml:space="preserve">SANCHÍS CRESPO, C. “La prueba en soporte electrónico”, en VALERO TORRIJOS, J. y GAMERO CASADO, E. -Coord.-. </w:t>
      </w:r>
      <w:r w:rsidR="009468C1" w:rsidRPr="00F26D11">
        <w:rPr>
          <w:rFonts w:ascii="Times New Roman" w:hAnsi="Times New Roman" w:cs="Times New Roman"/>
          <w:i/>
          <w:sz w:val="24"/>
          <w:szCs w:val="24"/>
        </w:rPr>
        <w:t>Las Tecnologías de la Información y de la Comunicación en la Administración de Justicia. Análisis sistemático de la Ley 18/2011, de 5 de julio</w:t>
      </w:r>
      <w:r w:rsidR="009468C1" w:rsidRPr="00F26D11">
        <w:rPr>
          <w:rFonts w:ascii="Times New Roman" w:hAnsi="Times New Roman" w:cs="Times New Roman"/>
          <w:sz w:val="24"/>
          <w:szCs w:val="24"/>
        </w:rPr>
        <w:t xml:space="preserve">. Ed. Ed. </w:t>
      </w:r>
      <w:r w:rsidR="007F0F93" w:rsidRPr="00F26D11">
        <w:rPr>
          <w:rFonts w:ascii="Times New Roman" w:hAnsi="Times New Roman" w:cs="Times New Roman"/>
          <w:sz w:val="24"/>
          <w:szCs w:val="24"/>
        </w:rPr>
        <w:t>Thomson Reuters Aranzadi, Pamplona</w:t>
      </w:r>
      <w:r w:rsidR="009468C1" w:rsidRPr="00F26D11">
        <w:rPr>
          <w:rFonts w:ascii="Times New Roman" w:hAnsi="Times New Roman" w:cs="Times New Roman"/>
          <w:sz w:val="24"/>
          <w:szCs w:val="24"/>
        </w:rPr>
        <w:t>, 2012.</w:t>
      </w:r>
    </w:p>
    <w:p w:rsidR="00F47FBA" w:rsidRPr="00F26D11" w:rsidRDefault="002C6D5A" w:rsidP="002C6D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5639E" w:rsidRPr="00F26D11">
        <w:rPr>
          <w:rFonts w:ascii="Times New Roman" w:hAnsi="Times New Roman" w:cs="Times New Roman"/>
          <w:sz w:val="24"/>
          <w:szCs w:val="24"/>
        </w:rPr>
        <w:t xml:space="preserve">SEIDEL, </w:t>
      </w:r>
      <w:r w:rsidR="000B4E9A" w:rsidRPr="00F26D11">
        <w:rPr>
          <w:rFonts w:ascii="Times New Roman" w:hAnsi="Times New Roman" w:cs="Times New Roman"/>
          <w:sz w:val="24"/>
          <w:szCs w:val="24"/>
        </w:rPr>
        <w:t xml:space="preserve">U. </w:t>
      </w:r>
      <w:r w:rsidR="000B4E9A" w:rsidRPr="00F26D11">
        <w:rPr>
          <w:rFonts w:ascii="Times New Roman" w:hAnsi="Times New Roman" w:cs="Times New Roman"/>
          <w:i/>
          <w:sz w:val="24"/>
          <w:szCs w:val="24"/>
        </w:rPr>
        <w:t>Datenbanken und Persönlichkeitsrecht unter besonderer Berücksichtigung der amerikanischen Computer Privacy</w:t>
      </w:r>
      <w:r w:rsidR="000B4E9A" w:rsidRPr="00F26D11">
        <w:rPr>
          <w:rFonts w:ascii="Times New Roman" w:hAnsi="Times New Roman" w:cs="Times New Roman"/>
          <w:sz w:val="24"/>
          <w:szCs w:val="24"/>
        </w:rPr>
        <w:t>. Ed. Köln Schmidt, Colonia, 1972.</w:t>
      </w:r>
    </w:p>
    <w:sectPr w:rsidR="00F47FBA" w:rsidRPr="00F26D11" w:rsidSect="00644282">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D81" w:rsidRDefault="00231D81" w:rsidP="00753291">
      <w:pPr>
        <w:spacing w:after="0" w:line="240" w:lineRule="auto"/>
      </w:pPr>
      <w:r>
        <w:separator/>
      </w:r>
    </w:p>
  </w:endnote>
  <w:endnote w:type="continuationSeparator" w:id="1">
    <w:p w:rsidR="00231D81" w:rsidRDefault="00231D81" w:rsidP="0075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44641"/>
      <w:docPartObj>
        <w:docPartGallery w:val="Page Numbers (Bottom of Page)"/>
        <w:docPartUnique/>
      </w:docPartObj>
    </w:sdtPr>
    <w:sdtContent>
      <w:p w:rsidR="00F26D11" w:rsidRDefault="00DE0E49">
        <w:pPr>
          <w:pStyle w:val="Piedepgina"/>
          <w:jc w:val="right"/>
        </w:pPr>
        <w:fldSimple w:instr=" PAGE   \* MERGEFORMAT ">
          <w:r w:rsidR="00375D10">
            <w:rPr>
              <w:noProof/>
            </w:rPr>
            <w:t>21</w:t>
          </w:r>
        </w:fldSimple>
      </w:p>
    </w:sdtContent>
  </w:sdt>
  <w:p w:rsidR="00F26D11" w:rsidRDefault="00F26D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D81" w:rsidRDefault="00231D81" w:rsidP="00753291">
      <w:pPr>
        <w:spacing w:after="0" w:line="240" w:lineRule="auto"/>
      </w:pPr>
      <w:r>
        <w:separator/>
      </w:r>
    </w:p>
  </w:footnote>
  <w:footnote w:type="continuationSeparator" w:id="1">
    <w:p w:rsidR="00231D81" w:rsidRDefault="00231D81" w:rsidP="00753291">
      <w:pPr>
        <w:spacing w:after="0" w:line="240" w:lineRule="auto"/>
      </w:pPr>
      <w:r>
        <w:continuationSeparator/>
      </w:r>
    </w:p>
  </w:footnote>
  <w:footnote w:id="2">
    <w:p w:rsidR="00F26D11" w:rsidRPr="00BE4935" w:rsidRDefault="00F26D11" w:rsidP="00BE4935">
      <w:pPr>
        <w:spacing w:after="0" w:line="240" w:lineRule="auto"/>
        <w:jc w:val="both"/>
        <w:rPr>
          <w:rFonts w:ascii="Times New Roman" w:hAnsi="Times New Roman" w:cs="Times New Roman"/>
          <w:sz w:val="20"/>
          <w:szCs w:val="20"/>
        </w:rPr>
      </w:pPr>
      <w:r w:rsidRPr="00BE4935">
        <w:rPr>
          <w:rStyle w:val="Refdenotaalpie"/>
          <w:rFonts w:ascii="Times New Roman" w:hAnsi="Times New Roman" w:cs="Times New Roman"/>
          <w:sz w:val="20"/>
          <w:szCs w:val="20"/>
        </w:rPr>
        <w:footnoteRef/>
      </w:r>
      <w:r w:rsidRPr="00BE4935">
        <w:rPr>
          <w:rFonts w:ascii="Times New Roman" w:hAnsi="Times New Roman" w:cs="Times New Roman"/>
          <w:sz w:val="20"/>
          <w:szCs w:val="20"/>
        </w:rPr>
        <w:t xml:space="preserve"> </w:t>
      </w:r>
      <w:r w:rsidRPr="00BE4935">
        <w:rPr>
          <w:rFonts w:ascii="Times New Roman" w:hAnsi="Times New Roman" w:cs="Times New Roman"/>
          <w:i/>
          <w:sz w:val="20"/>
          <w:szCs w:val="20"/>
        </w:rPr>
        <w:t>Vid</w:t>
      </w:r>
      <w:r w:rsidRPr="00BE4935">
        <w:rPr>
          <w:rFonts w:ascii="Times New Roman" w:hAnsi="Times New Roman" w:cs="Times New Roman"/>
          <w:sz w:val="20"/>
          <w:szCs w:val="20"/>
        </w:rPr>
        <w:t xml:space="preserve">. LÓPEZ-BARAJA PEREA, I. </w:t>
      </w:r>
      <w:r w:rsidRPr="00BE4935">
        <w:rPr>
          <w:rFonts w:ascii="Times New Roman" w:hAnsi="Times New Roman" w:cs="Times New Roman"/>
          <w:i/>
          <w:sz w:val="20"/>
          <w:szCs w:val="20"/>
        </w:rPr>
        <w:t>La intervención de las comunicaciones electrónicas</w:t>
      </w:r>
      <w:r w:rsidRPr="00BE4935">
        <w:rPr>
          <w:rFonts w:ascii="Times New Roman" w:hAnsi="Times New Roman" w:cs="Times New Roman"/>
          <w:sz w:val="20"/>
          <w:szCs w:val="20"/>
        </w:rPr>
        <w:t>. Ed. Wol</w:t>
      </w:r>
      <w:r>
        <w:rPr>
          <w:rFonts w:ascii="Times New Roman" w:hAnsi="Times New Roman" w:cs="Times New Roman"/>
          <w:sz w:val="20"/>
          <w:szCs w:val="20"/>
        </w:rPr>
        <w:t>ters Kluwer, Madrid, 2011, p.</w:t>
      </w:r>
      <w:r w:rsidRPr="00BE4935">
        <w:rPr>
          <w:rFonts w:ascii="Times New Roman" w:hAnsi="Times New Roman" w:cs="Times New Roman"/>
          <w:sz w:val="20"/>
          <w:szCs w:val="20"/>
        </w:rPr>
        <w:t>1.</w:t>
      </w:r>
    </w:p>
  </w:footnote>
  <w:footnote w:id="3">
    <w:p w:rsidR="00F26D11" w:rsidRPr="00BE4935" w:rsidRDefault="00F26D11" w:rsidP="00BE4935">
      <w:pPr>
        <w:spacing w:after="0" w:line="240" w:lineRule="auto"/>
        <w:jc w:val="both"/>
        <w:rPr>
          <w:rFonts w:ascii="Times New Roman" w:hAnsi="Times New Roman" w:cs="Times New Roman"/>
          <w:sz w:val="20"/>
          <w:szCs w:val="20"/>
        </w:rPr>
      </w:pPr>
      <w:r w:rsidRPr="00BE4935">
        <w:rPr>
          <w:rStyle w:val="Refdenotaalpie"/>
          <w:rFonts w:ascii="Times New Roman" w:hAnsi="Times New Roman" w:cs="Times New Roman"/>
          <w:sz w:val="20"/>
          <w:szCs w:val="20"/>
        </w:rPr>
        <w:footnoteRef/>
      </w:r>
      <w:r w:rsidRPr="00BE4935">
        <w:rPr>
          <w:rFonts w:ascii="Times New Roman" w:hAnsi="Times New Roman" w:cs="Times New Roman"/>
          <w:sz w:val="20"/>
          <w:szCs w:val="20"/>
        </w:rPr>
        <w:t xml:space="preserve"> </w:t>
      </w:r>
      <w:r w:rsidRPr="00BE4935">
        <w:rPr>
          <w:rFonts w:ascii="Times New Roman" w:hAnsi="Times New Roman" w:cs="Times New Roman"/>
          <w:i/>
          <w:sz w:val="20"/>
          <w:szCs w:val="20"/>
        </w:rPr>
        <w:t>Vid</w:t>
      </w:r>
      <w:r w:rsidRPr="00BE4935">
        <w:rPr>
          <w:rFonts w:ascii="Times New Roman" w:hAnsi="Times New Roman" w:cs="Times New Roman"/>
          <w:sz w:val="20"/>
          <w:szCs w:val="20"/>
        </w:rPr>
        <w:t xml:space="preserve">. CASTELLS, M. </w:t>
      </w:r>
      <w:r w:rsidRPr="00BE4935">
        <w:rPr>
          <w:rFonts w:ascii="Times New Roman" w:hAnsi="Times New Roman" w:cs="Times New Roman"/>
          <w:i/>
          <w:sz w:val="20"/>
          <w:szCs w:val="20"/>
        </w:rPr>
        <w:t>La era de la información. Vol. I: La sociedad red. 2ª Edición</w:t>
      </w:r>
      <w:r w:rsidRPr="00BE4935">
        <w:rPr>
          <w:rFonts w:ascii="Times New Roman" w:hAnsi="Times New Roman" w:cs="Times New Roman"/>
          <w:sz w:val="20"/>
          <w:szCs w:val="20"/>
        </w:rPr>
        <w:t>,</w:t>
      </w:r>
      <w:r>
        <w:rPr>
          <w:rFonts w:ascii="Times New Roman" w:hAnsi="Times New Roman" w:cs="Times New Roman"/>
          <w:sz w:val="20"/>
          <w:szCs w:val="20"/>
        </w:rPr>
        <w:t xml:space="preserve"> Ed. Alianza, Madrid, 2000, p.</w:t>
      </w:r>
      <w:r w:rsidRPr="00BE4935">
        <w:rPr>
          <w:rFonts w:ascii="Times New Roman" w:hAnsi="Times New Roman" w:cs="Times New Roman"/>
          <w:sz w:val="20"/>
          <w:szCs w:val="20"/>
        </w:rPr>
        <w:t>27.</w:t>
      </w:r>
    </w:p>
  </w:footnote>
  <w:footnote w:id="4">
    <w:p w:rsidR="00F26D11" w:rsidRPr="00BE4935" w:rsidRDefault="00F26D11" w:rsidP="00BE4935">
      <w:pPr>
        <w:pStyle w:val="Textonotapie"/>
        <w:jc w:val="both"/>
        <w:rPr>
          <w:rFonts w:ascii="Times New Roman" w:hAnsi="Times New Roman" w:cs="Times New Roman"/>
        </w:rPr>
      </w:pPr>
      <w:r w:rsidRPr="00BE4935">
        <w:rPr>
          <w:rStyle w:val="Refdenotaalpie"/>
          <w:rFonts w:ascii="Times New Roman" w:hAnsi="Times New Roman" w:cs="Times New Roman"/>
        </w:rPr>
        <w:footnoteRef/>
      </w:r>
      <w:r w:rsidRPr="00BE4935">
        <w:rPr>
          <w:rFonts w:ascii="Times New Roman" w:hAnsi="Times New Roman" w:cs="Times New Roman"/>
        </w:rPr>
        <w:t xml:space="preserve">  </w:t>
      </w:r>
      <w:r w:rsidRPr="00BE4935">
        <w:rPr>
          <w:rFonts w:ascii="Times New Roman" w:hAnsi="Times New Roman" w:cs="Times New Roman"/>
          <w:i/>
        </w:rPr>
        <w:t>Vid</w:t>
      </w:r>
      <w:r w:rsidRPr="00BE4935">
        <w:rPr>
          <w:rFonts w:ascii="Times New Roman" w:hAnsi="Times New Roman" w:cs="Times New Roman"/>
        </w:rPr>
        <w:t xml:space="preserve">. GUTIÉRREZ MALDONADO, E. La </w:t>
      </w:r>
      <w:r w:rsidRPr="00BE4935">
        <w:rPr>
          <w:rFonts w:ascii="Times New Roman" w:hAnsi="Times New Roman" w:cs="Times New Roman"/>
          <w:i/>
        </w:rPr>
        <w:t>prueba electrónica en el proceso penal: consideraciones sobre el uso del co</w:t>
      </w:r>
      <w:r w:rsidR="00375D10">
        <w:rPr>
          <w:rFonts w:ascii="Times New Roman" w:hAnsi="Times New Roman" w:cs="Times New Roman"/>
          <w:i/>
        </w:rPr>
        <w:t>rreo electrónico y del WhatsApp</w:t>
      </w:r>
      <w:r w:rsidRPr="00BE4935">
        <w:rPr>
          <w:rFonts w:ascii="Times New Roman" w:hAnsi="Times New Roman" w:cs="Times New Roman"/>
        </w:rPr>
        <w:t>. Universidad de Granada, Granada, 2015, p.9.</w:t>
      </w:r>
    </w:p>
  </w:footnote>
  <w:footnote w:id="5">
    <w:p w:rsidR="00F26D11" w:rsidRDefault="00F26D11" w:rsidP="00BE4935">
      <w:pPr>
        <w:pStyle w:val="Textonotapie"/>
        <w:jc w:val="both"/>
      </w:pPr>
      <w:r w:rsidRPr="00BE4935">
        <w:rPr>
          <w:rStyle w:val="Refdenotaalpie"/>
          <w:rFonts w:ascii="Times New Roman" w:hAnsi="Times New Roman" w:cs="Times New Roman"/>
        </w:rPr>
        <w:footnoteRef/>
      </w:r>
      <w:r w:rsidRPr="00BE4935">
        <w:rPr>
          <w:rFonts w:ascii="Times New Roman" w:hAnsi="Times New Roman" w:cs="Times New Roman"/>
        </w:rPr>
        <w:t xml:space="preserve">  </w:t>
      </w:r>
      <w:r w:rsidRPr="00BE4935">
        <w:rPr>
          <w:rFonts w:ascii="Times New Roman" w:hAnsi="Times New Roman" w:cs="Times New Roman"/>
          <w:i/>
        </w:rPr>
        <w:t>Vid.</w:t>
      </w:r>
      <w:r w:rsidRPr="00BE4935">
        <w:rPr>
          <w:rFonts w:ascii="Times New Roman" w:hAnsi="Times New Roman" w:cs="Times New Roman"/>
        </w:rPr>
        <w:t xml:space="preserve"> MAGRO SERVET, V. “Inter</w:t>
      </w:r>
      <w:r>
        <w:rPr>
          <w:rFonts w:ascii="Times New Roman" w:hAnsi="Times New Roman" w:cs="Times New Roman"/>
        </w:rPr>
        <w:t>vención policial de mensajes SMS</w:t>
      </w:r>
      <w:r w:rsidRPr="00BE4935">
        <w:rPr>
          <w:rFonts w:ascii="Times New Roman" w:hAnsi="Times New Roman" w:cs="Times New Roman"/>
        </w:rPr>
        <w:t xml:space="preserve"> y eficacia de las juntas provinciales de Policía judicial”. </w:t>
      </w:r>
      <w:r w:rsidRPr="00BE4935">
        <w:rPr>
          <w:rFonts w:ascii="Times New Roman" w:hAnsi="Times New Roman" w:cs="Times New Roman"/>
          <w:i/>
        </w:rPr>
        <w:t>Diario La Ley</w:t>
      </w:r>
      <w:r w:rsidRPr="00BE4935">
        <w:rPr>
          <w:rFonts w:ascii="Times New Roman" w:hAnsi="Times New Roman" w:cs="Times New Roman"/>
        </w:rPr>
        <w:t>. Ed. W</w:t>
      </w:r>
      <w:r>
        <w:rPr>
          <w:rFonts w:ascii="Times New Roman" w:hAnsi="Times New Roman" w:cs="Times New Roman"/>
        </w:rPr>
        <w:t>olters Kluwer, Madrid, 2007, p.</w:t>
      </w:r>
      <w:r w:rsidRPr="00BE4935">
        <w:rPr>
          <w:rFonts w:ascii="Times New Roman" w:hAnsi="Times New Roman" w:cs="Times New Roman"/>
        </w:rPr>
        <w:t>1.</w:t>
      </w:r>
    </w:p>
  </w:footnote>
  <w:footnote w:id="6">
    <w:p w:rsidR="00F26D11" w:rsidRPr="00BE247C" w:rsidRDefault="00F26D11" w:rsidP="00BE247C">
      <w:pPr>
        <w:pStyle w:val="Textonotapie"/>
        <w:jc w:val="both"/>
        <w:rPr>
          <w:rFonts w:ascii="Times New Roman" w:hAnsi="Times New Roman" w:cs="Times New Roman"/>
        </w:rPr>
      </w:pPr>
      <w:r w:rsidRPr="00BE247C">
        <w:rPr>
          <w:rStyle w:val="Refdenotaalpie"/>
          <w:rFonts w:ascii="Times New Roman" w:hAnsi="Times New Roman" w:cs="Times New Roman"/>
        </w:rPr>
        <w:footnoteRef/>
      </w:r>
      <w:r w:rsidRPr="00BE247C">
        <w:rPr>
          <w:rFonts w:ascii="Times New Roman" w:hAnsi="Times New Roman" w:cs="Times New Roman"/>
        </w:rPr>
        <w:t xml:space="preserve"> </w:t>
      </w:r>
      <w:r w:rsidRPr="00BE247C">
        <w:rPr>
          <w:rFonts w:ascii="Times New Roman" w:hAnsi="Times New Roman" w:cs="Times New Roman"/>
          <w:i/>
        </w:rPr>
        <w:t>Vid</w:t>
      </w:r>
      <w:r w:rsidRPr="00BE247C">
        <w:rPr>
          <w:rFonts w:ascii="Times New Roman" w:hAnsi="Times New Roman" w:cs="Times New Roman"/>
        </w:rPr>
        <w:t>. ABEL LLUCH, X.”Las nuevas tecnologías y acceso al proceso, dentro de la obra La Prueba judicial”, en</w:t>
      </w:r>
      <w:r>
        <w:rPr>
          <w:rFonts w:ascii="Times New Roman" w:hAnsi="Times New Roman" w:cs="Times New Roman"/>
        </w:rPr>
        <w:t xml:space="preserve"> ABEL LLUCH, X., PICÓ I JUNOY, J. y RICHARD GONZÁLEZ</w:t>
      </w:r>
      <w:r w:rsidRPr="00BE247C">
        <w:rPr>
          <w:rFonts w:ascii="Times New Roman" w:hAnsi="Times New Roman" w:cs="Times New Roman"/>
        </w:rPr>
        <w:t xml:space="preserve">, M. </w:t>
      </w:r>
      <w:r w:rsidRPr="00BE247C">
        <w:rPr>
          <w:rFonts w:ascii="Times New Roman" w:hAnsi="Times New Roman" w:cs="Times New Roman"/>
          <w:i/>
        </w:rPr>
        <w:t>Desafíos en las jurisdicciones civil, penal, laboral y contencioso-administrativa</w:t>
      </w:r>
      <w:r w:rsidRPr="00BE247C">
        <w:rPr>
          <w:rFonts w:ascii="Times New Roman" w:hAnsi="Times New Roman" w:cs="Times New Roman"/>
        </w:rPr>
        <w:t>. Ed. La Ley, Madrid, 2011, pp.345-366.</w:t>
      </w:r>
    </w:p>
  </w:footnote>
  <w:footnote w:id="7">
    <w:p w:rsidR="00F26D11" w:rsidRPr="009468C1" w:rsidRDefault="00F26D11" w:rsidP="009468C1">
      <w:pPr>
        <w:pStyle w:val="Textonotapie"/>
        <w:jc w:val="both"/>
        <w:rPr>
          <w:rFonts w:ascii="Times New Roman" w:hAnsi="Times New Roman" w:cs="Times New Roman"/>
        </w:rPr>
      </w:pPr>
      <w:r w:rsidRPr="009468C1">
        <w:rPr>
          <w:rStyle w:val="Refdenotaalpie"/>
          <w:rFonts w:ascii="Times New Roman" w:hAnsi="Times New Roman" w:cs="Times New Roman"/>
        </w:rPr>
        <w:footnoteRef/>
      </w:r>
      <w:r w:rsidRPr="009468C1">
        <w:rPr>
          <w:rFonts w:ascii="Times New Roman" w:hAnsi="Times New Roman" w:cs="Times New Roman"/>
          <w:i/>
        </w:rPr>
        <w:t xml:space="preserve"> Vid</w:t>
      </w:r>
      <w:r w:rsidRPr="009468C1">
        <w:rPr>
          <w:rFonts w:ascii="Times New Roman" w:hAnsi="Times New Roman" w:cs="Times New Roman"/>
        </w:rPr>
        <w:t xml:space="preserve">. GARRIDO CARRILLO, F J.: “Las nuevas tecnologías como prueba en los procesos civiles y penales”. </w:t>
      </w:r>
      <w:r w:rsidRPr="009468C1">
        <w:rPr>
          <w:rFonts w:ascii="Times New Roman" w:hAnsi="Times New Roman" w:cs="Times New Roman"/>
          <w:i/>
        </w:rPr>
        <w:t>Actas I Congreso Internacional de la Sociedad Digital: Oportunidades y riesgos para menores y jóvenes</w:t>
      </w:r>
      <w:r w:rsidRPr="009468C1">
        <w:rPr>
          <w:rFonts w:ascii="Times New Roman" w:hAnsi="Times New Roman" w:cs="Times New Roman"/>
        </w:rPr>
        <w:t>. Ed. Comares, Granada, 2014, p.274.</w:t>
      </w:r>
    </w:p>
  </w:footnote>
  <w:footnote w:id="8">
    <w:p w:rsidR="00F26D11" w:rsidRPr="009468C1" w:rsidRDefault="00F26D11" w:rsidP="009468C1">
      <w:pPr>
        <w:spacing w:after="0" w:line="240" w:lineRule="auto"/>
        <w:jc w:val="both"/>
        <w:rPr>
          <w:rFonts w:ascii="Times New Roman" w:hAnsi="Times New Roman" w:cs="Times New Roman"/>
          <w:sz w:val="20"/>
          <w:szCs w:val="20"/>
        </w:rPr>
      </w:pPr>
      <w:r w:rsidRPr="009468C1">
        <w:rPr>
          <w:rStyle w:val="Refdenotaalpie"/>
          <w:rFonts w:ascii="Times New Roman" w:hAnsi="Times New Roman" w:cs="Times New Roman"/>
          <w:sz w:val="20"/>
          <w:szCs w:val="20"/>
        </w:rPr>
        <w:footnoteRef/>
      </w:r>
      <w:r w:rsidRPr="009468C1">
        <w:rPr>
          <w:rFonts w:ascii="Times New Roman" w:hAnsi="Times New Roman" w:cs="Times New Roman"/>
          <w:sz w:val="20"/>
          <w:szCs w:val="20"/>
        </w:rPr>
        <w:t xml:space="preserve"> </w:t>
      </w:r>
      <w:r w:rsidRPr="009468C1">
        <w:rPr>
          <w:rFonts w:ascii="Times New Roman" w:hAnsi="Times New Roman" w:cs="Times New Roman"/>
          <w:i/>
          <w:sz w:val="20"/>
          <w:szCs w:val="20"/>
        </w:rPr>
        <w:t>Vid</w:t>
      </w:r>
      <w:r w:rsidRPr="009468C1">
        <w:rPr>
          <w:rFonts w:ascii="Times New Roman" w:hAnsi="Times New Roman" w:cs="Times New Roman"/>
          <w:sz w:val="20"/>
          <w:szCs w:val="20"/>
        </w:rPr>
        <w:t xml:space="preserve">. DELGADO MARTÍN, J. “La prueba electrónica en el proceso penal”. </w:t>
      </w:r>
      <w:r w:rsidRPr="009468C1">
        <w:rPr>
          <w:rFonts w:ascii="Times New Roman" w:hAnsi="Times New Roman" w:cs="Times New Roman"/>
          <w:i/>
          <w:sz w:val="20"/>
          <w:szCs w:val="20"/>
        </w:rPr>
        <w:t>Diario La Ley</w:t>
      </w:r>
      <w:r w:rsidRPr="009468C1">
        <w:rPr>
          <w:rFonts w:ascii="Times New Roman" w:hAnsi="Times New Roman" w:cs="Times New Roman"/>
          <w:sz w:val="20"/>
          <w:szCs w:val="20"/>
        </w:rPr>
        <w:t>. Ed. Wolters Kluwer, Madrid, 2013, p.1.</w:t>
      </w:r>
    </w:p>
  </w:footnote>
  <w:footnote w:id="9">
    <w:p w:rsidR="00F26D11" w:rsidRPr="00466CC0" w:rsidRDefault="00F26D11" w:rsidP="00466CC0">
      <w:pPr>
        <w:spacing w:after="0" w:line="240" w:lineRule="auto"/>
        <w:jc w:val="both"/>
        <w:rPr>
          <w:rFonts w:ascii="Times New Roman" w:hAnsi="Times New Roman" w:cs="Times New Roman"/>
          <w:sz w:val="20"/>
          <w:szCs w:val="20"/>
        </w:rPr>
      </w:pPr>
      <w:r w:rsidRPr="009468C1">
        <w:rPr>
          <w:rStyle w:val="Refdenotaalpie"/>
          <w:rFonts w:ascii="Times New Roman" w:hAnsi="Times New Roman" w:cs="Times New Roman"/>
          <w:sz w:val="20"/>
          <w:szCs w:val="20"/>
        </w:rPr>
        <w:footnoteRef/>
      </w:r>
      <w:r w:rsidRPr="009468C1">
        <w:rPr>
          <w:rFonts w:ascii="Times New Roman" w:hAnsi="Times New Roman" w:cs="Times New Roman"/>
          <w:sz w:val="20"/>
          <w:szCs w:val="20"/>
        </w:rPr>
        <w:t xml:space="preserve"> </w:t>
      </w:r>
      <w:r w:rsidRPr="009468C1">
        <w:rPr>
          <w:rFonts w:ascii="Times New Roman" w:hAnsi="Times New Roman" w:cs="Times New Roman"/>
          <w:i/>
          <w:sz w:val="20"/>
          <w:szCs w:val="20"/>
        </w:rPr>
        <w:t>Vid</w:t>
      </w:r>
      <w:r w:rsidRPr="009468C1">
        <w:rPr>
          <w:rFonts w:ascii="Times New Roman" w:hAnsi="Times New Roman" w:cs="Times New Roman"/>
          <w:sz w:val="20"/>
          <w:szCs w:val="20"/>
        </w:rPr>
        <w:t xml:space="preserve">. SANCHÍS CRESPO, C. “La prueba en soporte electrónico”, en VALERO TORRIJOS, J. y GAMERO CASADO, E. -Coord.-. </w:t>
      </w:r>
      <w:r w:rsidRPr="009468C1">
        <w:rPr>
          <w:rFonts w:ascii="Times New Roman" w:hAnsi="Times New Roman" w:cs="Times New Roman"/>
          <w:i/>
          <w:sz w:val="20"/>
          <w:szCs w:val="20"/>
        </w:rPr>
        <w:t>Las Tecnologías de la Información y de la Comunicación en la Administración de Justicia. Análisis sistemático de la Ley 18/2011, de 5 de julio</w:t>
      </w:r>
      <w:r w:rsidRPr="009468C1">
        <w:rPr>
          <w:rFonts w:ascii="Times New Roman" w:hAnsi="Times New Roman" w:cs="Times New Roman"/>
          <w:sz w:val="20"/>
          <w:szCs w:val="20"/>
        </w:rPr>
        <w:t>. Ed. Ed. T</w:t>
      </w:r>
      <w:r>
        <w:rPr>
          <w:rFonts w:ascii="Times New Roman" w:hAnsi="Times New Roman" w:cs="Times New Roman"/>
          <w:sz w:val="20"/>
          <w:szCs w:val="20"/>
        </w:rPr>
        <w:t>homson Reuters Aranzadi, Pamplona</w:t>
      </w:r>
      <w:r w:rsidRPr="009468C1">
        <w:rPr>
          <w:rFonts w:ascii="Times New Roman" w:hAnsi="Times New Roman" w:cs="Times New Roman"/>
          <w:sz w:val="20"/>
          <w:szCs w:val="20"/>
        </w:rPr>
        <w:t>,</w:t>
      </w:r>
      <w:r>
        <w:rPr>
          <w:rFonts w:ascii="Times New Roman" w:hAnsi="Times New Roman" w:cs="Times New Roman"/>
          <w:sz w:val="20"/>
          <w:szCs w:val="20"/>
        </w:rPr>
        <w:t xml:space="preserve"> 2012, p.</w:t>
      </w:r>
      <w:r w:rsidRPr="009468C1">
        <w:rPr>
          <w:rFonts w:ascii="Times New Roman" w:hAnsi="Times New Roman" w:cs="Times New Roman"/>
          <w:sz w:val="20"/>
          <w:szCs w:val="20"/>
        </w:rPr>
        <w:t>713.</w:t>
      </w:r>
    </w:p>
  </w:footnote>
  <w:footnote w:id="10">
    <w:p w:rsidR="00F26D11" w:rsidRPr="00003EAA" w:rsidRDefault="00F26D11" w:rsidP="00285630">
      <w:pPr>
        <w:pStyle w:val="Textonotapie"/>
        <w:jc w:val="both"/>
        <w:rPr>
          <w:rFonts w:ascii="Times New Roman" w:hAnsi="Times New Roman" w:cs="Times New Roman"/>
        </w:rPr>
      </w:pPr>
      <w:r w:rsidRPr="00003EAA">
        <w:rPr>
          <w:rStyle w:val="Refdenotaalpie"/>
          <w:rFonts w:ascii="Times New Roman" w:hAnsi="Times New Roman" w:cs="Times New Roman"/>
        </w:rPr>
        <w:footnoteRef/>
      </w:r>
      <w:r w:rsidRPr="00003EAA">
        <w:rPr>
          <w:rFonts w:ascii="Times New Roman" w:hAnsi="Times New Roman" w:cs="Times New Roman"/>
        </w:rPr>
        <w:t xml:space="preserve"> </w:t>
      </w:r>
      <w:r w:rsidRPr="00003EAA">
        <w:rPr>
          <w:rFonts w:ascii="Times New Roman" w:hAnsi="Times New Roman" w:cs="Times New Roman"/>
          <w:i/>
        </w:rPr>
        <w:t>Vid</w:t>
      </w:r>
      <w:r w:rsidRPr="00003EAA">
        <w:rPr>
          <w:rFonts w:ascii="Times New Roman" w:hAnsi="Times New Roman" w:cs="Times New Roman"/>
        </w:rPr>
        <w:t xml:space="preserve">. DE URBANO CASTRILLO, E. “La regulación legal de la prueba electrónica: una necesidad pendiente”. </w:t>
      </w:r>
      <w:r w:rsidRPr="00003EAA">
        <w:rPr>
          <w:rFonts w:ascii="Times New Roman" w:hAnsi="Times New Roman" w:cs="Times New Roman"/>
          <w:i/>
        </w:rPr>
        <w:t>La Ley Penal</w:t>
      </w:r>
      <w:r w:rsidRPr="00003EAA">
        <w:rPr>
          <w:rFonts w:ascii="Times New Roman" w:hAnsi="Times New Roman" w:cs="Times New Roman"/>
        </w:rPr>
        <w:t>. Ed. Wolters Kluwer, Madrid, 2011, p.3.</w:t>
      </w:r>
    </w:p>
  </w:footnote>
  <w:footnote w:id="11">
    <w:p w:rsidR="00F26D11" w:rsidRPr="00003EAA" w:rsidRDefault="00F26D11" w:rsidP="00285630">
      <w:pPr>
        <w:pStyle w:val="Textonotapie"/>
        <w:jc w:val="both"/>
      </w:pPr>
      <w:r w:rsidRPr="00003EAA">
        <w:rPr>
          <w:rStyle w:val="Refdenotaalpie"/>
          <w:rFonts w:ascii="Times New Roman" w:hAnsi="Times New Roman" w:cs="Times New Roman"/>
        </w:rPr>
        <w:footnoteRef/>
      </w:r>
      <w:r w:rsidRPr="00003EAA">
        <w:rPr>
          <w:rFonts w:ascii="Times New Roman" w:hAnsi="Times New Roman" w:cs="Times New Roman"/>
        </w:rPr>
        <w:t xml:space="preserve"> </w:t>
      </w:r>
      <w:r w:rsidRPr="00003EAA">
        <w:rPr>
          <w:rFonts w:ascii="Times New Roman" w:hAnsi="Times New Roman" w:cs="Times New Roman"/>
          <w:i/>
        </w:rPr>
        <w:t>Ibídem</w:t>
      </w:r>
      <w:r w:rsidRPr="00003EAA">
        <w:rPr>
          <w:rFonts w:ascii="Times New Roman" w:hAnsi="Times New Roman" w:cs="Times New Roman"/>
        </w:rPr>
        <w:t>.</w:t>
      </w:r>
      <w:r w:rsidRPr="00003EAA">
        <w:t xml:space="preserve"> </w:t>
      </w:r>
    </w:p>
  </w:footnote>
  <w:footnote w:id="12">
    <w:p w:rsidR="00F26D11" w:rsidRPr="00003EAA" w:rsidRDefault="00F26D11" w:rsidP="00285630">
      <w:pPr>
        <w:pStyle w:val="parrafo"/>
        <w:shd w:val="clear" w:color="auto" w:fill="FFFFFF"/>
        <w:spacing w:before="0" w:beforeAutospacing="0" w:after="0" w:afterAutospacing="0"/>
        <w:jc w:val="both"/>
        <w:rPr>
          <w:sz w:val="20"/>
          <w:szCs w:val="20"/>
        </w:rPr>
      </w:pPr>
      <w:r w:rsidRPr="00003EAA">
        <w:rPr>
          <w:rStyle w:val="Refdenotaalpie"/>
          <w:sz w:val="20"/>
          <w:szCs w:val="20"/>
        </w:rPr>
        <w:footnoteRef/>
      </w:r>
      <w:r w:rsidRPr="00003EAA">
        <w:rPr>
          <w:sz w:val="20"/>
          <w:szCs w:val="20"/>
        </w:rPr>
        <w:t xml:space="preserve"> </w:t>
      </w:r>
      <w:r w:rsidRPr="00003EAA">
        <w:rPr>
          <w:rFonts w:eastAsiaTheme="minorHAnsi"/>
          <w:sz w:val="20"/>
          <w:szCs w:val="20"/>
          <w:lang w:eastAsia="en-US"/>
        </w:rPr>
        <w:t>Art.9 CE:</w:t>
      </w:r>
      <w:r w:rsidRPr="00003EAA">
        <w:rPr>
          <w:sz w:val="20"/>
          <w:szCs w:val="20"/>
        </w:rPr>
        <w:t xml:space="preserve"> “</w:t>
      </w:r>
      <w:r w:rsidRPr="00003EAA">
        <w:rPr>
          <w:i/>
          <w:sz w:val="20"/>
          <w:szCs w:val="20"/>
        </w:rPr>
        <w:t>1. Los ciudadanos y los poderes públicos están sujetos a la Constitución y al resto del ordenamiento jurídico. 2.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 3. 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r w:rsidRPr="00003EAA">
        <w:rPr>
          <w:sz w:val="20"/>
          <w:szCs w:val="20"/>
        </w:rPr>
        <w:t>”.</w:t>
      </w:r>
    </w:p>
    <w:p w:rsidR="00F26D11" w:rsidRPr="000232A2" w:rsidRDefault="00F26D11" w:rsidP="000232A2">
      <w:pPr>
        <w:pStyle w:val="parrafo"/>
        <w:shd w:val="clear" w:color="auto" w:fill="FFFFFF"/>
        <w:spacing w:before="0" w:beforeAutospacing="0" w:after="0" w:afterAutospacing="0"/>
        <w:jc w:val="both"/>
        <w:rPr>
          <w:sz w:val="20"/>
          <w:szCs w:val="20"/>
        </w:rPr>
      </w:pPr>
      <w:r w:rsidRPr="00003EAA">
        <w:rPr>
          <w:sz w:val="20"/>
          <w:szCs w:val="20"/>
        </w:rPr>
        <w:t>Art.120.3 CE: “</w:t>
      </w:r>
      <w:r w:rsidRPr="00003EAA">
        <w:rPr>
          <w:i/>
          <w:sz w:val="20"/>
          <w:szCs w:val="20"/>
          <w:shd w:val="clear" w:color="auto" w:fill="FFFFFF"/>
        </w:rPr>
        <w:t>Las sentencias serán siempre motivadas y se pronunciarán en audiencia pública</w:t>
      </w:r>
      <w:r w:rsidRPr="00003EAA">
        <w:rPr>
          <w:sz w:val="20"/>
          <w:szCs w:val="20"/>
          <w:shd w:val="clear" w:color="auto" w:fill="FFFFFF"/>
        </w:rPr>
        <w:t>”.</w:t>
      </w:r>
    </w:p>
  </w:footnote>
  <w:footnote w:id="13">
    <w:p w:rsidR="00F26D11" w:rsidRPr="00913136" w:rsidRDefault="00F26D11" w:rsidP="00913136">
      <w:pPr>
        <w:spacing w:after="0" w:line="240" w:lineRule="auto"/>
        <w:jc w:val="both"/>
        <w:rPr>
          <w:rFonts w:ascii="Times New Roman" w:hAnsi="Times New Roman" w:cs="Times New Roman"/>
          <w:sz w:val="20"/>
          <w:szCs w:val="20"/>
        </w:rPr>
      </w:pPr>
      <w:r w:rsidRPr="00913136">
        <w:rPr>
          <w:rStyle w:val="Refdenotaalpie"/>
          <w:rFonts w:ascii="Times New Roman" w:hAnsi="Times New Roman" w:cs="Times New Roman"/>
          <w:sz w:val="20"/>
          <w:szCs w:val="20"/>
        </w:rPr>
        <w:footnoteRef/>
      </w:r>
      <w:r w:rsidRPr="00913136">
        <w:rPr>
          <w:rFonts w:ascii="Times New Roman" w:hAnsi="Times New Roman" w:cs="Times New Roman"/>
          <w:sz w:val="20"/>
          <w:szCs w:val="20"/>
        </w:rPr>
        <w:t xml:space="preserve"> </w:t>
      </w:r>
      <w:r w:rsidRPr="00913136">
        <w:rPr>
          <w:rFonts w:ascii="Times New Roman" w:hAnsi="Times New Roman" w:cs="Times New Roman"/>
          <w:i/>
          <w:sz w:val="20"/>
          <w:szCs w:val="20"/>
        </w:rPr>
        <w:t>Vid</w:t>
      </w:r>
      <w:r w:rsidRPr="00913136">
        <w:rPr>
          <w:rFonts w:ascii="Times New Roman" w:hAnsi="Times New Roman" w:cs="Times New Roman"/>
          <w:sz w:val="20"/>
          <w:szCs w:val="20"/>
        </w:rPr>
        <w:t xml:space="preserve">. MIRA ROS, C. </w:t>
      </w:r>
      <w:r w:rsidRPr="00913136">
        <w:rPr>
          <w:rFonts w:ascii="Times New Roman" w:hAnsi="Times New Roman" w:cs="Times New Roman"/>
          <w:i/>
          <w:sz w:val="20"/>
          <w:szCs w:val="20"/>
        </w:rPr>
        <w:t>El expediente judicial electrónico</w:t>
      </w:r>
      <w:r>
        <w:rPr>
          <w:rFonts w:ascii="Times New Roman" w:hAnsi="Times New Roman" w:cs="Times New Roman"/>
          <w:sz w:val="20"/>
          <w:szCs w:val="20"/>
        </w:rPr>
        <w:t>. Ed. Dykinson, Madrid 2010, p.</w:t>
      </w:r>
      <w:r w:rsidRPr="00913136">
        <w:rPr>
          <w:rFonts w:ascii="Times New Roman" w:hAnsi="Times New Roman" w:cs="Times New Roman"/>
          <w:sz w:val="20"/>
          <w:szCs w:val="20"/>
        </w:rPr>
        <w:t>18.</w:t>
      </w:r>
    </w:p>
  </w:footnote>
  <w:footnote w:id="14">
    <w:p w:rsidR="00F26D11" w:rsidRPr="00962653" w:rsidRDefault="00F26D11" w:rsidP="00962653">
      <w:pPr>
        <w:pStyle w:val="Textonotapie"/>
        <w:jc w:val="both"/>
        <w:rPr>
          <w:rFonts w:ascii="Times New Roman" w:hAnsi="Times New Roman" w:cs="Times New Roman"/>
        </w:rPr>
      </w:pPr>
      <w:r w:rsidRPr="00962653">
        <w:rPr>
          <w:rStyle w:val="Refdenotaalpie"/>
          <w:rFonts w:ascii="Times New Roman" w:hAnsi="Times New Roman" w:cs="Times New Roman"/>
        </w:rPr>
        <w:footnoteRef/>
      </w:r>
      <w:r w:rsidRPr="00962653">
        <w:rPr>
          <w:rFonts w:ascii="Times New Roman" w:hAnsi="Times New Roman" w:cs="Times New Roman"/>
        </w:rPr>
        <w:t xml:space="preserve"> </w:t>
      </w:r>
      <w:r w:rsidRPr="00962653">
        <w:rPr>
          <w:rFonts w:ascii="Times New Roman" w:hAnsi="Times New Roman" w:cs="Times New Roman"/>
          <w:i/>
        </w:rPr>
        <w:t>Vid</w:t>
      </w:r>
      <w:r w:rsidRPr="00962653">
        <w:rPr>
          <w:rFonts w:ascii="Times New Roman" w:hAnsi="Times New Roman" w:cs="Times New Roman"/>
        </w:rPr>
        <w:t xml:space="preserve">. DE URBANO CASTRILLO, E. “La regulación legal de la prueba electrónica: una necesidad pendiente”. </w:t>
      </w:r>
      <w:r w:rsidRPr="00962653">
        <w:rPr>
          <w:rFonts w:ascii="Times New Roman" w:hAnsi="Times New Roman" w:cs="Times New Roman"/>
          <w:i/>
        </w:rPr>
        <w:t xml:space="preserve">Óp., Cit., </w:t>
      </w:r>
      <w:r w:rsidRPr="00962653">
        <w:rPr>
          <w:rFonts w:ascii="Times New Roman" w:hAnsi="Times New Roman" w:cs="Times New Roman"/>
        </w:rPr>
        <w:t>p.3</w:t>
      </w:r>
    </w:p>
  </w:footnote>
  <w:footnote w:id="15">
    <w:p w:rsidR="00F26D11" w:rsidRDefault="00F26D11" w:rsidP="00962653">
      <w:pPr>
        <w:pStyle w:val="Textonotapie"/>
        <w:jc w:val="both"/>
      </w:pPr>
      <w:r w:rsidRPr="00962653">
        <w:rPr>
          <w:rStyle w:val="Refdenotaalpie"/>
          <w:rFonts w:ascii="Times New Roman" w:hAnsi="Times New Roman" w:cs="Times New Roman"/>
        </w:rPr>
        <w:footnoteRef/>
      </w:r>
      <w:r w:rsidRPr="00962653">
        <w:rPr>
          <w:rFonts w:ascii="Times New Roman" w:hAnsi="Times New Roman" w:cs="Times New Roman"/>
        </w:rPr>
        <w:t xml:space="preserve"> </w:t>
      </w:r>
      <w:r w:rsidRPr="00962653">
        <w:rPr>
          <w:rFonts w:ascii="Times New Roman" w:hAnsi="Times New Roman" w:cs="Times New Roman"/>
          <w:i/>
        </w:rPr>
        <w:t>Vid</w:t>
      </w:r>
      <w:r w:rsidRPr="00962653">
        <w:rPr>
          <w:rFonts w:ascii="Times New Roman" w:hAnsi="Times New Roman" w:cs="Times New Roman"/>
        </w:rPr>
        <w:t xml:space="preserve">. LÓPEZ-BARAJA PEREA, I. </w:t>
      </w:r>
      <w:r w:rsidRPr="00962653">
        <w:rPr>
          <w:rFonts w:ascii="Times New Roman" w:hAnsi="Times New Roman" w:cs="Times New Roman"/>
          <w:i/>
        </w:rPr>
        <w:t xml:space="preserve">La intervención de las comunicaciones electrónicas. Óp., Cit., </w:t>
      </w:r>
      <w:r w:rsidRPr="00962653">
        <w:rPr>
          <w:rFonts w:ascii="Times New Roman" w:hAnsi="Times New Roman" w:cs="Times New Roman"/>
        </w:rPr>
        <w:t>p.13.</w:t>
      </w:r>
    </w:p>
  </w:footnote>
  <w:footnote w:id="16">
    <w:p w:rsidR="00F26D11" w:rsidRPr="00CC630B" w:rsidRDefault="00F26D11" w:rsidP="00CC630B">
      <w:pPr>
        <w:pStyle w:val="Textonotapie"/>
        <w:jc w:val="both"/>
        <w:rPr>
          <w:rFonts w:ascii="Times New Roman" w:hAnsi="Times New Roman" w:cs="Times New Roman"/>
        </w:rPr>
      </w:pPr>
      <w:r w:rsidRPr="00CC630B">
        <w:rPr>
          <w:rStyle w:val="Refdenotaalpie"/>
          <w:rFonts w:ascii="Times New Roman" w:hAnsi="Times New Roman" w:cs="Times New Roman"/>
        </w:rPr>
        <w:footnoteRef/>
      </w:r>
      <w:r w:rsidRPr="00CC630B">
        <w:rPr>
          <w:rFonts w:ascii="Times New Roman" w:hAnsi="Times New Roman" w:cs="Times New Roman"/>
        </w:rPr>
        <w:t xml:space="preserve"> </w:t>
      </w:r>
      <w:r w:rsidRPr="00CC630B">
        <w:rPr>
          <w:rFonts w:ascii="Times New Roman" w:hAnsi="Times New Roman" w:cs="Times New Roman"/>
          <w:i/>
        </w:rPr>
        <w:t>Vid</w:t>
      </w:r>
      <w:r w:rsidRPr="00CC630B">
        <w:rPr>
          <w:rFonts w:ascii="Times New Roman" w:hAnsi="Times New Roman" w:cs="Times New Roman"/>
        </w:rPr>
        <w:t xml:space="preserve">. BERNING PRIETO, A. D. “La intervención de las comunicaciones electrónicas”. </w:t>
      </w:r>
      <w:r w:rsidRPr="00CC630B">
        <w:rPr>
          <w:rFonts w:ascii="Times New Roman" w:hAnsi="Times New Roman" w:cs="Times New Roman"/>
          <w:i/>
        </w:rPr>
        <w:t>Revista Aranzadi Doctrinal</w:t>
      </w:r>
      <w:r w:rsidRPr="00CC630B">
        <w:rPr>
          <w:rFonts w:ascii="Times New Roman" w:hAnsi="Times New Roman" w:cs="Times New Roman"/>
        </w:rPr>
        <w:t>. Ed. Thomson-Reuters Aranzadi,</w:t>
      </w:r>
      <w:r>
        <w:rPr>
          <w:rFonts w:ascii="Times New Roman" w:hAnsi="Times New Roman" w:cs="Times New Roman"/>
        </w:rPr>
        <w:t xml:space="preserve"> Pamplona, 2012,</w:t>
      </w:r>
      <w:r w:rsidRPr="00CC630B">
        <w:rPr>
          <w:rFonts w:ascii="Times New Roman" w:hAnsi="Times New Roman" w:cs="Times New Roman"/>
        </w:rPr>
        <w:t xml:space="preserve"> p.5.</w:t>
      </w:r>
    </w:p>
  </w:footnote>
  <w:footnote w:id="17">
    <w:p w:rsidR="00F26D11" w:rsidRPr="00CC630B" w:rsidRDefault="00F26D11" w:rsidP="00CC630B">
      <w:pPr>
        <w:spacing w:after="0" w:line="240" w:lineRule="auto"/>
        <w:jc w:val="both"/>
        <w:rPr>
          <w:rFonts w:ascii="Times New Roman" w:hAnsi="Times New Roman" w:cs="Times New Roman"/>
          <w:sz w:val="20"/>
          <w:szCs w:val="20"/>
        </w:rPr>
      </w:pPr>
      <w:r w:rsidRPr="00CC630B">
        <w:rPr>
          <w:rStyle w:val="Refdenotaalpie"/>
          <w:rFonts w:ascii="Times New Roman" w:hAnsi="Times New Roman" w:cs="Times New Roman"/>
          <w:sz w:val="20"/>
          <w:szCs w:val="20"/>
        </w:rPr>
        <w:footnoteRef/>
      </w:r>
      <w:r w:rsidRPr="00CC630B">
        <w:rPr>
          <w:rFonts w:ascii="Times New Roman" w:hAnsi="Times New Roman" w:cs="Times New Roman"/>
          <w:sz w:val="20"/>
          <w:szCs w:val="20"/>
        </w:rPr>
        <w:t xml:space="preserve"> </w:t>
      </w:r>
      <w:r w:rsidRPr="00CC630B">
        <w:rPr>
          <w:rFonts w:ascii="Times New Roman" w:hAnsi="Times New Roman" w:cs="Times New Roman"/>
          <w:i/>
          <w:sz w:val="20"/>
          <w:szCs w:val="20"/>
        </w:rPr>
        <w:t>Vid.</w:t>
      </w:r>
      <w:r w:rsidRPr="00CC630B">
        <w:rPr>
          <w:rFonts w:ascii="Times New Roman" w:hAnsi="Times New Roman" w:cs="Times New Roman"/>
          <w:sz w:val="20"/>
          <w:szCs w:val="20"/>
        </w:rPr>
        <w:t xml:space="preserve"> MAGRO SERVET, V. </w:t>
      </w:r>
      <w:r w:rsidRPr="00CC630B">
        <w:rPr>
          <w:rFonts w:ascii="Times New Roman" w:hAnsi="Times New Roman" w:cs="Times New Roman"/>
          <w:i/>
          <w:sz w:val="20"/>
          <w:szCs w:val="20"/>
        </w:rPr>
        <w:t>Guía de problemas y soluciones en el juicio oral. 1ª Edición</w:t>
      </w:r>
      <w:r w:rsidRPr="00CC630B">
        <w:rPr>
          <w:rFonts w:ascii="Times New Roman" w:hAnsi="Times New Roman" w:cs="Times New Roman"/>
          <w:sz w:val="20"/>
          <w:szCs w:val="20"/>
        </w:rPr>
        <w:t>. Ed. La Ley Actualidad, Madrid, 2006, pp.1 y 2.</w:t>
      </w:r>
    </w:p>
  </w:footnote>
  <w:footnote w:id="18">
    <w:p w:rsidR="00F26D11" w:rsidRPr="00E76DE1" w:rsidRDefault="00F26D11" w:rsidP="00E76DE1">
      <w:pPr>
        <w:spacing w:after="0" w:line="240" w:lineRule="auto"/>
        <w:jc w:val="both"/>
        <w:rPr>
          <w:rFonts w:ascii="Times New Roman" w:hAnsi="Times New Roman" w:cs="Times New Roman"/>
          <w:sz w:val="20"/>
          <w:szCs w:val="20"/>
        </w:rPr>
      </w:pPr>
      <w:r w:rsidRPr="00E76DE1">
        <w:rPr>
          <w:rStyle w:val="Refdenotaalpie"/>
          <w:rFonts w:ascii="Times New Roman" w:hAnsi="Times New Roman" w:cs="Times New Roman"/>
          <w:sz w:val="20"/>
          <w:szCs w:val="20"/>
        </w:rPr>
        <w:footnoteRef/>
      </w:r>
      <w:r w:rsidRPr="00E76DE1">
        <w:rPr>
          <w:rFonts w:ascii="Times New Roman" w:hAnsi="Times New Roman" w:cs="Times New Roman"/>
          <w:sz w:val="20"/>
          <w:szCs w:val="20"/>
        </w:rPr>
        <w:t xml:space="preserve"> </w:t>
      </w:r>
      <w:r w:rsidRPr="00E76DE1">
        <w:rPr>
          <w:rFonts w:ascii="Times New Roman" w:hAnsi="Times New Roman" w:cs="Times New Roman"/>
          <w:i/>
          <w:sz w:val="20"/>
          <w:szCs w:val="20"/>
        </w:rPr>
        <w:t>Vid</w:t>
      </w:r>
      <w:r w:rsidRPr="00E76DE1">
        <w:rPr>
          <w:rFonts w:ascii="Times New Roman" w:hAnsi="Times New Roman" w:cs="Times New Roman"/>
          <w:sz w:val="20"/>
          <w:szCs w:val="20"/>
        </w:rPr>
        <w:t xml:space="preserve">. DOLZ LAGO, M.J. “¿Hacia una jurisprudencia electrónica? Breves reflexiones sobre SITEL”. </w:t>
      </w:r>
      <w:r w:rsidRPr="00E76DE1">
        <w:rPr>
          <w:rFonts w:ascii="Times New Roman" w:hAnsi="Times New Roman" w:cs="Times New Roman"/>
          <w:i/>
          <w:sz w:val="20"/>
          <w:szCs w:val="20"/>
        </w:rPr>
        <w:t>La Ley Penal</w:t>
      </w:r>
      <w:r w:rsidRPr="00E76DE1">
        <w:rPr>
          <w:rFonts w:ascii="Times New Roman" w:hAnsi="Times New Roman" w:cs="Times New Roman"/>
          <w:sz w:val="20"/>
          <w:szCs w:val="20"/>
        </w:rPr>
        <w:t xml:space="preserve">. Ed. Wolters Kluwer, Madrid, 2010, p.5. </w:t>
      </w:r>
      <w:r w:rsidRPr="00E76DE1">
        <w:rPr>
          <w:rFonts w:ascii="Times New Roman" w:hAnsi="Times New Roman" w:cs="Times New Roman"/>
          <w:i/>
          <w:sz w:val="20"/>
          <w:szCs w:val="20"/>
        </w:rPr>
        <w:t>Vid</w:t>
      </w:r>
      <w:r w:rsidRPr="00E76DE1">
        <w:rPr>
          <w:rFonts w:ascii="Times New Roman" w:hAnsi="Times New Roman" w:cs="Times New Roman"/>
          <w:sz w:val="20"/>
          <w:szCs w:val="20"/>
        </w:rPr>
        <w:t xml:space="preserve">.  RODRÍGUEZ LAINZ, J.L. “SITEL: nuevas tendencias, nuevos retos”. </w:t>
      </w:r>
      <w:r w:rsidRPr="00E966A2">
        <w:rPr>
          <w:rFonts w:ascii="Times New Roman" w:hAnsi="Times New Roman" w:cs="Times New Roman"/>
          <w:i/>
          <w:sz w:val="20"/>
          <w:szCs w:val="20"/>
        </w:rPr>
        <w:t>Diario La Ley</w:t>
      </w:r>
      <w:r w:rsidRPr="00E76DE1">
        <w:rPr>
          <w:rFonts w:ascii="Times New Roman" w:hAnsi="Times New Roman" w:cs="Times New Roman"/>
          <w:sz w:val="20"/>
          <w:szCs w:val="20"/>
        </w:rPr>
        <w:t>. Ed. Wolters Kluwer, Madrid, 2013, p.20</w:t>
      </w:r>
      <w:r>
        <w:rPr>
          <w:rFonts w:ascii="Times New Roman" w:hAnsi="Times New Roman" w:cs="Times New Roman"/>
          <w:sz w:val="20"/>
          <w:szCs w:val="20"/>
        </w:rPr>
        <w:t>.</w:t>
      </w:r>
    </w:p>
  </w:footnote>
  <w:footnote w:id="19">
    <w:p w:rsidR="00F26D11" w:rsidRPr="00E76DE1" w:rsidRDefault="00F26D11" w:rsidP="00E76DE1">
      <w:pPr>
        <w:spacing w:after="0" w:line="240" w:lineRule="auto"/>
        <w:jc w:val="both"/>
        <w:rPr>
          <w:rFonts w:ascii="Times New Roman" w:hAnsi="Times New Roman" w:cs="Times New Roman"/>
          <w:sz w:val="20"/>
          <w:szCs w:val="20"/>
        </w:rPr>
      </w:pPr>
      <w:r w:rsidRPr="00E76DE1">
        <w:rPr>
          <w:rStyle w:val="Refdenotaalpie"/>
          <w:rFonts w:ascii="Times New Roman" w:hAnsi="Times New Roman" w:cs="Times New Roman"/>
          <w:sz w:val="20"/>
          <w:szCs w:val="20"/>
        </w:rPr>
        <w:footnoteRef/>
      </w:r>
      <w:r w:rsidRPr="00E76DE1">
        <w:rPr>
          <w:rFonts w:ascii="Times New Roman" w:hAnsi="Times New Roman" w:cs="Times New Roman"/>
          <w:sz w:val="20"/>
          <w:szCs w:val="20"/>
        </w:rPr>
        <w:t xml:space="preserve"> </w:t>
      </w:r>
      <w:r w:rsidRPr="00E76DE1">
        <w:rPr>
          <w:rFonts w:ascii="Times New Roman" w:hAnsi="Times New Roman" w:cs="Times New Roman"/>
          <w:i/>
          <w:sz w:val="20"/>
          <w:szCs w:val="20"/>
        </w:rPr>
        <w:t>Vid</w:t>
      </w:r>
      <w:r w:rsidRPr="00E76DE1">
        <w:rPr>
          <w:rFonts w:ascii="Times New Roman" w:hAnsi="Times New Roman" w:cs="Times New Roman"/>
          <w:sz w:val="20"/>
          <w:szCs w:val="20"/>
        </w:rPr>
        <w:t xml:space="preserve">. BERNING PRIETO, A. D. “La intervención de las comunicaciones electrónicas”. </w:t>
      </w:r>
      <w:r w:rsidRPr="00E76DE1">
        <w:rPr>
          <w:rFonts w:ascii="Times New Roman" w:hAnsi="Times New Roman" w:cs="Times New Roman"/>
          <w:i/>
          <w:sz w:val="20"/>
          <w:szCs w:val="20"/>
        </w:rPr>
        <w:t>Óp., Cit.,</w:t>
      </w:r>
      <w:r w:rsidRPr="00E76DE1">
        <w:rPr>
          <w:rFonts w:ascii="Times New Roman" w:hAnsi="Times New Roman" w:cs="Times New Roman"/>
          <w:sz w:val="20"/>
          <w:szCs w:val="20"/>
        </w:rPr>
        <w:t xml:space="preserve"> p.7.</w:t>
      </w:r>
    </w:p>
  </w:footnote>
  <w:footnote w:id="20">
    <w:p w:rsidR="00F26D11" w:rsidRPr="00F524B0" w:rsidRDefault="00F26D11" w:rsidP="00F524B0">
      <w:pPr>
        <w:spacing w:after="0" w:line="240" w:lineRule="auto"/>
        <w:jc w:val="both"/>
        <w:rPr>
          <w:rFonts w:ascii="Times New Roman" w:hAnsi="Times New Roman" w:cs="Times New Roman"/>
          <w:sz w:val="20"/>
          <w:szCs w:val="20"/>
        </w:rPr>
      </w:pPr>
      <w:r w:rsidRPr="00F524B0">
        <w:rPr>
          <w:rStyle w:val="Refdenotaalpie"/>
          <w:rFonts w:ascii="Times New Roman" w:hAnsi="Times New Roman" w:cs="Times New Roman"/>
          <w:sz w:val="20"/>
          <w:szCs w:val="20"/>
        </w:rPr>
        <w:footnoteRef/>
      </w:r>
      <w:r w:rsidRPr="00F524B0">
        <w:rPr>
          <w:rFonts w:ascii="Times New Roman" w:hAnsi="Times New Roman" w:cs="Times New Roman"/>
          <w:sz w:val="20"/>
          <w:szCs w:val="20"/>
        </w:rPr>
        <w:t xml:space="preserve"> Ley 25/2007, de 18 de Octubre, de Conservación de Datos Relativos a las Comunicaciones Electrónicas y a las Redes Públicas de Comunicaciones, dictada en trasposición de la Directiva 2006/24/CE, del Parlamento Europeo y del Consejo, de 15 de Marzo de 2006, sobre la conservación de datos generados o tratados en relación con la prestación de servicios de comunicaciones electrónicas de acceso público o de redes públicas de comunicaciones.</w:t>
      </w:r>
    </w:p>
  </w:footnote>
  <w:footnote w:id="21">
    <w:p w:rsidR="00F26D11" w:rsidRPr="00EB572F" w:rsidRDefault="00F26D11" w:rsidP="00EB572F">
      <w:pPr>
        <w:spacing w:after="0" w:line="240" w:lineRule="auto"/>
        <w:jc w:val="both"/>
        <w:rPr>
          <w:rFonts w:ascii="Times New Roman" w:hAnsi="Times New Roman" w:cs="Times New Roman"/>
          <w:sz w:val="20"/>
          <w:szCs w:val="20"/>
        </w:rPr>
      </w:pPr>
      <w:r w:rsidRPr="00EB572F">
        <w:rPr>
          <w:rStyle w:val="Refdenotaalpie"/>
          <w:rFonts w:ascii="Times New Roman" w:hAnsi="Times New Roman" w:cs="Times New Roman"/>
          <w:sz w:val="20"/>
          <w:szCs w:val="20"/>
        </w:rPr>
        <w:footnoteRef/>
      </w:r>
      <w:r w:rsidRPr="00EB572F">
        <w:rPr>
          <w:rFonts w:ascii="Times New Roman" w:hAnsi="Times New Roman" w:cs="Times New Roman"/>
          <w:sz w:val="20"/>
          <w:szCs w:val="20"/>
        </w:rPr>
        <w:t xml:space="preserve"> </w:t>
      </w:r>
      <w:r w:rsidRPr="00EB572F">
        <w:rPr>
          <w:rFonts w:ascii="Times New Roman" w:hAnsi="Times New Roman" w:cs="Times New Roman"/>
          <w:i/>
          <w:sz w:val="20"/>
          <w:szCs w:val="20"/>
        </w:rPr>
        <w:t>Vid.</w:t>
      </w:r>
      <w:r w:rsidRPr="00EB572F">
        <w:rPr>
          <w:rFonts w:ascii="Times New Roman" w:hAnsi="Times New Roman" w:cs="Times New Roman"/>
          <w:sz w:val="20"/>
          <w:szCs w:val="20"/>
        </w:rPr>
        <w:t xml:space="preserve"> PÉREZ GIL, J. “Los datos sobre localización geográfica en la investigación penal”, en PEDRAZ PENALVA, E. -Coord.-. </w:t>
      </w:r>
      <w:r w:rsidRPr="00EB572F">
        <w:rPr>
          <w:rFonts w:ascii="Times New Roman" w:hAnsi="Times New Roman" w:cs="Times New Roman"/>
          <w:i/>
          <w:sz w:val="20"/>
          <w:szCs w:val="20"/>
        </w:rPr>
        <w:t>Protección de datos y proceso penal</w:t>
      </w:r>
      <w:r w:rsidRPr="00EB572F">
        <w:rPr>
          <w:rFonts w:ascii="Times New Roman" w:hAnsi="Times New Roman" w:cs="Times New Roman"/>
          <w:sz w:val="20"/>
          <w:szCs w:val="20"/>
        </w:rPr>
        <w:t>. Ed. Wolters Kluwer, Madrid, 2010, pp.307-354.</w:t>
      </w:r>
    </w:p>
  </w:footnote>
  <w:footnote w:id="22">
    <w:p w:rsidR="00F26D11" w:rsidRPr="00EB572F" w:rsidRDefault="00F26D11" w:rsidP="00EB572F">
      <w:pPr>
        <w:spacing w:after="0" w:line="240" w:lineRule="auto"/>
        <w:jc w:val="both"/>
        <w:rPr>
          <w:rFonts w:ascii="Times New Roman" w:hAnsi="Times New Roman" w:cs="Times New Roman"/>
          <w:sz w:val="20"/>
          <w:szCs w:val="20"/>
        </w:rPr>
      </w:pPr>
      <w:r w:rsidRPr="00EB572F">
        <w:rPr>
          <w:rStyle w:val="Refdenotaalpie"/>
          <w:rFonts w:ascii="Times New Roman" w:hAnsi="Times New Roman" w:cs="Times New Roman"/>
          <w:sz w:val="20"/>
          <w:szCs w:val="20"/>
        </w:rPr>
        <w:footnoteRef/>
      </w:r>
      <w:r w:rsidRPr="00EB572F">
        <w:rPr>
          <w:rFonts w:ascii="Times New Roman" w:hAnsi="Times New Roman" w:cs="Times New Roman"/>
          <w:sz w:val="20"/>
          <w:szCs w:val="20"/>
        </w:rPr>
        <w:t xml:space="preserve"> </w:t>
      </w:r>
      <w:r w:rsidRPr="00EB572F">
        <w:rPr>
          <w:rFonts w:ascii="Times New Roman" w:hAnsi="Times New Roman" w:cs="Times New Roman"/>
          <w:i/>
          <w:sz w:val="20"/>
          <w:szCs w:val="20"/>
        </w:rPr>
        <w:t>Vid</w:t>
      </w:r>
      <w:r w:rsidRPr="00EB572F">
        <w:rPr>
          <w:rFonts w:ascii="Times New Roman" w:hAnsi="Times New Roman" w:cs="Times New Roman"/>
          <w:sz w:val="20"/>
          <w:szCs w:val="20"/>
        </w:rPr>
        <w:t xml:space="preserve">. ROMERO PAREJA, A. “Intervención de las comunicaciones”. </w:t>
      </w:r>
      <w:r w:rsidRPr="00EB572F">
        <w:rPr>
          <w:rFonts w:ascii="Times New Roman" w:hAnsi="Times New Roman" w:cs="Times New Roman"/>
          <w:i/>
          <w:sz w:val="20"/>
          <w:szCs w:val="20"/>
        </w:rPr>
        <w:t>Diario La Ley</w:t>
      </w:r>
      <w:r w:rsidRPr="00EB572F">
        <w:rPr>
          <w:rFonts w:ascii="Times New Roman" w:hAnsi="Times New Roman" w:cs="Times New Roman"/>
          <w:sz w:val="20"/>
          <w:szCs w:val="20"/>
        </w:rPr>
        <w:t>. Ed. Wolters Kluwer, Madrid, 2012, p.1.</w:t>
      </w:r>
    </w:p>
  </w:footnote>
  <w:footnote w:id="23">
    <w:p w:rsidR="00F26D11" w:rsidRPr="00232358" w:rsidRDefault="00F26D11" w:rsidP="000B4E9A">
      <w:pPr>
        <w:spacing w:after="0" w:line="240" w:lineRule="auto"/>
        <w:jc w:val="both"/>
        <w:textAlignment w:val="baseline"/>
        <w:rPr>
          <w:rFonts w:ascii="Times New Roman" w:hAnsi="Times New Roman" w:cs="Times New Roman"/>
          <w:sz w:val="20"/>
          <w:szCs w:val="20"/>
        </w:rPr>
      </w:pPr>
      <w:r w:rsidRPr="00232358">
        <w:rPr>
          <w:rStyle w:val="Refdenotaalpie"/>
          <w:rFonts w:ascii="Times New Roman" w:hAnsi="Times New Roman" w:cs="Times New Roman"/>
          <w:sz w:val="20"/>
          <w:szCs w:val="20"/>
        </w:rPr>
        <w:footnoteRef/>
      </w:r>
      <w:r w:rsidRPr="00232358">
        <w:rPr>
          <w:rFonts w:ascii="Times New Roman" w:hAnsi="Times New Roman" w:cs="Times New Roman"/>
          <w:sz w:val="20"/>
          <w:szCs w:val="20"/>
        </w:rPr>
        <w:t xml:space="preserve"> </w:t>
      </w:r>
      <w:r w:rsidRPr="00232358">
        <w:rPr>
          <w:rFonts w:ascii="Times New Roman" w:hAnsi="Times New Roman" w:cs="Times New Roman"/>
          <w:i/>
          <w:sz w:val="20"/>
          <w:szCs w:val="20"/>
        </w:rPr>
        <w:t>Vid</w:t>
      </w:r>
      <w:r w:rsidRPr="00232358">
        <w:rPr>
          <w:rFonts w:ascii="Times New Roman" w:hAnsi="Times New Roman" w:cs="Times New Roman"/>
          <w:sz w:val="20"/>
          <w:szCs w:val="20"/>
        </w:rPr>
        <w:t xml:space="preserve">. HUBMANN, H. “Der Zivilrechtliche Schutz der Persönlichkeit gegen Indiskretion”. </w:t>
      </w:r>
      <w:r w:rsidRPr="00232358">
        <w:rPr>
          <w:rFonts w:ascii="Times New Roman" w:hAnsi="Times New Roman" w:cs="Times New Roman"/>
          <w:i/>
          <w:sz w:val="20"/>
          <w:szCs w:val="20"/>
        </w:rPr>
        <w:t>Juristenzeitung</w:t>
      </w:r>
      <w:r w:rsidRPr="00232358">
        <w:rPr>
          <w:rFonts w:ascii="Times New Roman" w:hAnsi="Times New Roman" w:cs="Times New Roman"/>
          <w:sz w:val="20"/>
          <w:szCs w:val="20"/>
        </w:rPr>
        <w:t xml:space="preserve">. Ed. </w:t>
      </w:r>
      <w:hyperlink r:id="rId1" w:tooltip="Otras revistas editadas por Mohr Siebeck" w:history="1">
        <w:r w:rsidRPr="00232358">
          <w:rPr>
            <w:rStyle w:val="Hipervnculo"/>
            <w:rFonts w:ascii="Times New Roman" w:hAnsi="Times New Roman" w:cs="Times New Roman"/>
            <w:color w:val="auto"/>
            <w:sz w:val="20"/>
            <w:szCs w:val="20"/>
            <w:u w:val="none"/>
            <w:bdr w:val="none" w:sz="0" w:space="0" w:color="auto" w:frame="1"/>
          </w:rPr>
          <w:t>Mohr Siebeck</w:t>
        </w:r>
      </w:hyperlink>
      <w:r w:rsidRPr="00232358">
        <w:rPr>
          <w:rFonts w:ascii="Times New Roman" w:hAnsi="Times New Roman" w:cs="Times New Roman"/>
          <w:sz w:val="20"/>
          <w:szCs w:val="20"/>
        </w:rPr>
        <w:t>, Deutschland, 1957, pp.521-528.</w:t>
      </w:r>
    </w:p>
  </w:footnote>
  <w:footnote w:id="24">
    <w:p w:rsidR="00F26D11" w:rsidRPr="00232358" w:rsidRDefault="00F26D11" w:rsidP="000B4E9A">
      <w:pPr>
        <w:spacing w:after="0" w:line="240" w:lineRule="auto"/>
        <w:jc w:val="both"/>
        <w:textAlignment w:val="baseline"/>
        <w:rPr>
          <w:rFonts w:ascii="Times New Roman" w:hAnsi="Times New Roman" w:cs="Times New Roman"/>
          <w:sz w:val="20"/>
          <w:szCs w:val="20"/>
        </w:rPr>
      </w:pPr>
      <w:r w:rsidRPr="00232358">
        <w:rPr>
          <w:rStyle w:val="Refdenotaalpie"/>
          <w:rFonts w:ascii="Times New Roman" w:hAnsi="Times New Roman" w:cs="Times New Roman"/>
          <w:sz w:val="20"/>
          <w:szCs w:val="20"/>
        </w:rPr>
        <w:footnoteRef/>
      </w:r>
      <w:r w:rsidRPr="00232358">
        <w:rPr>
          <w:rFonts w:ascii="Times New Roman" w:hAnsi="Times New Roman" w:cs="Times New Roman"/>
          <w:sz w:val="20"/>
          <w:szCs w:val="20"/>
        </w:rPr>
        <w:t xml:space="preserve"> </w:t>
      </w:r>
      <w:r w:rsidRPr="00232358">
        <w:rPr>
          <w:rFonts w:ascii="Times New Roman" w:hAnsi="Times New Roman" w:cs="Times New Roman"/>
          <w:i/>
          <w:sz w:val="20"/>
          <w:szCs w:val="20"/>
        </w:rPr>
        <w:t>Vid</w:t>
      </w:r>
      <w:r w:rsidRPr="00232358">
        <w:rPr>
          <w:rFonts w:ascii="Times New Roman" w:hAnsi="Times New Roman" w:cs="Times New Roman"/>
          <w:sz w:val="20"/>
          <w:szCs w:val="20"/>
        </w:rPr>
        <w:t xml:space="preserve">. SEIDEL, U. </w:t>
      </w:r>
      <w:r w:rsidRPr="00232358">
        <w:rPr>
          <w:rFonts w:ascii="Times New Roman" w:hAnsi="Times New Roman" w:cs="Times New Roman"/>
          <w:i/>
          <w:sz w:val="20"/>
          <w:szCs w:val="20"/>
        </w:rPr>
        <w:t>Datenbanken und Persönlichkeitsrecht unter besonderer Berücksichtigung der amerikanischen Computer Privacy</w:t>
      </w:r>
      <w:r w:rsidRPr="00232358">
        <w:rPr>
          <w:rFonts w:ascii="Times New Roman" w:hAnsi="Times New Roman" w:cs="Times New Roman"/>
          <w:sz w:val="20"/>
          <w:szCs w:val="20"/>
        </w:rPr>
        <w:t>. Ed. Köln Schmidt, Colonia, 1972.</w:t>
      </w:r>
    </w:p>
  </w:footnote>
  <w:footnote w:id="25">
    <w:p w:rsidR="00F26D11" w:rsidRPr="00232358" w:rsidRDefault="00F26D11" w:rsidP="000B4E9A">
      <w:pPr>
        <w:pStyle w:val="Textonotapie"/>
        <w:jc w:val="both"/>
        <w:rPr>
          <w:rFonts w:ascii="Times New Roman" w:hAnsi="Times New Roman" w:cs="Times New Roman"/>
        </w:rPr>
      </w:pPr>
      <w:r w:rsidRPr="00232358">
        <w:rPr>
          <w:rStyle w:val="Refdenotaalpie"/>
          <w:rFonts w:ascii="Times New Roman" w:hAnsi="Times New Roman" w:cs="Times New Roman"/>
        </w:rPr>
        <w:footnoteRef/>
      </w:r>
      <w:r w:rsidRPr="00232358">
        <w:rPr>
          <w:rFonts w:ascii="Times New Roman" w:hAnsi="Times New Roman" w:cs="Times New Roman"/>
        </w:rPr>
        <w:t xml:space="preserve"> </w:t>
      </w:r>
      <w:r w:rsidRPr="00232358">
        <w:rPr>
          <w:rFonts w:ascii="Times New Roman" w:hAnsi="Times New Roman" w:cs="Times New Roman"/>
          <w:i/>
        </w:rPr>
        <w:t>Vid</w:t>
      </w:r>
      <w:r w:rsidRPr="00232358">
        <w:rPr>
          <w:rFonts w:ascii="Times New Roman" w:hAnsi="Times New Roman" w:cs="Times New Roman"/>
        </w:rPr>
        <w:t xml:space="preserve">. BERNING PRIETO, A. D. “La intervención de las comunicaciones electrónicas”. </w:t>
      </w:r>
      <w:r w:rsidRPr="00232358">
        <w:rPr>
          <w:rFonts w:ascii="Times New Roman" w:hAnsi="Times New Roman" w:cs="Times New Roman"/>
          <w:i/>
        </w:rPr>
        <w:t>Óp., Cit.,</w:t>
      </w:r>
      <w:r w:rsidRPr="00232358">
        <w:rPr>
          <w:rFonts w:ascii="Times New Roman" w:hAnsi="Times New Roman" w:cs="Times New Roman"/>
        </w:rPr>
        <w:t xml:space="preserve"> p.3.</w:t>
      </w:r>
    </w:p>
  </w:footnote>
  <w:footnote w:id="26">
    <w:p w:rsidR="00F26D11" w:rsidRPr="00FD689D" w:rsidRDefault="00F26D11" w:rsidP="00FD689D">
      <w:pPr>
        <w:spacing w:after="0" w:line="240" w:lineRule="auto"/>
        <w:jc w:val="both"/>
        <w:rPr>
          <w:rFonts w:ascii="Times New Roman" w:hAnsi="Times New Roman" w:cs="Times New Roman"/>
          <w:sz w:val="20"/>
          <w:szCs w:val="20"/>
        </w:rPr>
      </w:pPr>
      <w:r w:rsidRPr="00FD689D">
        <w:rPr>
          <w:rStyle w:val="Refdenotaalpie"/>
          <w:rFonts w:ascii="Times New Roman" w:hAnsi="Times New Roman" w:cs="Times New Roman"/>
          <w:sz w:val="20"/>
          <w:szCs w:val="20"/>
        </w:rPr>
        <w:footnoteRef/>
      </w:r>
      <w:r w:rsidRPr="00FD689D">
        <w:rPr>
          <w:rFonts w:ascii="Times New Roman" w:hAnsi="Times New Roman" w:cs="Times New Roman"/>
          <w:sz w:val="20"/>
          <w:szCs w:val="20"/>
        </w:rPr>
        <w:t xml:space="preserve"> </w:t>
      </w:r>
      <w:r w:rsidRPr="00FD689D">
        <w:rPr>
          <w:rFonts w:ascii="Times New Roman" w:hAnsi="Times New Roman" w:cs="Times New Roman"/>
          <w:i/>
          <w:sz w:val="20"/>
          <w:szCs w:val="20"/>
        </w:rPr>
        <w:t>Vid</w:t>
      </w:r>
      <w:r w:rsidRPr="00FD689D">
        <w:rPr>
          <w:rFonts w:ascii="Times New Roman" w:hAnsi="Times New Roman" w:cs="Times New Roman"/>
          <w:sz w:val="20"/>
          <w:szCs w:val="20"/>
        </w:rPr>
        <w:t xml:space="preserve">. ALZAGA VILLAAMIL, O. </w:t>
      </w:r>
      <w:r w:rsidRPr="009D7BE8">
        <w:rPr>
          <w:rFonts w:ascii="Times New Roman" w:hAnsi="Times New Roman" w:cs="Times New Roman"/>
          <w:i/>
          <w:sz w:val="20"/>
          <w:szCs w:val="20"/>
        </w:rPr>
        <w:t>Derecho político español: Según la Constitución de 1978. Volumen II: Derechos Fundamentales y órganos del Estado. 3ª Edición</w:t>
      </w:r>
      <w:r w:rsidRPr="00FD689D">
        <w:rPr>
          <w:rFonts w:ascii="Times New Roman" w:hAnsi="Times New Roman" w:cs="Times New Roman"/>
          <w:sz w:val="20"/>
          <w:szCs w:val="20"/>
        </w:rPr>
        <w:t>. Ed. Editorial Universitaria Ramón Areces, Madrid, 2002, p.100.</w:t>
      </w:r>
    </w:p>
  </w:footnote>
  <w:footnote w:id="27">
    <w:p w:rsidR="00F26D11" w:rsidRPr="00C51942" w:rsidRDefault="00F26D11" w:rsidP="00C51942">
      <w:pPr>
        <w:pStyle w:val="Textonotapie"/>
        <w:jc w:val="both"/>
        <w:rPr>
          <w:rFonts w:ascii="Times New Roman" w:hAnsi="Times New Roman" w:cs="Times New Roman"/>
        </w:rPr>
      </w:pPr>
      <w:r w:rsidRPr="00C51942">
        <w:rPr>
          <w:rStyle w:val="Refdenotaalpie"/>
          <w:rFonts w:ascii="Times New Roman" w:hAnsi="Times New Roman" w:cs="Times New Roman"/>
        </w:rPr>
        <w:footnoteRef/>
      </w:r>
      <w:r w:rsidRPr="00C51942">
        <w:rPr>
          <w:rFonts w:ascii="Times New Roman" w:hAnsi="Times New Roman" w:cs="Times New Roman"/>
        </w:rPr>
        <w:t xml:space="preserve"> </w:t>
      </w:r>
      <w:r w:rsidRPr="00C51942">
        <w:rPr>
          <w:rFonts w:ascii="Times New Roman" w:hAnsi="Times New Roman" w:cs="Times New Roman"/>
          <w:i/>
        </w:rPr>
        <w:t>Vid</w:t>
      </w:r>
      <w:r w:rsidRPr="00C51942">
        <w:rPr>
          <w:rFonts w:ascii="Times New Roman" w:hAnsi="Times New Roman" w:cs="Times New Roman"/>
        </w:rPr>
        <w:t xml:space="preserve">. LÓPEZ-BARAJA PEREA, I. </w:t>
      </w:r>
      <w:r w:rsidRPr="00C51942">
        <w:rPr>
          <w:rFonts w:ascii="Times New Roman" w:hAnsi="Times New Roman" w:cs="Times New Roman"/>
          <w:i/>
        </w:rPr>
        <w:t xml:space="preserve">La intervención de las comunicaciones electrónicas. Óp., Cit., </w:t>
      </w:r>
      <w:r w:rsidRPr="00C51942">
        <w:rPr>
          <w:rFonts w:ascii="Times New Roman" w:hAnsi="Times New Roman" w:cs="Times New Roman"/>
        </w:rPr>
        <w:t>p.13.</w:t>
      </w:r>
    </w:p>
  </w:footnote>
  <w:footnote w:id="28">
    <w:p w:rsidR="00F26D11" w:rsidRDefault="00F26D11" w:rsidP="00C51942">
      <w:pPr>
        <w:pStyle w:val="Textonotapie"/>
        <w:jc w:val="both"/>
      </w:pPr>
      <w:r w:rsidRPr="00C51942">
        <w:rPr>
          <w:rStyle w:val="Refdenotaalpie"/>
          <w:rFonts w:ascii="Times New Roman" w:hAnsi="Times New Roman" w:cs="Times New Roman"/>
        </w:rPr>
        <w:footnoteRef/>
      </w:r>
      <w:r w:rsidRPr="00C51942">
        <w:rPr>
          <w:rFonts w:ascii="Times New Roman" w:hAnsi="Times New Roman" w:cs="Times New Roman"/>
        </w:rPr>
        <w:t xml:space="preserve"> </w:t>
      </w:r>
      <w:r w:rsidRPr="00C51942">
        <w:rPr>
          <w:rFonts w:ascii="Times New Roman" w:hAnsi="Times New Roman" w:cs="Times New Roman"/>
          <w:i/>
        </w:rPr>
        <w:t>Ibídem</w:t>
      </w:r>
      <w:r w:rsidRPr="00C51942">
        <w:rPr>
          <w:rFonts w:ascii="Times New Roman" w:hAnsi="Times New Roman" w:cs="Times New Roman"/>
        </w:rPr>
        <w:t>, p.14.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B09"/>
    <w:multiLevelType w:val="hybridMultilevel"/>
    <w:tmpl w:val="55DAF99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0E021AF4"/>
    <w:multiLevelType w:val="hybridMultilevel"/>
    <w:tmpl w:val="4B8A56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751E82"/>
    <w:multiLevelType w:val="hybridMultilevel"/>
    <w:tmpl w:val="39E452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82DF8"/>
    <w:multiLevelType w:val="hybridMultilevel"/>
    <w:tmpl w:val="6CA2059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27594053"/>
    <w:multiLevelType w:val="multilevel"/>
    <w:tmpl w:val="F6B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161FD"/>
    <w:multiLevelType w:val="hybridMultilevel"/>
    <w:tmpl w:val="D176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682C57"/>
    <w:multiLevelType w:val="hybridMultilevel"/>
    <w:tmpl w:val="7A7670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A91C74"/>
    <w:rsid w:val="00003EAA"/>
    <w:rsid w:val="00020ECA"/>
    <w:rsid w:val="000232A2"/>
    <w:rsid w:val="0002552D"/>
    <w:rsid w:val="0005196A"/>
    <w:rsid w:val="00063464"/>
    <w:rsid w:val="00072877"/>
    <w:rsid w:val="000A55B6"/>
    <w:rsid w:val="000B07CF"/>
    <w:rsid w:val="000B4E9A"/>
    <w:rsid w:val="000D0D18"/>
    <w:rsid w:val="000D7414"/>
    <w:rsid w:val="001069CF"/>
    <w:rsid w:val="00155AF4"/>
    <w:rsid w:val="001931F2"/>
    <w:rsid w:val="001C1FCC"/>
    <w:rsid w:val="001C395F"/>
    <w:rsid w:val="001E15F0"/>
    <w:rsid w:val="001E3AF1"/>
    <w:rsid w:val="00204C42"/>
    <w:rsid w:val="002265D6"/>
    <w:rsid w:val="00231D81"/>
    <w:rsid w:val="00232358"/>
    <w:rsid w:val="00241467"/>
    <w:rsid w:val="00285630"/>
    <w:rsid w:val="00297026"/>
    <w:rsid w:val="002C5788"/>
    <w:rsid w:val="002C6D5A"/>
    <w:rsid w:val="002E0BFF"/>
    <w:rsid w:val="002E0D14"/>
    <w:rsid w:val="002E0E34"/>
    <w:rsid w:val="002E3426"/>
    <w:rsid w:val="002E610A"/>
    <w:rsid w:val="002E7261"/>
    <w:rsid w:val="002F0D6D"/>
    <w:rsid w:val="003069D3"/>
    <w:rsid w:val="00310DE2"/>
    <w:rsid w:val="00325A66"/>
    <w:rsid w:val="0032790D"/>
    <w:rsid w:val="003311BF"/>
    <w:rsid w:val="00344108"/>
    <w:rsid w:val="0037106C"/>
    <w:rsid w:val="003713F9"/>
    <w:rsid w:val="00375D10"/>
    <w:rsid w:val="00381389"/>
    <w:rsid w:val="003D0A84"/>
    <w:rsid w:val="003F15F9"/>
    <w:rsid w:val="003F505B"/>
    <w:rsid w:val="00404F1F"/>
    <w:rsid w:val="004151D6"/>
    <w:rsid w:val="00431032"/>
    <w:rsid w:val="00455D6F"/>
    <w:rsid w:val="0045639E"/>
    <w:rsid w:val="004638D7"/>
    <w:rsid w:val="00466CC0"/>
    <w:rsid w:val="004737E1"/>
    <w:rsid w:val="004D4605"/>
    <w:rsid w:val="004E2404"/>
    <w:rsid w:val="004F3F06"/>
    <w:rsid w:val="005301DA"/>
    <w:rsid w:val="00537FFC"/>
    <w:rsid w:val="0054718C"/>
    <w:rsid w:val="00550B25"/>
    <w:rsid w:val="005749E9"/>
    <w:rsid w:val="00585111"/>
    <w:rsid w:val="005A2E2F"/>
    <w:rsid w:val="005A519C"/>
    <w:rsid w:val="005B4DFB"/>
    <w:rsid w:val="005C0992"/>
    <w:rsid w:val="005C7A27"/>
    <w:rsid w:val="005E23B1"/>
    <w:rsid w:val="005F3493"/>
    <w:rsid w:val="00600E1C"/>
    <w:rsid w:val="0060273F"/>
    <w:rsid w:val="00644282"/>
    <w:rsid w:val="006521B3"/>
    <w:rsid w:val="006865AB"/>
    <w:rsid w:val="006F6434"/>
    <w:rsid w:val="0074078B"/>
    <w:rsid w:val="00740AE6"/>
    <w:rsid w:val="00753291"/>
    <w:rsid w:val="00797513"/>
    <w:rsid w:val="007E292F"/>
    <w:rsid w:val="007F0F93"/>
    <w:rsid w:val="008378C9"/>
    <w:rsid w:val="00841C0D"/>
    <w:rsid w:val="00857EE6"/>
    <w:rsid w:val="008664D1"/>
    <w:rsid w:val="008750EE"/>
    <w:rsid w:val="00884E2F"/>
    <w:rsid w:val="00885758"/>
    <w:rsid w:val="008865A9"/>
    <w:rsid w:val="008D0349"/>
    <w:rsid w:val="008D4F60"/>
    <w:rsid w:val="008E39A4"/>
    <w:rsid w:val="008E42F4"/>
    <w:rsid w:val="008F527D"/>
    <w:rsid w:val="00913136"/>
    <w:rsid w:val="009211AA"/>
    <w:rsid w:val="0092235A"/>
    <w:rsid w:val="009231C4"/>
    <w:rsid w:val="0094416D"/>
    <w:rsid w:val="009468C1"/>
    <w:rsid w:val="0095198F"/>
    <w:rsid w:val="00962653"/>
    <w:rsid w:val="00983863"/>
    <w:rsid w:val="009940F1"/>
    <w:rsid w:val="009A4466"/>
    <w:rsid w:val="009B4729"/>
    <w:rsid w:val="009B5162"/>
    <w:rsid w:val="009C7DD1"/>
    <w:rsid w:val="009D4566"/>
    <w:rsid w:val="009D6A65"/>
    <w:rsid w:val="009D7BE8"/>
    <w:rsid w:val="009F2294"/>
    <w:rsid w:val="00A10131"/>
    <w:rsid w:val="00A13D87"/>
    <w:rsid w:val="00A27D4D"/>
    <w:rsid w:val="00A46956"/>
    <w:rsid w:val="00A8673F"/>
    <w:rsid w:val="00A91C74"/>
    <w:rsid w:val="00AD4142"/>
    <w:rsid w:val="00AD5FA4"/>
    <w:rsid w:val="00B15E26"/>
    <w:rsid w:val="00B33C06"/>
    <w:rsid w:val="00B6062A"/>
    <w:rsid w:val="00B9295D"/>
    <w:rsid w:val="00BA7A6D"/>
    <w:rsid w:val="00BE22E7"/>
    <w:rsid w:val="00BE247C"/>
    <w:rsid w:val="00BE4935"/>
    <w:rsid w:val="00C04019"/>
    <w:rsid w:val="00C17843"/>
    <w:rsid w:val="00C40D49"/>
    <w:rsid w:val="00C416D9"/>
    <w:rsid w:val="00C51942"/>
    <w:rsid w:val="00C779DE"/>
    <w:rsid w:val="00C77CE0"/>
    <w:rsid w:val="00C81093"/>
    <w:rsid w:val="00C82647"/>
    <w:rsid w:val="00C85CB2"/>
    <w:rsid w:val="00C87A0A"/>
    <w:rsid w:val="00C91CAF"/>
    <w:rsid w:val="00CA3756"/>
    <w:rsid w:val="00CA5CF7"/>
    <w:rsid w:val="00CA794B"/>
    <w:rsid w:val="00CB7540"/>
    <w:rsid w:val="00CC43D6"/>
    <w:rsid w:val="00CC630B"/>
    <w:rsid w:val="00CF3ECA"/>
    <w:rsid w:val="00CF4190"/>
    <w:rsid w:val="00CF5CF5"/>
    <w:rsid w:val="00D00616"/>
    <w:rsid w:val="00D02925"/>
    <w:rsid w:val="00D072FE"/>
    <w:rsid w:val="00D14B00"/>
    <w:rsid w:val="00D222C1"/>
    <w:rsid w:val="00D571B0"/>
    <w:rsid w:val="00D630DC"/>
    <w:rsid w:val="00D666D8"/>
    <w:rsid w:val="00D70B3F"/>
    <w:rsid w:val="00D808AB"/>
    <w:rsid w:val="00D94BCB"/>
    <w:rsid w:val="00DE0E49"/>
    <w:rsid w:val="00E211AA"/>
    <w:rsid w:val="00E4181E"/>
    <w:rsid w:val="00E459AD"/>
    <w:rsid w:val="00E47083"/>
    <w:rsid w:val="00E551AC"/>
    <w:rsid w:val="00E62FAD"/>
    <w:rsid w:val="00E63FDA"/>
    <w:rsid w:val="00E76DE1"/>
    <w:rsid w:val="00E966A2"/>
    <w:rsid w:val="00EA5BB4"/>
    <w:rsid w:val="00EB572F"/>
    <w:rsid w:val="00EC1E58"/>
    <w:rsid w:val="00EE2C7F"/>
    <w:rsid w:val="00EF1AA0"/>
    <w:rsid w:val="00EF1BED"/>
    <w:rsid w:val="00F06EDD"/>
    <w:rsid w:val="00F26D11"/>
    <w:rsid w:val="00F34033"/>
    <w:rsid w:val="00F37BCA"/>
    <w:rsid w:val="00F47FBA"/>
    <w:rsid w:val="00F524B0"/>
    <w:rsid w:val="00F80004"/>
    <w:rsid w:val="00F807CA"/>
    <w:rsid w:val="00F81107"/>
    <w:rsid w:val="00F81734"/>
    <w:rsid w:val="00FA4312"/>
    <w:rsid w:val="00FA7373"/>
    <w:rsid w:val="00FB3501"/>
    <w:rsid w:val="00FB3AE7"/>
    <w:rsid w:val="00FB5B08"/>
    <w:rsid w:val="00FC445D"/>
    <w:rsid w:val="00FD0A79"/>
    <w:rsid w:val="00FD20D8"/>
    <w:rsid w:val="00FD689D"/>
    <w:rsid w:val="00FF517E"/>
    <w:rsid w:val="00FF5E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532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3291"/>
    <w:rPr>
      <w:sz w:val="20"/>
      <w:szCs w:val="20"/>
    </w:rPr>
  </w:style>
  <w:style w:type="character" w:styleId="Refdenotaalpie">
    <w:name w:val="footnote reference"/>
    <w:basedOn w:val="Fuentedeprrafopredeter"/>
    <w:uiPriority w:val="99"/>
    <w:semiHidden/>
    <w:unhideWhenUsed/>
    <w:rsid w:val="00753291"/>
    <w:rPr>
      <w:vertAlign w:val="superscript"/>
    </w:rPr>
  </w:style>
  <w:style w:type="paragraph" w:styleId="Encabezado">
    <w:name w:val="header"/>
    <w:basedOn w:val="Normal"/>
    <w:link w:val="EncabezadoCar"/>
    <w:uiPriority w:val="99"/>
    <w:semiHidden/>
    <w:unhideWhenUsed/>
    <w:rsid w:val="005C7A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C7A27"/>
  </w:style>
  <w:style w:type="paragraph" w:styleId="Piedepgina">
    <w:name w:val="footer"/>
    <w:basedOn w:val="Normal"/>
    <w:link w:val="PiedepginaCar"/>
    <w:uiPriority w:val="99"/>
    <w:unhideWhenUsed/>
    <w:rsid w:val="005C7A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7A27"/>
  </w:style>
  <w:style w:type="paragraph" w:styleId="Prrafodelista">
    <w:name w:val="List Paragraph"/>
    <w:basedOn w:val="Normal"/>
    <w:uiPriority w:val="34"/>
    <w:qFormat/>
    <w:rsid w:val="00CC630B"/>
    <w:pPr>
      <w:ind w:left="720"/>
      <w:contextualSpacing/>
    </w:pPr>
  </w:style>
  <w:style w:type="paragraph" w:customStyle="1" w:styleId="parrafo">
    <w:name w:val="parrafo"/>
    <w:basedOn w:val="Normal"/>
    <w:rsid w:val="002856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B4E9A"/>
    <w:rPr>
      <w:color w:val="0000FF"/>
      <w:u w:val="single"/>
    </w:rPr>
  </w:style>
</w:styles>
</file>

<file path=word/webSettings.xml><?xml version="1.0" encoding="utf-8"?>
<w:webSettings xmlns:r="http://schemas.openxmlformats.org/officeDocument/2006/relationships" xmlns:w="http://schemas.openxmlformats.org/wordprocessingml/2006/main">
  <w:divs>
    <w:div w:id="643776765">
      <w:bodyDiv w:val="1"/>
      <w:marLeft w:val="0"/>
      <w:marRight w:val="0"/>
      <w:marTop w:val="0"/>
      <w:marBottom w:val="0"/>
      <w:divBdr>
        <w:top w:val="none" w:sz="0" w:space="0" w:color="auto"/>
        <w:left w:val="none" w:sz="0" w:space="0" w:color="auto"/>
        <w:bottom w:val="none" w:sz="0" w:space="0" w:color="auto"/>
        <w:right w:val="none" w:sz="0" w:space="0" w:color="auto"/>
      </w:divBdr>
    </w:div>
    <w:div w:id="12579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revistas/editor/32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ialnet.unirioja.es/revistas/editor/32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B56C-0398-46C8-913C-3D7B712C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6072</Words>
  <Characters>33399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2</cp:revision>
  <cp:lastPrinted>2019-07-14T13:16:00Z</cp:lastPrinted>
  <dcterms:created xsi:type="dcterms:W3CDTF">2019-07-14T13:17:00Z</dcterms:created>
  <dcterms:modified xsi:type="dcterms:W3CDTF">2019-07-14T13:17:00Z</dcterms:modified>
</cp:coreProperties>
</file>