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3E4E" w14:textId="111BD84C" w:rsidR="00EC38FC" w:rsidRPr="00C606D9" w:rsidRDefault="00EC38FC" w:rsidP="00037123">
      <w:pPr>
        <w:spacing w:line="276" w:lineRule="auto"/>
        <w:jc w:val="center"/>
        <w:rPr>
          <w:rFonts w:ascii="Times New Roman" w:hAnsi="Times New Roman" w:cs="Times New Roman"/>
          <w:b/>
          <w:bCs/>
          <w:sz w:val="24"/>
          <w:szCs w:val="24"/>
          <w:lang w:val="en-US"/>
        </w:rPr>
      </w:pPr>
      <w:r w:rsidRPr="00C606D9">
        <w:rPr>
          <w:rFonts w:ascii="Times New Roman" w:hAnsi="Times New Roman" w:cs="Times New Roman"/>
          <w:b/>
          <w:bCs/>
          <w:sz w:val="24"/>
          <w:szCs w:val="24"/>
          <w:lang w:val="en-US"/>
        </w:rPr>
        <w:t>Pregnant women's mental health during the COVID-19 pandemic according to the trimester of pregnancy</w:t>
      </w:r>
    </w:p>
    <w:p w14:paraId="4422B026" w14:textId="54E03B09" w:rsidR="00EC38FC" w:rsidRPr="00C606D9" w:rsidRDefault="00EC38FC" w:rsidP="00037123">
      <w:pPr>
        <w:spacing w:line="276" w:lineRule="auto"/>
        <w:jc w:val="center"/>
        <w:rPr>
          <w:rFonts w:ascii="Times New Roman" w:hAnsi="Times New Roman" w:cs="Times New Roman"/>
          <w:b/>
          <w:bCs/>
          <w:sz w:val="24"/>
          <w:szCs w:val="24"/>
        </w:rPr>
      </w:pPr>
      <w:r w:rsidRPr="00C606D9">
        <w:rPr>
          <w:rFonts w:ascii="Times New Roman" w:hAnsi="Times New Roman" w:cs="Times New Roman"/>
          <w:sz w:val="24"/>
          <w:szCs w:val="24"/>
        </w:rPr>
        <w:t>Carolina Mariño-Narvaez</w:t>
      </w:r>
      <w:r w:rsidR="008E6688" w:rsidRPr="00C606D9">
        <w:rPr>
          <w:rFonts w:ascii="Times New Roman" w:hAnsi="Times New Roman" w:cs="Times New Roman"/>
          <w:sz w:val="24"/>
          <w:szCs w:val="24"/>
          <w:vertAlign w:val="superscript"/>
        </w:rPr>
        <w:t>1</w:t>
      </w:r>
      <w:r w:rsidR="00975955" w:rsidRPr="00C606D9">
        <w:rPr>
          <w:rFonts w:ascii="Times New Roman" w:hAnsi="Times New Roman" w:cs="Times New Roman"/>
          <w:sz w:val="24"/>
          <w:szCs w:val="24"/>
        </w:rPr>
        <w:t xml:space="preserve">, </w:t>
      </w:r>
      <w:proofErr w:type="spellStart"/>
      <w:r w:rsidRPr="00C606D9">
        <w:rPr>
          <w:rFonts w:ascii="Times New Roman" w:hAnsi="Times New Roman" w:cs="Times New Roman"/>
          <w:sz w:val="24"/>
          <w:szCs w:val="24"/>
        </w:rPr>
        <w:t>Jose</w:t>
      </w:r>
      <w:proofErr w:type="spellEnd"/>
      <w:r w:rsidRPr="00C606D9">
        <w:rPr>
          <w:rFonts w:ascii="Times New Roman" w:hAnsi="Times New Roman" w:cs="Times New Roman"/>
          <w:sz w:val="24"/>
          <w:szCs w:val="24"/>
        </w:rPr>
        <w:t xml:space="preserve"> A. Puertas-Gonzalez</w:t>
      </w:r>
      <w:r w:rsidR="008E6688" w:rsidRPr="00C606D9">
        <w:rPr>
          <w:rFonts w:ascii="Times New Roman" w:hAnsi="Times New Roman" w:cs="Times New Roman"/>
          <w:sz w:val="24"/>
          <w:szCs w:val="24"/>
          <w:vertAlign w:val="superscript"/>
        </w:rPr>
        <w:t>2</w:t>
      </w:r>
      <w:r w:rsidR="004E0261" w:rsidRPr="00C606D9">
        <w:rPr>
          <w:rFonts w:ascii="Times New Roman" w:hAnsi="Times New Roman" w:cs="Times New Roman"/>
          <w:sz w:val="24"/>
          <w:szCs w:val="24"/>
        </w:rPr>
        <w:t xml:space="preserve">, </w:t>
      </w:r>
      <w:r w:rsidRPr="00C606D9">
        <w:rPr>
          <w:rFonts w:ascii="Times New Roman" w:hAnsi="Times New Roman" w:cs="Times New Roman"/>
          <w:sz w:val="24"/>
          <w:szCs w:val="24"/>
        </w:rPr>
        <w:t>Borja Romero-Gonzalez</w:t>
      </w:r>
      <w:r w:rsidR="008E6688" w:rsidRPr="00C606D9">
        <w:rPr>
          <w:rFonts w:ascii="Times New Roman" w:hAnsi="Times New Roman" w:cs="Times New Roman"/>
          <w:sz w:val="24"/>
          <w:szCs w:val="24"/>
          <w:vertAlign w:val="superscript"/>
        </w:rPr>
        <w:t>3</w:t>
      </w:r>
      <w:r w:rsidR="00975955" w:rsidRPr="00C606D9">
        <w:rPr>
          <w:rFonts w:ascii="Times New Roman" w:hAnsi="Times New Roman" w:cs="Times New Roman"/>
          <w:sz w:val="24"/>
          <w:szCs w:val="24"/>
          <w:vertAlign w:val="superscript"/>
        </w:rPr>
        <w:t>*</w:t>
      </w:r>
      <w:r w:rsidR="004E0261" w:rsidRPr="00C606D9">
        <w:rPr>
          <w:rFonts w:ascii="Times New Roman" w:hAnsi="Times New Roman" w:cs="Times New Roman"/>
          <w:sz w:val="24"/>
          <w:szCs w:val="24"/>
        </w:rPr>
        <w:t xml:space="preserve">, </w:t>
      </w:r>
      <w:r w:rsidRPr="00C606D9">
        <w:rPr>
          <w:rFonts w:ascii="Times New Roman" w:hAnsi="Times New Roman" w:cs="Times New Roman"/>
          <w:sz w:val="24"/>
          <w:szCs w:val="24"/>
        </w:rPr>
        <w:t>Marie-</w:t>
      </w:r>
      <w:proofErr w:type="spellStart"/>
      <w:r w:rsidRPr="00C606D9">
        <w:rPr>
          <w:rFonts w:ascii="Times New Roman" w:hAnsi="Times New Roman" w:cs="Times New Roman"/>
          <w:sz w:val="24"/>
          <w:szCs w:val="24"/>
        </w:rPr>
        <w:t>Christin</w:t>
      </w:r>
      <w:proofErr w:type="spellEnd"/>
      <w:r w:rsidRPr="00C606D9">
        <w:rPr>
          <w:rFonts w:ascii="Times New Roman" w:hAnsi="Times New Roman" w:cs="Times New Roman"/>
          <w:sz w:val="24"/>
          <w:szCs w:val="24"/>
        </w:rPr>
        <w:t xml:space="preserve"> Kraneis</w:t>
      </w:r>
      <w:r w:rsidR="008E6688" w:rsidRPr="00C606D9">
        <w:rPr>
          <w:rFonts w:ascii="Times New Roman" w:hAnsi="Times New Roman" w:cs="Times New Roman"/>
          <w:sz w:val="24"/>
          <w:szCs w:val="24"/>
          <w:vertAlign w:val="superscript"/>
        </w:rPr>
        <w:t>1</w:t>
      </w:r>
      <w:r w:rsidR="004E0261" w:rsidRPr="00C606D9">
        <w:rPr>
          <w:rFonts w:ascii="Times New Roman" w:hAnsi="Times New Roman" w:cs="Times New Roman"/>
          <w:sz w:val="24"/>
          <w:szCs w:val="24"/>
        </w:rPr>
        <w:t xml:space="preserve">, </w:t>
      </w:r>
      <w:proofErr w:type="spellStart"/>
      <w:r w:rsidRPr="00C606D9">
        <w:rPr>
          <w:rFonts w:ascii="Times New Roman" w:hAnsi="Times New Roman" w:cs="Times New Roman"/>
          <w:sz w:val="24"/>
          <w:szCs w:val="24"/>
        </w:rPr>
        <w:t>Maria</w:t>
      </w:r>
      <w:proofErr w:type="spellEnd"/>
      <w:r w:rsidRPr="00C606D9">
        <w:rPr>
          <w:rFonts w:ascii="Times New Roman" w:hAnsi="Times New Roman" w:cs="Times New Roman"/>
          <w:sz w:val="24"/>
          <w:szCs w:val="24"/>
        </w:rPr>
        <w:t xml:space="preserve"> Isabel Peralta-Ramírez</w:t>
      </w:r>
      <w:r w:rsidR="00506EDE" w:rsidRPr="00C606D9">
        <w:rPr>
          <w:rFonts w:ascii="Times New Roman" w:hAnsi="Times New Roman" w:cs="Times New Roman"/>
          <w:sz w:val="24"/>
          <w:szCs w:val="24"/>
        </w:rPr>
        <w:t xml:space="preserve"> </w:t>
      </w:r>
      <w:r w:rsidR="00506EDE" w:rsidRPr="00C606D9">
        <w:rPr>
          <w:rFonts w:ascii="Times New Roman" w:hAnsi="Times New Roman" w:cs="Times New Roman"/>
          <w:sz w:val="24"/>
          <w:szCs w:val="24"/>
          <w:vertAlign w:val="superscript"/>
        </w:rPr>
        <w:t>1</w:t>
      </w:r>
      <w:r w:rsidR="002821F2" w:rsidRPr="00C606D9">
        <w:rPr>
          <w:rFonts w:ascii="Times New Roman" w:hAnsi="Times New Roman" w:cs="Times New Roman"/>
          <w:sz w:val="24"/>
          <w:szCs w:val="24"/>
          <w:vertAlign w:val="superscript"/>
        </w:rPr>
        <w:t>,</w:t>
      </w:r>
      <w:r w:rsidR="008E6688" w:rsidRPr="00C606D9">
        <w:rPr>
          <w:rFonts w:ascii="Times New Roman" w:hAnsi="Times New Roman" w:cs="Times New Roman"/>
          <w:sz w:val="24"/>
          <w:szCs w:val="24"/>
          <w:vertAlign w:val="superscript"/>
        </w:rPr>
        <w:t>2</w:t>
      </w:r>
    </w:p>
    <w:p w14:paraId="1A43568D" w14:textId="1A9F0E65" w:rsidR="00EC38FC" w:rsidRPr="00C606D9" w:rsidRDefault="00EC38FC" w:rsidP="00037123">
      <w:pPr>
        <w:spacing w:line="276" w:lineRule="auto"/>
        <w:rPr>
          <w:rFonts w:ascii="Times New Roman" w:hAnsi="Times New Roman" w:cs="Times New Roman"/>
          <w:sz w:val="24"/>
          <w:szCs w:val="24"/>
          <w:lang w:val="en-US"/>
        </w:rPr>
      </w:pPr>
      <w:r w:rsidRPr="00C606D9">
        <w:rPr>
          <w:rFonts w:ascii="Times New Roman" w:hAnsi="Times New Roman" w:cs="Times New Roman"/>
          <w:sz w:val="24"/>
          <w:szCs w:val="24"/>
          <w:vertAlign w:val="superscript"/>
          <w:lang w:val="en-US"/>
        </w:rPr>
        <w:t>1</w:t>
      </w:r>
      <w:r w:rsidRPr="00C606D9">
        <w:rPr>
          <w:rFonts w:ascii="Times New Roman" w:hAnsi="Times New Roman" w:cs="Times New Roman"/>
          <w:sz w:val="24"/>
          <w:szCs w:val="24"/>
          <w:lang w:val="en-US"/>
        </w:rPr>
        <w:t xml:space="preserve">Mind, Brain and Behavior Research Center (CIMCYC), </w:t>
      </w:r>
      <w:r w:rsidR="007C63A9" w:rsidRPr="00C606D9">
        <w:rPr>
          <w:rFonts w:ascii="Times New Roman" w:hAnsi="Times New Roman" w:cs="Times New Roman"/>
          <w:sz w:val="24"/>
          <w:szCs w:val="24"/>
          <w:lang w:val="en-US"/>
        </w:rPr>
        <w:t xml:space="preserve">University of Granada, </w:t>
      </w:r>
      <w:r w:rsidRPr="00C606D9">
        <w:rPr>
          <w:rFonts w:ascii="Times New Roman" w:hAnsi="Times New Roman" w:cs="Times New Roman"/>
          <w:sz w:val="24"/>
          <w:szCs w:val="24"/>
          <w:lang w:val="en-US"/>
        </w:rPr>
        <w:t>Granada, Spain.</w:t>
      </w:r>
    </w:p>
    <w:p w14:paraId="245C1A0C" w14:textId="77777777" w:rsidR="00EC38FC" w:rsidRPr="00C606D9" w:rsidRDefault="00EC38FC" w:rsidP="00037123">
      <w:pPr>
        <w:spacing w:line="276" w:lineRule="auto"/>
        <w:rPr>
          <w:rFonts w:ascii="Times New Roman" w:hAnsi="Times New Roman" w:cs="Times New Roman"/>
          <w:sz w:val="24"/>
          <w:szCs w:val="24"/>
          <w:lang w:val="en-US"/>
        </w:rPr>
      </w:pPr>
      <w:r w:rsidRPr="00C606D9">
        <w:rPr>
          <w:rFonts w:ascii="Times New Roman" w:hAnsi="Times New Roman" w:cs="Times New Roman"/>
          <w:b/>
          <w:bCs/>
          <w:sz w:val="24"/>
          <w:szCs w:val="24"/>
          <w:vertAlign w:val="superscript"/>
          <w:lang w:val="en-US"/>
        </w:rPr>
        <w:t>2</w:t>
      </w:r>
      <w:r w:rsidRPr="00C606D9">
        <w:rPr>
          <w:rFonts w:ascii="Times New Roman" w:hAnsi="Times New Roman" w:cs="Times New Roman"/>
          <w:sz w:val="24"/>
          <w:szCs w:val="24"/>
          <w:lang w:val="en-US"/>
        </w:rPr>
        <w:t>Department of Personality, Assessment and Psychological Treatment, Faculty of Psychology, University of Granada, Granada, Spain.</w:t>
      </w:r>
    </w:p>
    <w:p w14:paraId="7C5FF906" w14:textId="77777777" w:rsidR="00EC38FC" w:rsidRPr="00C606D9" w:rsidRDefault="00EC38FC" w:rsidP="00037123">
      <w:pPr>
        <w:spacing w:line="276" w:lineRule="auto"/>
        <w:rPr>
          <w:rFonts w:ascii="Times New Roman" w:hAnsi="Times New Roman" w:cs="Times New Roman"/>
          <w:sz w:val="24"/>
          <w:szCs w:val="24"/>
          <w:lang w:val="en-US"/>
        </w:rPr>
      </w:pPr>
      <w:r w:rsidRPr="00C606D9">
        <w:rPr>
          <w:rFonts w:ascii="Times New Roman" w:hAnsi="Times New Roman" w:cs="Times New Roman"/>
          <w:b/>
          <w:bCs/>
          <w:sz w:val="24"/>
          <w:szCs w:val="24"/>
          <w:vertAlign w:val="superscript"/>
          <w:lang w:val="en-US"/>
        </w:rPr>
        <w:t>3</w:t>
      </w:r>
      <w:r w:rsidRPr="00C606D9">
        <w:rPr>
          <w:rFonts w:ascii="Times New Roman" w:hAnsi="Times New Roman" w:cs="Times New Roman"/>
          <w:sz w:val="24"/>
          <w:szCs w:val="24"/>
          <w:lang w:val="en-US"/>
        </w:rPr>
        <w:t xml:space="preserve">Department of Psychology, Faculty of Education, Campus </w:t>
      </w:r>
      <w:proofErr w:type="spellStart"/>
      <w:r w:rsidRPr="00C606D9">
        <w:rPr>
          <w:rFonts w:ascii="Times New Roman" w:hAnsi="Times New Roman" w:cs="Times New Roman"/>
          <w:sz w:val="24"/>
          <w:szCs w:val="24"/>
          <w:lang w:val="en-US"/>
        </w:rPr>
        <w:t>Duques</w:t>
      </w:r>
      <w:proofErr w:type="spellEnd"/>
      <w:r w:rsidRPr="00C606D9">
        <w:rPr>
          <w:rFonts w:ascii="Times New Roman" w:hAnsi="Times New Roman" w:cs="Times New Roman"/>
          <w:sz w:val="24"/>
          <w:szCs w:val="24"/>
          <w:lang w:val="en-US"/>
        </w:rPr>
        <w:t xml:space="preserve"> de Soria, University of Valladolid, Soria, Spain.</w:t>
      </w:r>
    </w:p>
    <w:p w14:paraId="08E16401" w14:textId="77777777" w:rsidR="00EC38FC" w:rsidRPr="00C606D9" w:rsidRDefault="00EC38FC" w:rsidP="00037123">
      <w:pPr>
        <w:spacing w:line="276" w:lineRule="auto"/>
        <w:rPr>
          <w:rFonts w:ascii="Times New Roman" w:hAnsi="Times New Roman" w:cs="Times New Roman"/>
          <w:b/>
          <w:bCs/>
          <w:sz w:val="24"/>
          <w:szCs w:val="24"/>
          <w:lang w:val="en-US"/>
        </w:rPr>
      </w:pPr>
      <w:r w:rsidRPr="00C606D9">
        <w:rPr>
          <w:rFonts w:ascii="Times New Roman" w:hAnsi="Times New Roman" w:cs="Times New Roman"/>
          <w:b/>
          <w:bCs/>
          <w:sz w:val="24"/>
          <w:szCs w:val="24"/>
          <w:lang w:val="en-US"/>
        </w:rPr>
        <w:t xml:space="preserve">Corresponding author: </w:t>
      </w:r>
    </w:p>
    <w:p w14:paraId="49C6218D" w14:textId="65E37B97" w:rsidR="00EC38FC" w:rsidRPr="00C606D9" w:rsidRDefault="00EC38FC" w:rsidP="00037123">
      <w:pPr>
        <w:spacing w:line="276" w:lineRule="auto"/>
        <w:rPr>
          <w:rFonts w:ascii="Times New Roman" w:hAnsi="Times New Roman" w:cs="Times New Roman"/>
          <w:sz w:val="24"/>
          <w:szCs w:val="24"/>
          <w:lang w:val="en-US"/>
        </w:rPr>
      </w:pPr>
      <w:r w:rsidRPr="00C606D9">
        <w:rPr>
          <w:rFonts w:ascii="Times New Roman" w:hAnsi="Times New Roman" w:cs="Times New Roman"/>
          <w:sz w:val="24"/>
          <w:szCs w:val="24"/>
          <w:lang w:val="en-US"/>
        </w:rPr>
        <w:t xml:space="preserve">Borja Romero-Gonzalez,  </w:t>
      </w:r>
      <w:hyperlink r:id="rId8" w:history="1">
        <w:r w:rsidRPr="00C606D9">
          <w:rPr>
            <w:rStyle w:val="Hipervnculo"/>
            <w:rFonts w:ascii="Times New Roman" w:hAnsi="Times New Roman" w:cs="Times New Roman"/>
            <w:sz w:val="24"/>
            <w:szCs w:val="24"/>
            <w:lang w:val="en-US"/>
          </w:rPr>
          <w:t>borja.romero@uva.es</w:t>
        </w:r>
      </w:hyperlink>
    </w:p>
    <w:p w14:paraId="3FB67DF6" w14:textId="130C99F0" w:rsidR="00F84218" w:rsidRPr="00C606D9" w:rsidRDefault="00F84218" w:rsidP="00037123">
      <w:pPr>
        <w:spacing w:after="200" w:line="276" w:lineRule="auto"/>
        <w:jc w:val="both"/>
        <w:rPr>
          <w:rFonts w:ascii="Times New Roman" w:eastAsia="Times New Roman" w:hAnsi="Times New Roman" w:cs="Times New Roman"/>
          <w:b/>
          <w:bCs/>
          <w:sz w:val="24"/>
          <w:szCs w:val="24"/>
          <w:lang w:val="en-US"/>
        </w:rPr>
      </w:pPr>
      <w:r w:rsidRPr="00C606D9">
        <w:rPr>
          <w:rFonts w:ascii="Times New Roman" w:eastAsia="Times New Roman" w:hAnsi="Times New Roman" w:cs="Times New Roman"/>
          <w:b/>
          <w:bCs/>
          <w:sz w:val="24"/>
          <w:szCs w:val="24"/>
          <w:lang w:val="en-US"/>
        </w:rPr>
        <w:t>Funding</w:t>
      </w:r>
    </w:p>
    <w:p w14:paraId="2D767BE1" w14:textId="13EF0498" w:rsidR="00F84218" w:rsidRPr="00C606D9" w:rsidRDefault="00F84218" w:rsidP="00037123">
      <w:pPr>
        <w:spacing w:line="276" w:lineRule="auto"/>
        <w:rPr>
          <w:rFonts w:ascii="Times New Roman" w:hAnsi="Times New Roman" w:cs="Times New Roman"/>
          <w:sz w:val="24"/>
          <w:szCs w:val="24"/>
          <w:lang w:val="en-US"/>
        </w:rPr>
      </w:pPr>
      <w:r w:rsidRPr="00C606D9">
        <w:rPr>
          <w:rFonts w:ascii="Times New Roman" w:hAnsi="Times New Roman" w:cs="Times New Roman"/>
          <w:sz w:val="24"/>
          <w:szCs w:val="24"/>
          <w:lang w:val="en-US"/>
        </w:rPr>
        <w:t xml:space="preserve">This work makes part of the project </w:t>
      </w:r>
      <w:proofErr w:type="spellStart"/>
      <w:r w:rsidRPr="00C606D9">
        <w:rPr>
          <w:rFonts w:ascii="Times New Roman" w:hAnsi="Times New Roman" w:cs="Times New Roman"/>
          <w:sz w:val="24"/>
          <w:szCs w:val="24"/>
          <w:lang w:val="en-US"/>
        </w:rPr>
        <w:t>I+D+i</w:t>
      </w:r>
      <w:proofErr w:type="spellEnd"/>
      <w:r w:rsidRPr="00C606D9">
        <w:rPr>
          <w:rFonts w:ascii="Times New Roman" w:hAnsi="Times New Roman" w:cs="Times New Roman"/>
          <w:sz w:val="24"/>
          <w:szCs w:val="24"/>
          <w:lang w:val="en-US"/>
        </w:rPr>
        <w:t xml:space="preserve"> Ref. PID2019-110115GB-I00 financed by the Ministry of Science, Innovation and Universities and the State Research Agency 10.13039/501100011033.</w:t>
      </w:r>
    </w:p>
    <w:p w14:paraId="715B4FF8" w14:textId="77777777" w:rsidR="00037123" w:rsidRPr="00C606D9" w:rsidRDefault="00037123" w:rsidP="00037123">
      <w:pPr>
        <w:spacing w:after="200" w:line="276" w:lineRule="auto"/>
        <w:jc w:val="both"/>
        <w:rPr>
          <w:rFonts w:ascii="Times New Roman" w:eastAsia="Times New Roman" w:hAnsi="Times New Roman" w:cs="Times New Roman"/>
          <w:b/>
          <w:bCs/>
          <w:sz w:val="24"/>
          <w:szCs w:val="24"/>
          <w:lang w:val="en-US"/>
        </w:rPr>
      </w:pPr>
      <w:r w:rsidRPr="00C606D9">
        <w:rPr>
          <w:rFonts w:ascii="Times New Roman" w:eastAsia="Times New Roman" w:hAnsi="Times New Roman" w:cs="Times New Roman"/>
          <w:b/>
          <w:bCs/>
          <w:sz w:val="24"/>
          <w:szCs w:val="24"/>
          <w:lang w:val="en-US"/>
        </w:rPr>
        <w:t xml:space="preserve">Acknowledgments </w:t>
      </w:r>
    </w:p>
    <w:p w14:paraId="5717D02F" w14:textId="77777777" w:rsidR="00037123" w:rsidRPr="00C606D9" w:rsidRDefault="00037123" w:rsidP="00037123">
      <w:pPr>
        <w:spacing w:after="200" w:line="276" w:lineRule="auto"/>
        <w:jc w:val="both"/>
        <w:rPr>
          <w:rFonts w:ascii="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We would like to thank all of the women that participated in this study as well as the master interns that collaborated with its elaboration. </w:t>
      </w:r>
      <w:r w:rsidRPr="00C606D9">
        <w:rPr>
          <w:rFonts w:ascii="Times New Roman" w:hAnsi="Times New Roman" w:cs="Times New Roman"/>
          <w:sz w:val="24"/>
          <w:szCs w:val="24"/>
          <w:lang w:val="en-US"/>
        </w:rPr>
        <w:t>This study is part of the doctoral thesis of Carolina Mariño-Narvaez.</w:t>
      </w:r>
    </w:p>
    <w:p w14:paraId="479A74EA" w14:textId="77777777" w:rsidR="00037123" w:rsidRPr="00C606D9" w:rsidRDefault="00037123" w:rsidP="00037123">
      <w:pPr>
        <w:spacing w:after="200" w:line="276" w:lineRule="auto"/>
        <w:jc w:val="both"/>
        <w:rPr>
          <w:rFonts w:ascii="Times New Roman" w:eastAsia="Times New Roman" w:hAnsi="Times New Roman" w:cs="Times New Roman"/>
          <w:b/>
          <w:bCs/>
          <w:sz w:val="24"/>
          <w:szCs w:val="24"/>
          <w:lang w:val="en-US"/>
        </w:rPr>
      </w:pPr>
      <w:r w:rsidRPr="00C606D9">
        <w:rPr>
          <w:rFonts w:ascii="Times New Roman" w:eastAsia="Times New Roman" w:hAnsi="Times New Roman" w:cs="Times New Roman"/>
          <w:b/>
          <w:bCs/>
          <w:sz w:val="24"/>
          <w:szCs w:val="24"/>
          <w:lang w:val="en-US"/>
        </w:rPr>
        <w:t>Conflict of interest</w:t>
      </w:r>
    </w:p>
    <w:p w14:paraId="0B8406AF" w14:textId="77777777" w:rsidR="00037123" w:rsidRPr="00C606D9" w:rsidRDefault="00037123" w:rsidP="00037123">
      <w:pPr>
        <w:spacing w:after="200" w:line="276"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The authors have no conflict of interest to disclose.</w:t>
      </w:r>
    </w:p>
    <w:p w14:paraId="551B6FB5"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49CA510D"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5C6BB243"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3B1836A8"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2C6C9491"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0AA345E0"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3A6F8443" w14:textId="77777777" w:rsidR="00037123" w:rsidRPr="00C606D9" w:rsidRDefault="00037123" w:rsidP="009A2FE4">
      <w:pPr>
        <w:spacing w:line="480" w:lineRule="auto"/>
        <w:rPr>
          <w:rFonts w:ascii="Times New Roman" w:eastAsia="Times New Roman" w:hAnsi="Times New Roman" w:cs="Times New Roman"/>
          <w:b/>
          <w:bCs/>
          <w:sz w:val="24"/>
          <w:szCs w:val="24"/>
          <w:lang w:val="en-US"/>
        </w:rPr>
      </w:pPr>
    </w:p>
    <w:p w14:paraId="0CAC7F2C" w14:textId="2066BB2A" w:rsidR="007C63A9" w:rsidRPr="00C606D9" w:rsidRDefault="007C63A9" w:rsidP="009A2FE4">
      <w:pPr>
        <w:spacing w:line="480" w:lineRule="auto"/>
        <w:jc w:val="center"/>
        <w:rPr>
          <w:rFonts w:ascii="Times New Roman" w:eastAsia="Times New Roman" w:hAnsi="Times New Roman" w:cs="Times New Roman"/>
          <w:b/>
          <w:bCs/>
          <w:sz w:val="24"/>
          <w:szCs w:val="24"/>
          <w:lang w:val="en-US"/>
        </w:rPr>
      </w:pPr>
      <w:r w:rsidRPr="00C606D9">
        <w:rPr>
          <w:rFonts w:ascii="Times New Roman" w:eastAsia="Times New Roman" w:hAnsi="Times New Roman" w:cs="Times New Roman"/>
          <w:b/>
          <w:bCs/>
          <w:sz w:val="24"/>
          <w:szCs w:val="24"/>
          <w:lang w:val="en-US"/>
        </w:rPr>
        <w:lastRenderedPageBreak/>
        <w:t>Abstract</w:t>
      </w:r>
    </w:p>
    <w:p w14:paraId="3397B8A3"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Aim: This study aimed to analyze the psychological impact of the COVID-19 pandemic on pregnant women according to the pregnancy trimester, comparing their psychopathological symptomatology, pregnancy-specific stress, resilience and perceived stress to those of women pregnant before the pandemic. Methods: A total of 797 pregnant women participated in the study, one group of 393 women pregnant before the pandemic and the other of 404 women pregnant during the pandemic. Student-t test was used to analyze continuous data and the Chi-square test was used for categorical data. Results: Psychopathological symptomatology was significantly higher in six subscales of the SCL-90-R in pregnant women during COVID-19: somatization, interpersonal sensitivity, depression, anxiety, phobic anxiety, obsessions-compulsions, mainly on the first two trimesters. There is also a higher level of pregnancy-specific stress in pregnant women during the pandemic on the first two trimesters, most likely due to the hypervigilance and fears related to the COVID-19 disease. Nevertheless, perceived stress, usually elevated during pregnancy, was lower in women pregnant during the pandemic in comparison to those pregnant before, as a positive consequence of being on lockdown and diminishing the exposure to daily stressful situations. Conclusions: Knowing the struggles these women go through during each trimester of pregnancy can be the key to a better health professional-patient relationship, consequently having a positive impact on their mental and physical health.</w:t>
      </w:r>
    </w:p>
    <w:p w14:paraId="5E9309EC"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b/>
          <w:sz w:val="24"/>
          <w:szCs w:val="24"/>
          <w:lang w:val="en-US"/>
        </w:rPr>
        <w:t>Keywords:</w:t>
      </w:r>
      <w:r w:rsidRPr="00C606D9">
        <w:rPr>
          <w:rFonts w:ascii="Times New Roman" w:eastAsia="Times New Roman" w:hAnsi="Times New Roman" w:cs="Times New Roman"/>
          <w:sz w:val="24"/>
          <w:szCs w:val="24"/>
          <w:lang w:val="en-US"/>
        </w:rPr>
        <w:t xml:space="preserve"> COVID-19, Pregnancy trimesters, Psychopathology, Stress, Prenatal period</w:t>
      </w:r>
    </w:p>
    <w:p w14:paraId="49F0923A" w14:textId="77777777" w:rsidR="00733ACB" w:rsidRPr="00C606D9" w:rsidRDefault="00733ACB" w:rsidP="00733ACB">
      <w:pPr>
        <w:spacing w:line="480" w:lineRule="auto"/>
        <w:jc w:val="center"/>
        <w:rPr>
          <w:rFonts w:ascii="Times New Roman" w:eastAsia="Times New Roman" w:hAnsi="Times New Roman" w:cs="Times New Roman"/>
          <w:b/>
          <w:sz w:val="24"/>
          <w:szCs w:val="24"/>
          <w:lang w:val="en-US"/>
        </w:rPr>
      </w:pPr>
    </w:p>
    <w:p w14:paraId="2D269FB3" w14:textId="77777777" w:rsidR="00733ACB" w:rsidRPr="00C606D9" w:rsidRDefault="00733ACB" w:rsidP="00733ACB">
      <w:pPr>
        <w:spacing w:line="480" w:lineRule="auto"/>
        <w:jc w:val="center"/>
        <w:rPr>
          <w:rFonts w:ascii="Times New Roman" w:eastAsia="Times New Roman" w:hAnsi="Times New Roman" w:cs="Times New Roman"/>
          <w:b/>
          <w:sz w:val="24"/>
          <w:szCs w:val="24"/>
          <w:lang w:val="en-US"/>
        </w:rPr>
      </w:pPr>
    </w:p>
    <w:p w14:paraId="3411A926" w14:textId="77777777" w:rsidR="00D36A9C" w:rsidRDefault="00D36A9C" w:rsidP="00733ACB">
      <w:pPr>
        <w:spacing w:line="480" w:lineRule="auto"/>
        <w:jc w:val="center"/>
        <w:rPr>
          <w:rFonts w:ascii="Times New Roman" w:eastAsia="Times New Roman" w:hAnsi="Times New Roman" w:cs="Times New Roman"/>
          <w:b/>
          <w:sz w:val="24"/>
          <w:szCs w:val="24"/>
          <w:lang w:val="en-US"/>
        </w:rPr>
      </w:pPr>
    </w:p>
    <w:p w14:paraId="30E800FD" w14:textId="77777777" w:rsidR="00D36A9C" w:rsidRDefault="00D36A9C" w:rsidP="00733ACB">
      <w:pPr>
        <w:spacing w:line="480" w:lineRule="auto"/>
        <w:jc w:val="center"/>
        <w:rPr>
          <w:rFonts w:ascii="Times New Roman" w:eastAsia="Times New Roman" w:hAnsi="Times New Roman" w:cs="Times New Roman"/>
          <w:b/>
          <w:sz w:val="24"/>
          <w:szCs w:val="24"/>
          <w:lang w:val="en-US"/>
        </w:rPr>
      </w:pPr>
    </w:p>
    <w:p w14:paraId="3DC96DB2" w14:textId="2492DAFE" w:rsidR="00733ACB" w:rsidRPr="00C606D9" w:rsidRDefault="00733ACB" w:rsidP="00733ACB">
      <w:pPr>
        <w:spacing w:line="480" w:lineRule="auto"/>
        <w:jc w:val="center"/>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lastRenderedPageBreak/>
        <w:t>Introduction</w:t>
      </w:r>
    </w:p>
    <w:p w14:paraId="73820D11"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Pregnancy is a vital transitional stage in women’s life during which they are exposed to substantial changes, both of a physical and psychological nature. These alterations require major adaptations, making women particularly vulnerable at a psychopathological level (Cetin et al., 2017; Romero-Gonzalez et al., 2020). In addition, pregnancy is characterized by the combination of different variables such as unpredictability, novelty and uncertainty, factors that contribute to increased levels of stress (Cetin et al., 2017). This stress includes a pregnancy-specific type of stress, which encompasses concerns about physical symptoms, fetal health, childbirth, interpersonal relationships, and motherhood (</w:t>
      </w:r>
      <w:proofErr w:type="spellStart"/>
      <w:r w:rsidRPr="00C606D9">
        <w:rPr>
          <w:rFonts w:ascii="Times New Roman" w:eastAsia="Times New Roman" w:hAnsi="Times New Roman" w:cs="Times New Roman"/>
          <w:sz w:val="24"/>
          <w:szCs w:val="24"/>
          <w:lang w:val="en-US"/>
        </w:rPr>
        <w:t>Lobel</w:t>
      </w:r>
      <w:proofErr w:type="spellEnd"/>
      <w:r w:rsidRPr="00C606D9">
        <w:rPr>
          <w:rFonts w:ascii="Times New Roman" w:eastAsia="Times New Roman" w:hAnsi="Times New Roman" w:cs="Times New Roman"/>
          <w:sz w:val="24"/>
          <w:szCs w:val="24"/>
          <w:lang w:val="en-US"/>
        </w:rPr>
        <w:t xml:space="preserve"> et al., 2008).</w:t>
      </w:r>
    </w:p>
    <w:p w14:paraId="5F3C4959" w14:textId="77777777" w:rsidR="00733ACB" w:rsidRPr="00C606D9" w:rsidRDefault="00733ACB" w:rsidP="00733ACB">
      <w:pPr>
        <w:spacing w:line="480" w:lineRule="auto"/>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sz w:val="24"/>
          <w:szCs w:val="24"/>
          <w:lang w:val="en-US"/>
        </w:rPr>
        <w:tab/>
        <w:t xml:space="preserve">High levels of psychological stress have negative effects on pregnant women’s health status, increasing their anxiety levels and the likelihood of preterm and instrumental births as well as postpartum depression (Boekhorst et al., 2021; Mariño et al., 2021; </w:t>
      </w:r>
      <w:proofErr w:type="spellStart"/>
      <w:r w:rsidRPr="00C606D9">
        <w:rPr>
          <w:rFonts w:ascii="Times New Roman" w:eastAsia="Times New Roman" w:hAnsi="Times New Roman" w:cs="Times New Roman"/>
          <w:sz w:val="24"/>
          <w:szCs w:val="24"/>
          <w:lang w:val="en-US"/>
        </w:rPr>
        <w:t>Menclova</w:t>
      </w:r>
      <w:proofErr w:type="spellEnd"/>
      <w:r w:rsidRPr="00C606D9">
        <w:rPr>
          <w:rFonts w:ascii="Times New Roman" w:eastAsia="Times New Roman" w:hAnsi="Times New Roman" w:cs="Times New Roman"/>
          <w:sz w:val="24"/>
          <w:szCs w:val="24"/>
          <w:lang w:val="en-US"/>
        </w:rPr>
        <w:t xml:space="preserve"> &amp; Stillman, 2020; Romero-Gonzalez et al., 2019). But it also entails adverse consequences for the physical, cognitive and psychological development of their offspring, such as changes in the fetus’ intrauterine growth and lower birth weight, increasing the probability of developing psychopathologies throughout life (Boekhorst et al., 2021).</w:t>
      </w:r>
    </w:p>
    <w:p w14:paraId="26D6C50F"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Pregnant women have also been observed to be generally more vulnerable to various psychopathologies such as obsessive-compulsive disorder, with approximately 1.5-2 times higher likelihood than the general population (Russell et al., 2013). They are also more subject to depression and anxiety symptomatology, with a prevalence of 16% for depression and between 21% and 25% for anxiety (Field, 2017; </w:t>
      </w:r>
      <w:proofErr w:type="spellStart"/>
      <w:r w:rsidRPr="00C606D9">
        <w:rPr>
          <w:rFonts w:ascii="Times New Roman" w:eastAsia="Times New Roman" w:hAnsi="Times New Roman" w:cs="Times New Roman"/>
          <w:sz w:val="24"/>
          <w:szCs w:val="24"/>
          <w:lang w:val="en-US"/>
        </w:rPr>
        <w:t>Okagbue</w:t>
      </w:r>
      <w:proofErr w:type="spellEnd"/>
      <w:r w:rsidRPr="00C606D9">
        <w:rPr>
          <w:rFonts w:ascii="Times New Roman" w:eastAsia="Times New Roman" w:hAnsi="Times New Roman" w:cs="Times New Roman"/>
          <w:sz w:val="24"/>
          <w:szCs w:val="24"/>
          <w:lang w:val="en-US"/>
        </w:rPr>
        <w:t xml:space="preserve"> et al., 2019). These data highlight the key role of prevention directed towards pregnant women, not only of chronic diseases but also of psychological disorders (</w:t>
      </w:r>
      <w:proofErr w:type="spellStart"/>
      <w:r w:rsidRPr="00C606D9">
        <w:rPr>
          <w:rFonts w:ascii="Times New Roman" w:eastAsia="Times New Roman" w:hAnsi="Times New Roman" w:cs="Times New Roman"/>
          <w:sz w:val="24"/>
          <w:szCs w:val="24"/>
          <w:lang w:val="en-US"/>
        </w:rPr>
        <w:t>Koletzko</w:t>
      </w:r>
      <w:proofErr w:type="spellEnd"/>
      <w:r w:rsidRPr="00C606D9">
        <w:rPr>
          <w:rFonts w:ascii="Times New Roman" w:eastAsia="Times New Roman" w:hAnsi="Times New Roman" w:cs="Times New Roman"/>
          <w:sz w:val="24"/>
          <w:szCs w:val="24"/>
          <w:lang w:val="en-US"/>
        </w:rPr>
        <w:t xml:space="preserve"> et al., 2019). Moreover, expecting mothers present higher levels of perceived stress and hair cortisol compared to non-pregnant women (Romero-</w:t>
      </w:r>
      <w:r w:rsidRPr="00C606D9">
        <w:rPr>
          <w:rFonts w:ascii="Times New Roman" w:eastAsia="Times New Roman" w:hAnsi="Times New Roman" w:cs="Times New Roman"/>
          <w:sz w:val="24"/>
          <w:szCs w:val="24"/>
          <w:lang w:val="en-US"/>
        </w:rPr>
        <w:lastRenderedPageBreak/>
        <w:t xml:space="preserve">Gonzalez et al., 2020). Prenatal anxiety has also been found to lead to a greater likelihood of c-section, obstetric problems, low birth weight and lower baby self-regulation (Field, 2017; </w:t>
      </w:r>
      <w:proofErr w:type="spellStart"/>
      <w:r w:rsidRPr="00C606D9">
        <w:rPr>
          <w:rFonts w:ascii="Times New Roman" w:eastAsia="Times New Roman" w:hAnsi="Times New Roman" w:cs="Times New Roman"/>
          <w:sz w:val="24"/>
          <w:szCs w:val="24"/>
          <w:lang w:val="en-US"/>
        </w:rPr>
        <w:t>Karlen</w:t>
      </w:r>
      <w:proofErr w:type="spellEnd"/>
      <w:r w:rsidRPr="00C606D9">
        <w:rPr>
          <w:rFonts w:ascii="Times New Roman" w:eastAsia="Times New Roman" w:hAnsi="Times New Roman" w:cs="Times New Roman"/>
          <w:sz w:val="24"/>
          <w:szCs w:val="24"/>
          <w:lang w:val="en-US"/>
        </w:rPr>
        <w:t xml:space="preserve"> et al., 2015; </w:t>
      </w:r>
      <w:proofErr w:type="spellStart"/>
      <w:r w:rsidRPr="00C606D9">
        <w:rPr>
          <w:rFonts w:ascii="Times New Roman" w:eastAsia="Times New Roman" w:hAnsi="Times New Roman" w:cs="Times New Roman"/>
          <w:sz w:val="24"/>
          <w:szCs w:val="24"/>
          <w:lang w:val="en-US"/>
        </w:rPr>
        <w:t>Menclova</w:t>
      </w:r>
      <w:proofErr w:type="spellEnd"/>
      <w:r w:rsidRPr="00C606D9">
        <w:rPr>
          <w:rFonts w:ascii="Times New Roman" w:eastAsia="Times New Roman" w:hAnsi="Times New Roman" w:cs="Times New Roman"/>
          <w:sz w:val="24"/>
          <w:szCs w:val="24"/>
          <w:lang w:val="en-US"/>
        </w:rPr>
        <w:t xml:space="preserve"> &amp; Stillman, 2020; Mulder et al., 2002; </w:t>
      </w:r>
      <w:proofErr w:type="spellStart"/>
      <w:r w:rsidRPr="00C606D9">
        <w:rPr>
          <w:rFonts w:ascii="Times New Roman" w:eastAsia="Times New Roman" w:hAnsi="Times New Roman" w:cs="Times New Roman"/>
          <w:sz w:val="24"/>
          <w:szCs w:val="24"/>
          <w:lang w:val="en-US"/>
        </w:rPr>
        <w:t>Lautarescu</w:t>
      </w:r>
      <w:proofErr w:type="spellEnd"/>
      <w:r w:rsidRPr="00C606D9">
        <w:rPr>
          <w:rFonts w:ascii="Times New Roman" w:eastAsia="Times New Roman" w:hAnsi="Times New Roman" w:cs="Times New Roman"/>
          <w:sz w:val="24"/>
          <w:szCs w:val="24"/>
          <w:lang w:val="en-US"/>
        </w:rPr>
        <w:t xml:space="preserve"> et al., 2020) . Also notable is how the adverse effects deriving from the mother’s psychological state during pregnancy can persist throughout the offspring’s life, finding a higher risk of developing medical conditions as congenital heart diseases, obesity or asthma, even a higher risk of developing autism (Al-</w:t>
      </w:r>
      <w:proofErr w:type="spellStart"/>
      <w:r w:rsidRPr="00C606D9">
        <w:rPr>
          <w:rFonts w:ascii="Times New Roman" w:eastAsia="Times New Roman" w:hAnsi="Times New Roman" w:cs="Times New Roman"/>
          <w:sz w:val="24"/>
          <w:szCs w:val="24"/>
          <w:lang w:val="en-US"/>
        </w:rPr>
        <w:t>Hussainy</w:t>
      </w:r>
      <w:proofErr w:type="spellEnd"/>
      <w:r w:rsidRPr="00C606D9">
        <w:rPr>
          <w:rFonts w:ascii="Times New Roman" w:eastAsia="Times New Roman" w:hAnsi="Times New Roman" w:cs="Times New Roman"/>
          <w:sz w:val="24"/>
          <w:szCs w:val="24"/>
          <w:lang w:val="en-US"/>
        </w:rPr>
        <w:t xml:space="preserve"> &amp; Mohammed, 2021; </w:t>
      </w:r>
      <w:proofErr w:type="spellStart"/>
      <w:r w:rsidRPr="00C606D9">
        <w:rPr>
          <w:rFonts w:ascii="Times New Roman" w:eastAsia="Times New Roman" w:hAnsi="Times New Roman" w:cs="Times New Roman"/>
          <w:sz w:val="24"/>
          <w:szCs w:val="24"/>
          <w:lang w:val="en-US"/>
        </w:rPr>
        <w:t>Caparros</w:t>
      </w:r>
      <w:proofErr w:type="spellEnd"/>
      <w:r w:rsidRPr="00C606D9">
        <w:rPr>
          <w:rFonts w:ascii="Times New Roman" w:eastAsia="Times New Roman" w:hAnsi="Times New Roman" w:cs="Times New Roman"/>
          <w:sz w:val="24"/>
          <w:szCs w:val="24"/>
          <w:lang w:val="en-US"/>
        </w:rPr>
        <w:t xml:space="preserve">-Gonzalez et al., 2021; Field, 2017; Gu &amp; Guan, 2021; Lahti et al., 2017; </w:t>
      </w:r>
      <w:proofErr w:type="spellStart"/>
      <w:r w:rsidRPr="00C606D9">
        <w:rPr>
          <w:rFonts w:ascii="Times New Roman" w:eastAsia="Times New Roman" w:hAnsi="Times New Roman" w:cs="Times New Roman"/>
          <w:sz w:val="24"/>
          <w:szCs w:val="24"/>
          <w:lang w:val="en-US"/>
        </w:rPr>
        <w:t>Lamichhane</w:t>
      </w:r>
      <w:proofErr w:type="spellEnd"/>
      <w:r w:rsidRPr="00C606D9">
        <w:rPr>
          <w:rFonts w:ascii="Times New Roman" w:eastAsia="Times New Roman" w:hAnsi="Times New Roman" w:cs="Times New Roman"/>
          <w:sz w:val="24"/>
          <w:szCs w:val="24"/>
          <w:lang w:val="en-US"/>
        </w:rPr>
        <w:t xml:space="preserve"> et al., 2020). With regard to hair cortisol, its measurement provides a retrospective measure of chronic stress (</w:t>
      </w:r>
      <w:proofErr w:type="spellStart"/>
      <w:r w:rsidRPr="00C606D9">
        <w:rPr>
          <w:rFonts w:ascii="Times New Roman" w:eastAsia="Times New Roman" w:hAnsi="Times New Roman" w:cs="Times New Roman"/>
          <w:sz w:val="24"/>
          <w:szCs w:val="24"/>
          <w:lang w:val="en-US"/>
        </w:rPr>
        <w:t>D’Anna</w:t>
      </w:r>
      <w:proofErr w:type="spellEnd"/>
      <w:r w:rsidRPr="00C606D9">
        <w:rPr>
          <w:rFonts w:ascii="Times New Roman" w:eastAsia="Times New Roman" w:hAnsi="Times New Roman" w:cs="Times New Roman"/>
          <w:sz w:val="24"/>
          <w:szCs w:val="24"/>
          <w:lang w:val="en-US"/>
        </w:rPr>
        <w:t xml:space="preserve">-Hernandez et al., 2011; </w:t>
      </w:r>
      <w:proofErr w:type="spellStart"/>
      <w:r w:rsidRPr="00C606D9">
        <w:rPr>
          <w:rFonts w:ascii="Times New Roman" w:eastAsia="Times New Roman" w:hAnsi="Times New Roman" w:cs="Times New Roman"/>
          <w:sz w:val="24"/>
          <w:szCs w:val="24"/>
          <w:lang w:val="en-US"/>
        </w:rPr>
        <w:t>Stalder</w:t>
      </w:r>
      <w:proofErr w:type="spellEnd"/>
      <w:r w:rsidRPr="00C606D9">
        <w:rPr>
          <w:rFonts w:ascii="Times New Roman" w:eastAsia="Times New Roman" w:hAnsi="Times New Roman" w:cs="Times New Roman"/>
          <w:sz w:val="24"/>
          <w:szCs w:val="24"/>
          <w:lang w:val="en-US"/>
        </w:rPr>
        <w:t xml:space="preserve"> &amp; </w:t>
      </w:r>
      <w:proofErr w:type="spellStart"/>
      <w:r w:rsidRPr="00C606D9">
        <w:rPr>
          <w:rFonts w:ascii="Times New Roman" w:eastAsia="Times New Roman" w:hAnsi="Times New Roman" w:cs="Times New Roman"/>
          <w:sz w:val="24"/>
          <w:szCs w:val="24"/>
          <w:lang w:val="en-US"/>
        </w:rPr>
        <w:t>Kirschbaum</w:t>
      </w:r>
      <w:proofErr w:type="spellEnd"/>
      <w:r w:rsidRPr="00C606D9">
        <w:rPr>
          <w:rFonts w:ascii="Times New Roman" w:eastAsia="Times New Roman" w:hAnsi="Times New Roman" w:cs="Times New Roman"/>
          <w:sz w:val="24"/>
          <w:szCs w:val="24"/>
          <w:lang w:val="en-US"/>
        </w:rPr>
        <w:t>, 2012), and high levels have been linked to health problems in women, as well as problems in child development (</w:t>
      </w:r>
      <w:proofErr w:type="spellStart"/>
      <w:r w:rsidRPr="00C606D9">
        <w:rPr>
          <w:rFonts w:ascii="Times New Roman" w:eastAsia="Times New Roman" w:hAnsi="Times New Roman" w:cs="Times New Roman"/>
          <w:sz w:val="24"/>
          <w:szCs w:val="24"/>
          <w:lang w:val="en-US"/>
        </w:rPr>
        <w:t>Caparros</w:t>
      </w:r>
      <w:proofErr w:type="spellEnd"/>
      <w:r w:rsidRPr="00C606D9">
        <w:rPr>
          <w:rFonts w:ascii="Times New Roman" w:eastAsia="Times New Roman" w:hAnsi="Times New Roman" w:cs="Times New Roman"/>
          <w:sz w:val="24"/>
          <w:szCs w:val="24"/>
          <w:lang w:val="en-US"/>
        </w:rPr>
        <w:t xml:space="preserve">-Gonzalez et al., 2019; </w:t>
      </w:r>
      <w:proofErr w:type="spellStart"/>
      <w:r w:rsidRPr="00C606D9">
        <w:rPr>
          <w:rFonts w:ascii="Times New Roman" w:eastAsia="Times New Roman" w:hAnsi="Times New Roman" w:cs="Times New Roman"/>
          <w:sz w:val="24"/>
          <w:szCs w:val="24"/>
          <w:lang w:val="en-US"/>
        </w:rPr>
        <w:t>Caparros</w:t>
      </w:r>
      <w:proofErr w:type="spellEnd"/>
      <w:r w:rsidRPr="00C606D9">
        <w:rPr>
          <w:rFonts w:ascii="Times New Roman" w:eastAsia="Times New Roman" w:hAnsi="Times New Roman" w:cs="Times New Roman"/>
          <w:sz w:val="24"/>
          <w:szCs w:val="24"/>
          <w:lang w:val="en-US"/>
        </w:rPr>
        <w:t xml:space="preserve">-Gonzalez et al., 2021; </w:t>
      </w:r>
      <w:proofErr w:type="spellStart"/>
      <w:r w:rsidRPr="00C606D9">
        <w:rPr>
          <w:rFonts w:ascii="Times New Roman" w:eastAsia="Times New Roman" w:hAnsi="Times New Roman" w:cs="Times New Roman"/>
          <w:sz w:val="24"/>
          <w:szCs w:val="24"/>
          <w:lang w:val="en-US"/>
        </w:rPr>
        <w:t>Galbally</w:t>
      </w:r>
      <w:proofErr w:type="spellEnd"/>
      <w:r w:rsidRPr="00C606D9">
        <w:rPr>
          <w:rFonts w:ascii="Times New Roman" w:eastAsia="Times New Roman" w:hAnsi="Times New Roman" w:cs="Times New Roman"/>
          <w:sz w:val="24"/>
          <w:szCs w:val="24"/>
          <w:lang w:val="en-US"/>
        </w:rPr>
        <w:t xml:space="preserve"> et al., 2019; Hoffman et al., 2016; </w:t>
      </w:r>
      <w:proofErr w:type="spellStart"/>
      <w:r w:rsidRPr="00C606D9">
        <w:rPr>
          <w:rFonts w:ascii="Times New Roman" w:eastAsia="Times New Roman" w:hAnsi="Times New Roman" w:cs="Times New Roman"/>
          <w:sz w:val="24"/>
          <w:szCs w:val="24"/>
          <w:lang w:val="en-US"/>
        </w:rPr>
        <w:t>Keskitalo</w:t>
      </w:r>
      <w:proofErr w:type="spellEnd"/>
      <w:r w:rsidRPr="00C606D9">
        <w:rPr>
          <w:rFonts w:ascii="Times New Roman" w:eastAsia="Times New Roman" w:hAnsi="Times New Roman" w:cs="Times New Roman"/>
          <w:sz w:val="24"/>
          <w:szCs w:val="24"/>
          <w:lang w:val="en-US"/>
        </w:rPr>
        <w:t xml:space="preserve"> et al., 2021; Khoury et al., 2020; Romero-Gonzalez et al., 2018).</w:t>
      </w:r>
    </w:p>
    <w:p w14:paraId="18528F3E"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More importantly, some studies have focused on identifying the relevance of ‘sensitive periods’ during pregnancy that could influence maternal mental and physical health outcomes and the offspring’s vulnerability to being affected by it (Davis &amp; Narayan, 2020). One study identified a relationship between pregnancy-related anxiety during at least two trimesters and the risk of having male children with ADHD (Shao et al., 2020). Another study found a relationship between maternal depressive symptomatology during pregnancy and the presence of psychiatric problems in young children, but it was not related to a specific trimester (Lahti et al., 2017). In addition to the impact on the offspring, women’s physical and psychological quality of life can also be affected by pregnancy. A systematic review showed most studies relate a decrease in the physical quality of life during the third trimester and an increase in the mental health-related quality of life across the three trimesters, nevertheless, these authors find that experiencing stress leads to a decrease in quality of life, highlighting the need to manage </w:t>
      </w:r>
      <w:r w:rsidRPr="00C606D9">
        <w:rPr>
          <w:rFonts w:ascii="Times New Roman" w:eastAsia="Times New Roman" w:hAnsi="Times New Roman" w:cs="Times New Roman"/>
          <w:sz w:val="24"/>
          <w:szCs w:val="24"/>
          <w:lang w:val="en-US"/>
        </w:rPr>
        <w:lastRenderedPageBreak/>
        <w:t>and the importance of assessing stressful situations during pregnancy. Besides, similar to the studies mentioned before, the results in this matter are inconclusive (</w:t>
      </w:r>
      <w:proofErr w:type="spellStart"/>
      <w:r w:rsidRPr="00C606D9">
        <w:rPr>
          <w:rFonts w:ascii="Times New Roman" w:eastAsia="Times New Roman" w:hAnsi="Times New Roman" w:cs="Times New Roman"/>
          <w:sz w:val="24"/>
          <w:szCs w:val="24"/>
          <w:lang w:val="en-US"/>
        </w:rPr>
        <w:t>Lagadec</w:t>
      </w:r>
      <w:proofErr w:type="spellEnd"/>
      <w:r w:rsidRPr="00C606D9">
        <w:rPr>
          <w:rFonts w:ascii="Times New Roman" w:eastAsia="Times New Roman" w:hAnsi="Times New Roman" w:cs="Times New Roman"/>
          <w:sz w:val="24"/>
          <w:szCs w:val="24"/>
          <w:lang w:val="en-US"/>
        </w:rPr>
        <w:t xml:space="preserve"> et al., 2018).</w:t>
      </w:r>
    </w:p>
    <w:p w14:paraId="324DF93E"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 this sense, studies differentiating maternal mental health across trimesters are strongly required. Pregnant women have been seen to display different types of symptoms and worries according to the trimester of pregnancy they are in, typically prenatal maternal worries are displayed in a u-shaped curve across trimesters, with its lowest point during the second trimester, compared to the first and third one (</w:t>
      </w:r>
      <w:proofErr w:type="spellStart"/>
      <w:r w:rsidRPr="00C606D9">
        <w:rPr>
          <w:rFonts w:ascii="Times New Roman" w:eastAsia="Times New Roman" w:hAnsi="Times New Roman" w:cs="Times New Roman"/>
          <w:sz w:val="24"/>
          <w:szCs w:val="24"/>
          <w:lang w:val="en-US"/>
        </w:rPr>
        <w:t>Gourounti</w:t>
      </w:r>
      <w:proofErr w:type="spellEnd"/>
      <w:r w:rsidRPr="00C606D9">
        <w:rPr>
          <w:rFonts w:ascii="Times New Roman" w:eastAsia="Times New Roman" w:hAnsi="Times New Roman" w:cs="Times New Roman"/>
          <w:sz w:val="24"/>
          <w:szCs w:val="24"/>
          <w:lang w:val="en-US"/>
        </w:rPr>
        <w:t xml:space="preserve"> et al., 2012; Soto Balbuena et al., 2018). Specifically, anxiety has been one of the most prevalent symptoms throughout the whole pregnancy, but has its peak during the first and third ones as described before (</w:t>
      </w:r>
      <w:proofErr w:type="spellStart"/>
      <w:r w:rsidRPr="00C606D9">
        <w:rPr>
          <w:rFonts w:ascii="Times New Roman" w:eastAsia="Times New Roman" w:hAnsi="Times New Roman" w:cs="Times New Roman"/>
          <w:sz w:val="24"/>
          <w:szCs w:val="24"/>
          <w:lang w:val="en-US"/>
        </w:rPr>
        <w:t>Rezaee</w:t>
      </w:r>
      <w:proofErr w:type="spellEnd"/>
      <w:r w:rsidRPr="00C606D9">
        <w:rPr>
          <w:rFonts w:ascii="Times New Roman" w:eastAsia="Times New Roman" w:hAnsi="Times New Roman" w:cs="Times New Roman"/>
          <w:sz w:val="24"/>
          <w:szCs w:val="24"/>
          <w:lang w:val="en-US"/>
        </w:rPr>
        <w:t xml:space="preserve"> &amp; </w:t>
      </w:r>
      <w:proofErr w:type="spellStart"/>
      <w:r w:rsidRPr="00C606D9">
        <w:rPr>
          <w:rFonts w:ascii="Times New Roman" w:eastAsia="Times New Roman" w:hAnsi="Times New Roman" w:cs="Times New Roman"/>
          <w:sz w:val="24"/>
          <w:szCs w:val="24"/>
          <w:lang w:val="en-US"/>
        </w:rPr>
        <w:t>Framarzi</w:t>
      </w:r>
      <w:proofErr w:type="spellEnd"/>
      <w:r w:rsidRPr="00C606D9">
        <w:rPr>
          <w:rFonts w:ascii="Times New Roman" w:eastAsia="Times New Roman" w:hAnsi="Times New Roman" w:cs="Times New Roman"/>
          <w:sz w:val="24"/>
          <w:szCs w:val="24"/>
          <w:lang w:val="en-US"/>
        </w:rPr>
        <w:t>, 2014). Each trimester can be characterized by different types of worries, during the first trimester physical discomfort and worries of child loss are most present, the second trimester usually has a positive amplification and women have a tendency to have less worries and finally the third trimester worries are mostly centered on the delivery outcomes and preparedness, even though giving birth is a worry that can be present throughout the whole pregnancy  (</w:t>
      </w:r>
      <w:proofErr w:type="spellStart"/>
      <w:r w:rsidRPr="00C606D9">
        <w:rPr>
          <w:rFonts w:ascii="Times New Roman" w:eastAsia="Times New Roman" w:hAnsi="Times New Roman" w:cs="Times New Roman"/>
          <w:sz w:val="24"/>
          <w:szCs w:val="24"/>
          <w:lang w:val="en-US"/>
        </w:rPr>
        <w:t>Gourounti</w:t>
      </w:r>
      <w:proofErr w:type="spellEnd"/>
      <w:r w:rsidRPr="00C606D9">
        <w:rPr>
          <w:rFonts w:ascii="Times New Roman" w:eastAsia="Times New Roman" w:hAnsi="Times New Roman" w:cs="Times New Roman"/>
          <w:sz w:val="24"/>
          <w:szCs w:val="24"/>
          <w:lang w:val="en-US"/>
        </w:rPr>
        <w:t xml:space="preserve"> et al., 2012; </w:t>
      </w:r>
      <w:proofErr w:type="spellStart"/>
      <w:r w:rsidRPr="00C606D9">
        <w:rPr>
          <w:rFonts w:ascii="Times New Roman" w:eastAsia="Times New Roman" w:hAnsi="Times New Roman" w:cs="Times New Roman"/>
          <w:sz w:val="24"/>
          <w:szCs w:val="24"/>
          <w:lang w:val="en-US"/>
        </w:rPr>
        <w:t>Mirzaee</w:t>
      </w:r>
      <w:proofErr w:type="spellEnd"/>
      <w:r w:rsidRPr="00C606D9">
        <w:rPr>
          <w:rFonts w:ascii="Times New Roman" w:eastAsia="Times New Roman" w:hAnsi="Times New Roman" w:cs="Times New Roman"/>
          <w:sz w:val="24"/>
          <w:szCs w:val="24"/>
          <w:lang w:val="en-US"/>
        </w:rPr>
        <w:t xml:space="preserve"> et al., 2023).  Nevertheless, during the pandemic, this tendency could be affected due to the major worries the health and social changes due to COVID-19 might generate, in this context a prenatal pandemic-related stress appears to be higher in women during their second and third trimester, compared to the first one (</w:t>
      </w:r>
      <w:proofErr w:type="spellStart"/>
      <w:r w:rsidRPr="00C606D9">
        <w:rPr>
          <w:rFonts w:ascii="Times New Roman" w:eastAsia="Times New Roman" w:hAnsi="Times New Roman" w:cs="Times New Roman"/>
          <w:sz w:val="24"/>
          <w:szCs w:val="24"/>
          <w:lang w:val="en-US"/>
        </w:rPr>
        <w:t>Preis</w:t>
      </w:r>
      <w:proofErr w:type="spellEnd"/>
      <w:r w:rsidRPr="00C606D9">
        <w:rPr>
          <w:rFonts w:ascii="Times New Roman" w:eastAsia="Times New Roman" w:hAnsi="Times New Roman" w:cs="Times New Roman"/>
          <w:sz w:val="24"/>
          <w:szCs w:val="24"/>
          <w:lang w:val="en-US"/>
        </w:rPr>
        <w:t xml:space="preserve"> et al., 2020). Also, factors such as being overexposed to COVID-19 news or information heightened women’s anxiety levels, a variable that without the pandemic would not be relevant for a pregnant woman (Esteban-Gonzalo et al., 2021).</w:t>
      </w:r>
    </w:p>
    <w:p w14:paraId="745F9071"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Mental disorders can also be heightened by highly stressful situations, in this sense, the COVID-19 pandemic has increased pregnant women’s levels of psychological stress, anxiety and depression (Boekhorst et al., 2021;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 xml:space="preserve">-Gonzalez et al., 2021; Romero-Gonzalez et al., 2020). In addition, it appears that anxiety and stress levels are higher in the first trimester of </w:t>
      </w:r>
      <w:r w:rsidRPr="00C606D9">
        <w:rPr>
          <w:rFonts w:ascii="Times New Roman" w:eastAsia="Times New Roman" w:hAnsi="Times New Roman" w:cs="Times New Roman"/>
          <w:sz w:val="24"/>
          <w:szCs w:val="24"/>
          <w:lang w:val="en-US"/>
        </w:rPr>
        <w:lastRenderedPageBreak/>
        <w:t xml:space="preserve">pregnancy than in the subsequent trimesters (Boekhorst et al., 2021). In case of depression, around 16% had the onset during the third trimester, and during the entire pregnancy one-third occurred in the first trimester, being the probability of starting pregnancy with depressive symptoms is higher than their development during pregnancy (Wilcox et al., 2021). Pregnant women’s psychopathological symptomatology seems to be related to facing new circumstances and concerns during the health crisis, such as fear of contagion; uncertainty about companionship during childbirth; reduction of in-person medical examinations; lack of knowledge regarding the evolution of the COVID-19 infection in pregnant women; the possibility of vertical transmission and the possible consequences for the fetus (Boekhorst et al., 2021;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-Gonzalez et al., 2021).</w:t>
      </w:r>
    </w:p>
    <w:p w14:paraId="113545DA"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A study comparing pregnant women’s mental health before and during the COVID-19 pandemic, identified a higher incidence of depressive symptoms in pregnant women during the pandemic, as well as lower levels of stress, in comparison to pregnant women before the pandemic (Mei et al., 2021). However, other studies that have compared the psychological state before and during the pandemic have found higher levels of depression, perceived stress, anxiety, comorbid depression and anxiety, and phobic anxiety in pregnant women during the pandemic (Mateus et al., 2022;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-Gonzalez et al., 2021). Nevertheless, pregnancy-specific stress in addition to daily stress must be addressed, as well as other relevant psychopathological symptomatology, such as obsessions and compulsions.</w:t>
      </w:r>
    </w:p>
    <w:p w14:paraId="43C566FB"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Nevertheless, regarding the impact of prenatal mental health, positive experiences during pregnancy can also ameliorate the negative effect of stressful situations and distress during this period. In these cases, the level of resilience in pregnant women plays an important role, and can even diminish the negative impact on the offspring (Davis &amp; Narayan, 2020). In this line, it has been found that pregnant women with lower scores in resilience appear to have increased psychopathological symptomatology, stress, and hair cortisol levels, as a measure of </w:t>
      </w:r>
      <w:r w:rsidRPr="00C606D9">
        <w:rPr>
          <w:rFonts w:ascii="Times New Roman" w:eastAsia="Times New Roman" w:hAnsi="Times New Roman" w:cs="Times New Roman"/>
          <w:sz w:val="24"/>
          <w:szCs w:val="24"/>
          <w:lang w:val="en-US"/>
        </w:rPr>
        <w:lastRenderedPageBreak/>
        <w:t>chronic stress, in comparison to those who had higher scores in resilience (García-León et al.,  2019).</w:t>
      </w:r>
    </w:p>
    <w:p w14:paraId="070C7A29"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Despite the evidence described above, no studies have hitherto explored psychological symptomatology, perceived stress, and pregnancy-specific stress in one study, differentiating between trimesters of pregnancy during the COVID-19 health crisis. An aspect that could be key to identifying the possible differences of trimesters on both women and how these differences could have an impact on their offspring’s health. Moreover, the present study is of special interest because of the scarce evidence about psychological symptomatology, perceived stress, and pregnancy-specific stress in pregnant women during the pandemic and the role of potentially protective variables, such as resilience.</w:t>
      </w:r>
    </w:p>
    <w:p w14:paraId="04B73B9C"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Therefore, the objective of the present study was to determine the psychological impact of the COVID-19 pandemic on pregnant women according to the pregnancy trimester, comparing their psychopathological symptomatology, pregnancy-specific stress, perceived stress and resilience to those of women pregnant before the pandemic.  </w:t>
      </w:r>
    </w:p>
    <w:p w14:paraId="04767271" w14:textId="77777777" w:rsidR="00733ACB" w:rsidRPr="00C606D9" w:rsidRDefault="00733ACB" w:rsidP="00733ACB">
      <w:pPr>
        <w:pStyle w:val="Ttulo1"/>
        <w:spacing w:line="480" w:lineRule="auto"/>
        <w:jc w:val="center"/>
        <w:rPr>
          <w:rFonts w:ascii="Times New Roman" w:eastAsia="Times New Roman" w:hAnsi="Times New Roman" w:cs="Times New Roman"/>
          <w:b/>
          <w:color w:val="000000"/>
          <w:sz w:val="24"/>
          <w:szCs w:val="24"/>
          <w:lang w:val="en-US"/>
        </w:rPr>
      </w:pPr>
      <w:r w:rsidRPr="00C606D9">
        <w:rPr>
          <w:rFonts w:ascii="Times New Roman" w:eastAsia="Times New Roman" w:hAnsi="Times New Roman" w:cs="Times New Roman"/>
          <w:b/>
          <w:color w:val="000000"/>
          <w:sz w:val="24"/>
          <w:szCs w:val="24"/>
          <w:lang w:val="en-US"/>
        </w:rPr>
        <w:t>Materials and methods</w:t>
      </w:r>
    </w:p>
    <w:p w14:paraId="4F111751" w14:textId="77777777" w:rsidR="00733ACB" w:rsidRPr="00C606D9" w:rsidRDefault="00733ACB" w:rsidP="00733ACB">
      <w:pPr>
        <w:spacing w:line="480" w:lineRule="auto"/>
        <w:jc w:val="both"/>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t>Participants</w:t>
      </w:r>
    </w:p>
    <w:p w14:paraId="5DB85617"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b/>
        <w:t xml:space="preserve">This cross-sectional study was carried out with a total of 797 pregnant women. The sample was composed of two groups: 393 (M=33.01 years old; SD=4.561) belonged to the group of women pregnant before the pandemic, and 404 (M=33.56 years old; SD=4.327) belonged to the group of pregnant women during the pandemic. </w:t>
      </w:r>
    </w:p>
    <w:p w14:paraId="386FEE37"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The inclusion criteria were to be of legal age (&gt;18 years), to be pregnant, and have a good understanding of the Spanish language. In addition, women pregnant during the pandemic had to have access to the Internet. The exclusion criterion was to present a diagnosed psychopathological disorder that required treatment or medication.</w:t>
      </w:r>
    </w:p>
    <w:p w14:paraId="79A26C41" w14:textId="7FCB61B2" w:rsidR="00733ACB" w:rsidRPr="00733ACB"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733ACB">
        <w:rPr>
          <w:rFonts w:ascii="Times New Roman" w:eastAsia="Times New Roman" w:hAnsi="Times New Roman" w:cs="Times New Roman"/>
          <w:sz w:val="24"/>
          <w:szCs w:val="24"/>
          <w:lang w:val="en-US"/>
        </w:rPr>
        <w:lastRenderedPageBreak/>
        <w:t xml:space="preserve">Once they had read the study’s fact sheet, all participants signed the informed consent following the guidelines of the Declaration of Helsinki (WMA, 2008) and the Directive on Good Clinical Practice (Directive 2005/28/EC) of the European Union. The study was approved by The Human Research Ethics Committee of the University of Granada (1518/CEIH/2020). </w:t>
      </w:r>
    </w:p>
    <w:p w14:paraId="4022FF0C" w14:textId="77777777" w:rsidR="00733ACB" w:rsidRPr="00C606D9" w:rsidRDefault="00733ACB" w:rsidP="00733ACB">
      <w:pPr>
        <w:spacing w:after="200" w:line="480" w:lineRule="auto"/>
        <w:jc w:val="both"/>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t xml:space="preserve">Instruments </w:t>
      </w:r>
    </w:p>
    <w:p w14:paraId="199F5484"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The sociodemographic variables (age, country of origin, educational level, etc.) and obstetric variables (first-time pregnancy, mode of conception, etc.) were collected through a questionnaire with Likert-type responses as well as dichotomous and open answers.</w:t>
      </w:r>
    </w:p>
    <w:p w14:paraId="107A07AD" w14:textId="77777777" w:rsidR="00733ACB" w:rsidRPr="00C606D9" w:rsidRDefault="00733ACB" w:rsidP="00733ACB">
      <w:pPr>
        <w:spacing w:after="200"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The outcome variables obtained through the psychological assessment were: </w:t>
      </w:r>
    </w:p>
    <w:p w14:paraId="34852268" w14:textId="77777777" w:rsidR="00733ACB" w:rsidRPr="00C606D9" w:rsidRDefault="00733ACB" w:rsidP="00733ACB">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i/>
          <w:sz w:val="24"/>
          <w:szCs w:val="24"/>
          <w:lang w:val="en-US"/>
        </w:rPr>
        <w:t xml:space="preserve">The Symptom Checklist-90-Revised. (SCL-90-R, </w:t>
      </w:r>
      <w:proofErr w:type="spellStart"/>
      <w:r w:rsidRPr="00C606D9">
        <w:rPr>
          <w:rFonts w:ascii="Times New Roman" w:eastAsia="Times New Roman" w:hAnsi="Times New Roman" w:cs="Times New Roman"/>
          <w:sz w:val="24"/>
          <w:szCs w:val="24"/>
          <w:lang w:val="en-US"/>
        </w:rPr>
        <w:t>Caparrós-Caparrós</w:t>
      </w:r>
      <w:proofErr w:type="spellEnd"/>
      <w:r w:rsidRPr="00C606D9">
        <w:rPr>
          <w:rFonts w:ascii="Times New Roman" w:eastAsia="Times New Roman" w:hAnsi="Times New Roman" w:cs="Times New Roman"/>
          <w:sz w:val="24"/>
          <w:szCs w:val="24"/>
          <w:lang w:val="en-US"/>
        </w:rPr>
        <w:t xml:space="preserve"> et al., 2007; </w:t>
      </w:r>
      <w:proofErr w:type="spellStart"/>
      <w:r w:rsidRPr="00C606D9">
        <w:rPr>
          <w:rFonts w:ascii="Times New Roman" w:eastAsia="Times New Roman" w:hAnsi="Times New Roman" w:cs="Times New Roman"/>
          <w:sz w:val="24"/>
          <w:szCs w:val="24"/>
          <w:lang w:val="en-US"/>
        </w:rPr>
        <w:t>Derogatis</w:t>
      </w:r>
      <w:proofErr w:type="spellEnd"/>
      <w:r w:rsidRPr="00C606D9">
        <w:rPr>
          <w:rFonts w:ascii="Times New Roman" w:eastAsia="Times New Roman" w:hAnsi="Times New Roman" w:cs="Times New Roman"/>
          <w:sz w:val="24"/>
          <w:szCs w:val="24"/>
          <w:lang w:val="en-US"/>
        </w:rPr>
        <w:t>, 1994):</w:t>
      </w:r>
      <w:r w:rsidRPr="00C606D9">
        <w:rPr>
          <w:rFonts w:ascii="Times New Roman" w:eastAsia="Times New Roman" w:hAnsi="Times New Roman" w:cs="Times New Roman"/>
          <w:i/>
          <w:sz w:val="24"/>
          <w:szCs w:val="24"/>
          <w:lang w:val="en-US"/>
        </w:rPr>
        <w:t xml:space="preserve"> </w:t>
      </w:r>
      <w:r w:rsidRPr="00C606D9">
        <w:rPr>
          <w:rFonts w:ascii="Times New Roman" w:eastAsia="Times New Roman" w:hAnsi="Times New Roman" w:cs="Times New Roman"/>
          <w:sz w:val="24"/>
          <w:szCs w:val="24"/>
          <w:lang w:val="en-US"/>
        </w:rPr>
        <w:t xml:space="preserve">is a self-report that describes 9 dimensions of psychopathology: somatization, obsessive-compulsive, interpersonal sensitivity, depression, anxiety, hostility, phobic anxiety, paranoid ideation and psychoticism. It is scored through a 5-point Likert Scale, where 0 answers to “never” and 4 to “extremely”. Following the author’s instructions, the scores are later converted into percentiles (0-100). The Cronbach's alpha reliability coefficients of the Spanish version ranged between 0.67  and </w:t>
      </w:r>
      <w:r w:rsidRPr="00C606D9">
        <w:rPr>
          <w:rFonts w:ascii="Times New Roman" w:eastAsia="Times New Roman" w:hAnsi="Times New Roman" w:cs="Times New Roman"/>
          <w:sz w:val="24"/>
          <w:szCs w:val="24"/>
        </w:rPr>
        <w:t>α</w:t>
      </w:r>
      <w:r w:rsidRPr="00C606D9">
        <w:rPr>
          <w:rFonts w:ascii="Times New Roman" w:eastAsia="Times New Roman" w:hAnsi="Times New Roman" w:cs="Times New Roman"/>
          <w:sz w:val="24"/>
          <w:szCs w:val="24"/>
          <w:lang w:val="en-US"/>
        </w:rPr>
        <w:t>  0.94.</w:t>
      </w:r>
    </w:p>
    <w:p w14:paraId="7285D036" w14:textId="77777777" w:rsidR="00733ACB" w:rsidRPr="00C606D9" w:rsidRDefault="00733ACB" w:rsidP="00733ACB">
      <w:pPr>
        <w:numPr>
          <w:ilvl w:val="0"/>
          <w:numId w:val="18"/>
        </w:numPr>
        <w:spacing w:after="0"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i/>
          <w:sz w:val="24"/>
          <w:szCs w:val="24"/>
          <w:lang w:val="en-US"/>
        </w:rPr>
        <w:t xml:space="preserve">Prenatal Distress Questionnaire (PDQ, </w:t>
      </w:r>
      <w:proofErr w:type="spellStart"/>
      <w:r w:rsidRPr="00C606D9">
        <w:rPr>
          <w:rFonts w:ascii="Times New Roman" w:eastAsia="Times New Roman" w:hAnsi="Times New Roman" w:cs="Times New Roman"/>
          <w:sz w:val="24"/>
          <w:szCs w:val="24"/>
          <w:lang w:val="en-US"/>
        </w:rPr>
        <w:t>Caparros</w:t>
      </w:r>
      <w:proofErr w:type="spellEnd"/>
      <w:r w:rsidRPr="00C606D9">
        <w:rPr>
          <w:rFonts w:ascii="Times New Roman" w:eastAsia="Times New Roman" w:hAnsi="Times New Roman" w:cs="Times New Roman"/>
          <w:sz w:val="24"/>
          <w:szCs w:val="24"/>
          <w:lang w:val="en-US"/>
        </w:rPr>
        <w:t xml:space="preserve">-Gonzalez et al., 2019; </w:t>
      </w:r>
      <w:proofErr w:type="spellStart"/>
      <w:r w:rsidRPr="00C606D9">
        <w:rPr>
          <w:rFonts w:ascii="Times New Roman" w:eastAsia="Times New Roman" w:hAnsi="Times New Roman" w:cs="Times New Roman"/>
          <w:sz w:val="24"/>
          <w:szCs w:val="24"/>
          <w:lang w:val="en-US"/>
        </w:rPr>
        <w:t>Yali</w:t>
      </w:r>
      <w:proofErr w:type="spellEnd"/>
      <w:r w:rsidRPr="00C606D9">
        <w:rPr>
          <w:rFonts w:ascii="Times New Roman" w:eastAsia="Times New Roman" w:hAnsi="Times New Roman" w:cs="Times New Roman"/>
          <w:sz w:val="24"/>
          <w:szCs w:val="24"/>
          <w:lang w:val="en-US"/>
        </w:rPr>
        <w:t xml:space="preserve"> &amp; </w:t>
      </w:r>
      <w:proofErr w:type="spellStart"/>
      <w:r w:rsidRPr="00C606D9">
        <w:rPr>
          <w:rFonts w:ascii="Times New Roman" w:eastAsia="Times New Roman" w:hAnsi="Times New Roman" w:cs="Times New Roman"/>
          <w:sz w:val="24"/>
          <w:szCs w:val="24"/>
          <w:lang w:val="en-US"/>
        </w:rPr>
        <w:t>Lobel</w:t>
      </w:r>
      <w:proofErr w:type="spellEnd"/>
      <w:r w:rsidRPr="00C606D9">
        <w:rPr>
          <w:rFonts w:ascii="Times New Roman" w:eastAsia="Times New Roman" w:hAnsi="Times New Roman" w:cs="Times New Roman"/>
          <w:sz w:val="24"/>
          <w:szCs w:val="24"/>
          <w:lang w:val="en-US"/>
        </w:rPr>
        <w:t xml:space="preserve">, 1999): assesses specific pregnancy concerns related to physical symptoms, interpersonal relationships, motherhood, medical issues and </w:t>
      </w:r>
      <w:proofErr w:type="spellStart"/>
      <w:r w:rsidRPr="00C606D9">
        <w:rPr>
          <w:rFonts w:ascii="Times New Roman" w:eastAsia="Times New Roman" w:hAnsi="Times New Roman" w:cs="Times New Roman"/>
          <w:sz w:val="24"/>
          <w:szCs w:val="24"/>
          <w:lang w:val="en-US"/>
        </w:rPr>
        <w:t>labour</w:t>
      </w:r>
      <w:proofErr w:type="spellEnd"/>
      <w:r w:rsidRPr="00C606D9">
        <w:rPr>
          <w:rFonts w:ascii="Times New Roman" w:eastAsia="Times New Roman" w:hAnsi="Times New Roman" w:cs="Times New Roman"/>
          <w:sz w:val="24"/>
          <w:szCs w:val="24"/>
          <w:lang w:val="en-US"/>
        </w:rPr>
        <w:t xml:space="preserve">. It has 12 items and is scored on a 5-point Likert scale from 0-4, where 0=not at all and 4=very much. The Spanish version has reflected adequate reliability with a Cronbach </w:t>
      </w:r>
      <w:r w:rsidRPr="00C606D9">
        <w:rPr>
          <w:rFonts w:ascii="Times New Roman" w:eastAsia="Times New Roman" w:hAnsi="Times New Roman" w:cs="Times New Roman"/>
          <w:sz w:val="24"/>
          <w:szCs w:val="24"/>
        </w:rPr>
        <w:t>α</w:t>
      </w:r>
      <w:r w:rsidRPr="00C606D9">
        <w:rPr>
          <w:rFonts w:ascii="Times New Roman" w:eastAsia="Times New Roman" w:hAnsi="Times New Roman" w:cs="Times New Roman"/>
          <w:sz w:val="24"/>
          <w:szCs w:val="24"/>
          <w:lang w:val="en-US"/>
        </w:rPr>
        <w:t xml:space="preserve">  of 0.71. </w:t>
      </w:r>
    </w:p>
    <w:p w14:paraId="12919F0E" w14:textId="77777777" w:rsidR="00733ACB" w:rsidRPr="00C606D9" w:rsidRDefault="00733ACB" w:rsidP="00733ACB">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i/>
          <w:sz w:val="24"/>
          <w:szCs w:val="24"/>
          <w:lang w:val="en-US"/>
        </w:rPr>
        <w:lastRenderedPageBreak/>
        <w:t xml:space="preserve">Perceived Stress Scale (PSS, </w:t>
      </w:r>
      <w:r w:rsidRPr="00C606D9">
        <w:rPr>
          <w:rFonts w:ascii="Times New Roman" w:eastAsia="Times New Roman" w:hAnsi="Times New Roman" w:cs="Times New Roman"/>
          <w:sz w:val="24"/>
          <w:szCs w:val="24"/>
          <w:lang w:val="en-US"/>
        </w:rPr>
        <w:t xml:space="preserve">Cohen et al., 1983; </w:t>
      </w:r>
      <w:proofErr w:type="spellStart"/>
      <w:r w:rsidRPr="00C606D9">
        <w:rPr>
          <w:rFonts w:ascii="Times New Roman" w:eastAsia="Times New Roman" w:hAnsi="Times New Roman" w:cs="Times New Roman"/>
          <w:sz w:val="24"/>
          <w:szCs w:val="24"/>
          <w:lang w:val="en-US"/>
        </w:rPr>
        <w:t>Remor</w:t>
      </w:r>
      <w:proofErr w:type="spellEnd"/>
      <w:r w:rsidRPr="00C606D9">
        <w:rPr>
          <w:rFonts w:ascii="Times New Roman" w:eastAsia="Times New Roman" w:hAnsi="Times New Roman" w:cs="Times New Roman"/>
          <w:sz w:val="24"/>
          <w:szCs w:val="24"/>
          <w:lang w:val="en-US"/>
        </w:rPr>
        <w:t xml:space="preserve">, 2006): This 14-item self-report instrument provides information about the perceived stress during the previous month. This scale can be scored from 0-56, it is scored on a 5-point Likert scale (0-4), and a higher score reflects a higher level of stress. The Spanish version shows internal consistency, it has a Cronbach </w:t>
      </w:r>
      <w:r w:rsidRPr="00C606D9">
        <w:rPr>
          <w:rFonts w:ascii="Times New Roman" w:eastAsia="Times New Roman" w:hAnsi="Times New Roman" w:cs="Times New Roman"/>
          <w:sz w:val="24"/>
          <w:szCs w:val="24"/>
        </w:rPr>
        <w:t>α</w:t>
      </w:r>
      <w:r w:rsidRPr="00C606D9">
        <w:rPr>
          <w:rFonts w:ascii="Times New Roman" w:eastAsia="Times New Roman" w:hAnsi="Times New Roman" w:cs="Times New Roman"/>
          <w:sz w:val="24"/>
          <w:szCs w:val="24"/>
          <w:lang w:val="en-US"/>
        </w:rPr>
        <w:t xml:space="preserve"> of 0.81. </w:t>
      </w:r>
    </w:p>
    <w:p w14:paraId="778FA43D" w14:textId="77777777" w:rsidR="00733ACB" w:rsidRPr="00C606D9" w:rsidRDefault="00733ACB" w:rsidP="00733ACB">
      <w:pPr>
        <w:numPr>
          <w:ilvl w:val="0"/>
          <w:numId w:val="18"/>
        </w:numPr>
        <w:pBdr>
          <w:top w:val="nil"/>
          <w:left w:val="nil"/>
          <w:bottom w:val="nil"/>
          <w:right w:val="nil"/>
          <w:between w:val="nil"/>
        </w:pBdr>
        <w:spacing w:after="200"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i/>
          <w:sz w:val="24"/>
          <w:szCs w:val="24"/>
          <w:lang w:val="en-US"/>
        </w:rPr>
        <w:t xml:space="preserve">Connor-Davidson Resilience Scale (CD-RISC-10, </w:t>
      </w:r>
      <w:r w:rsidRPr="00C606D9">
        <w:rPr>
          <w:rFonts w:ascii="Times New Roman" w:eastAsia="Times New Roman" w:hAnsi="Times New Roman" w:cs="Times New Roman"/>
          <w:sz w:val="24"/>
          <w:szCs w:val="24"/>
          <w:lang w:val="en-US"/>
        </w:rPr>
        <w:t xml:space="preserve">Connor &amp; Davidson, 2003; </w:t>
      </w:r>
      <w:proofErr w:type="spellStart"/>
      <w:r w:rsidRPr="00C606D9">
        <w:rPr>
          <w:rFonts w:ascii="Times New Roman" w:eastAsia="Times New Roman" w:hAnsi="Times New Roman" w:cs="Times New Roman"/>
          <w:sz w:val="24"/>
          <w:szCs w:val="24"/>
          <w:lang w:val="en-US"/>
        </w:rPr>
        <w:t>Notario</w:t>
      </w:r>
      <w:proofErr w:type="spellEnd"/>
      <w:r w:rsidRPr="00C606D9">
        <w:rPr>
          <w:rFonts w:ascii="Times New Roman" w:eastAsia="Times New Roman" w:hAnsi="Times New Roman" w:cs="Times New Roman"/>
          <w:sz w:val="24"/>
          <w:szCs w:val="24"/>
          <w:lang w:val="en-US"/>
        </w:rPr>
        <w:t xml:space="preserve">-Pacheco et al., 2014): the abbreviated version of 10 items evaluates the subject’s capacity to endure changes, personal issues, sickness, pressure and fails. This is a single dimension scale that ranges from 0-40, and responses are given on a 0-4 Likert-type scale, where 0=almost never and 4=almost always. Its reliability in the Spanish version reflects a Cronbach </w:t>
      </w:r>
      <w:r w:rsidRPr="00C606D9">
        <w:rPr>
          <w:rFonts w:ascii="Times New Roman" w:eastAsia="Times New Roman" w:hAnsi="Times New Roman" w:cs="Times New Roman"/>
          <w:sz w:val="24"/>
          <w:szCs w:val="24"/>
        </w:rPr>
        <w:t>α</w:t>
      </w:r>
      <w:r w:rsidRPr="00C606D9">
        <w:rPr>
          <w:rFonts w:ascii="Times New Roman" w:eastAsia="Times New Roman" w:hAnsi="Times New Roman" w:cs="Times New Roman"/>
          <w:sz w:val="24"/>
          <w:szCs w:val="24"/>
          <w:lang w:val="en-US"/>
        </w:rPr>
        <w:t xml:space="preserve"> of 0.88.</w:t>
      </w:r>
    </w:p>
    <w:p w14:paraId="5C9CB54A" w14:textId="77777777" w:rsidR="00733ACB" w:rsidRPr="00C606D9" w:rsidRDefault="00733ACB" w:rsidP="00733ACB">
      <w:pPr>
        <w:spacing w:after="200" w:line="480" w:lineRule="auto"/>
        <w:jc w:val="both"/>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t>Procedure</w:t>
      </w:r>
    </w:p>
    <w:p w14:paraId="02E3BEEA" w14:textId="08B4FC6A"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Pregnant women before the pandemic were gathered and assessed as part of the research protocol GESTASTRESS between February 2019 and August 2019. During their antenatal appointment, they were informed about the study, which consisted in assessing the psychological state of women during pregnancy to identify how cortisol, stress and other psychological variables could influence women’s health during pregnancy, labor and postpartum. If interested in participating they would sign an informed consent and fill out the assessment questionnaires. Their medical, obstetric, and sociodemographic information was obtained through the </w:t>
      </w:r>
      <w:r w:rsidRPr="00C606D9">
        <w:rPr>
          <w:rFonts w:ascii="Times New Roman" w:eastAsia="Times New Roman" w:hAnsi="Times New Roman" w:cs="Times New Roman"/>
          <w:i/>
          <w:sz w:val="24"/>
          <w:szCs w:val="24"/>
          <w:lang w:val="en-US"/>
        </w:rPr>
        <w:t xml:space="preserve">Heath Document of the Pregnant Women. </w:t>
      </w:r>
    </w:p>
    <w:p w14:paraId="761FC11D"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Women pregnant during the pandemic were contacted through their health professionals (midwives or gynecologists). They were informed that the aim of this study was to assess the psychological impact of the COVID-19 pandemic on pregnant women. Due to the social contact restrictions, a Google Forms Survey was designed to carry out the psychological </w:t>
      </w:r>
      <w:r w:rsidRPr="00C606D9">
        <w:rPr>
          <w:rFonts w:ascii="Times New Roman" w:eastAsia="Times New Roman" w:hAnsi="Times New Roman" w:cs="Times New Roman"/>
          <w:sz w:val="24"/>
          <w:szCs w:val="24"/>
          <w:lang w:val="en-US"/>
        </w:rPr>
        <w:lastRenderedPageBreak/>
        <w:t xml:space="preserve">assessment and the collection of sociodemographic, obstetric, and medical information. The midwife or gynecologist, once the woman agreed to participate, collected her personal data and passed them on to the research group. At this point, the researcher scheduled a date for the woman to complete the questionnaires, while the researcher maintained a phone call or video call with the participant in </w:t>
      </w:r>
      <w:proofErr w:type="gramStart"/>
      <w:r w:rsidRPr="00C606D9">
        <w:rPr>
          <w:rFonts w:ascii="Times New Roman" w:eastAsia="Times New Roman" w:hAnsi="Times New Roman" w:cs="Times New Roman"/>
          <w:sz w:val="24"/>
          <w:szCs w:val="24"/>
          <w:lang w:val="en-US"/>
        </w:rPr>
        <w:t>case</w:t>
      </w:r>
      <w:proofErr w:type="gramEnd"/>
      <w:r w:rsidRPr="00C606D9">
        <w:rPr>
          <w:rFonts w:ascii="Times New Roman" w:eastAsia="Times New Roman" w:hAnsi="Times New Roman" w:cs="Times New Roman"/>
          <w:sz w:val="24"/>
          <w:szCs w:val="24"/>
          <w:lang w:val="en-US"/>
        </w:rPr>
        <w:t xml:space="preserve"> she had any questions or the platform encountered an error, being present online throughout the evaluation to resolve any questions if needed. Additionally, participants were included by the snowball sampling method, since the pregnant women were requested to spread the information about the study to other potential participants. Similarly, those who agreed to participate provided their information to schedule the phone appointment. These participants were assessed between April 2020 and October 2020.</w:t>
      </w:r>
    </w:p>
    <w:p w14:paraId="3B4078E3" w14:textId="0E18BED0"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At this time, Spain was in the midst of its first wave of the pandemic, with a high number of daily cases and deaths. A strict national lockdown was implemented, restricting the movement of the population and closing most non-essential economic activities. As the pandemic progressed, between June and July 2020, a plan for a gradual regional de-escalation was established, allowing outdoor exercise and the resumption of some economic activities. The mandatory use of masks in public places where social distancing was not possible was also introduced. Starting in September, there was a resurgence, and local restrictions were implemented, including limitations on social gatherings and the adoption of partial confinement measures and additional restrictions.</w:t>
      </w:r>
    </w:p>
    <w:p w14:paraId="336A76E8" w14:textId="77777777" w:rsidR="00733ACB" w:rsidRPr="00C606D9" w:rsidRDefault="00733ACB" w:rsidP="00733ACB">
      <w:pPr>
        <w:spacing w:after="200" w:line="480" w:lineRule="auto"/>
        <w:jc w:val="both"/>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t>Data analysis</w:t>
      </w:r>
    </w:p>
    <w:p w14:paraId="16605EFA"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To check whether both groups were equal in terms of the main sociodemographic and obstetric variables, Student's</w:t>
      </w:r>
      <w:r w:rsidRPr="00C606D9">
        <w:rPr>
          <w:rFonts w:ascii="Times New Roman" w:eastAsia="Times New Roman" w:hAnsi="Times New Roman" w:cs="Times New Roman"/>
          <w:i/>
          <w:sz w:val="24"/>
          <w:szCs w:val="24"/>
          <w:lang w:val="en-US"/>
        </w:rPr>
        <w:t xml:space="preserve"> t</w:t>
      </w:r>
      <w:r w:rsidRPr="00C606D9">
        <w:rPr>
          <w:rFonts w:ascii="Times New Roman" w:eastAsia="Times New Roman" w:hAnsi="Times New Roman" w:cs="Times New Roman"/>
          <w:sz w:val="24"/>
          <w:szCs w:val="24"/>
          <w:lang w:val="en-US"/>
        </w:rPr>
        <w:t>-test was conducted for the continuous variables and the Chi-square test (</w:t>
      </w:r>
      <w:r w:rsidRPr="00C606D9">
        <w:rPr>
          <w:rFonts w:ascii="Times New Roman" w:eastAsia="Times New Roman" w:hAnsi="Times New Roman" w:cs="Times New Roman"/>
          <w:sz w:val="24"/>
          <w:szCs w:val="24"/>
        </w:rPr>
        <w:t>χ</w:t>
      </w:r>
      <w:r w:rsidRPr="00C606D9">
        <w:rPr>
          <w:rFonts w:ascii="Times New Roman" w:eastAsia="Times New Roman" w:hAnsi="Times New Roman" w:cs="Times New Roman"/>
          <w:sz w:val="24"/>
          <w:szCs w:val="24"/>
          <w:lang w:val="en-US"/>
        </w:rPr>
        <w:t xml:space="preserve">²) for categorical variables. Before analyzing the psychological variables, the </w:t>
      </w:r>
      <w:r w:rsidRPr="00C606D9">
        <w:rPr>
          <w:rFonts w:ascii="Times New Roman" w:eastAsia="Times New Roman" w:hAnsi="Times New Roman" w:cs="Times New Roman"/>
          <w:sz w:val="24"/>
          <w:szCs w:val="24"/>
          <w:lang w:val="en-US"/>
        </w:rPr>
        <w:lastRenderedPageBreak/>
        <w:t xml:space="preserve">normality of the variables was confirmed using the </w:t>
      </w:r>
      <w:proofErr w:type="spellStart"/>
      <w:r w:rsidRPr="00C606D9">
        <w:rPr>
          <w:rFonts w:ascii="Times New Roman" w:eastAsia="Times New Roman" w:hAnsi="Times New Roman" w:cs="Times New Roman"/>
          <w:sz w:val="24"/>
          <w:szCs w:val="24"/>
          <w:lang w:val="en-US"/>
        </w:rPr>
        <w:t>Kolmogotov</w:t>
      </w:r>
      <w:proofErr w:type="spellEnd"/>
      <w:r w:rsidRPr="00C606D9">
        <w:rPr>
          <w:rFonts w:ascii="Times New Roman" w:eastAsia="Times New Roman" w:hAnsi="Times New Roman" w:cs="Times New Roman"/>
          <w:sz w:val="24"/>
          <w:szCs w:val="24"/>
          <w:lang w:val="en-US"/>
        </w:rPr>
        <w:t xml:space="preserve">-Smirnov test and the homoscedasticity of the variables was verified using </w:t>
      </w:r>
      <w:proofErr w:type="spellStart"/>
      <w:r w:rsidRPr="00C606D9">
        <w:rPr>
          <w:rFonts w:ascii="Times New Roman" w:eastAsia="Times New Roman" w:hAnsi="Times New Roman" w:cs="Times New Roman"/>
          <w:sz w:val="24"/>
          <w:szCs w:val="24"/>
          <w:lang w:val="en-US"/>
        </w:rPr>
        <w:t>Levene's</w:t>
      </w:r>
      <w:proofErr w:type="spellEnd"/>
      <w:r w:rsidRPr="00C606D9">
        <w:rPr>
          <w:rFonts w:ascii="Times New Roman" w:eastAsia="Times New Roman" w:hAnsi="Times New Roman" w:cs="Times New Roman"/>
          <w:sz w:val="24"/>
          <w:szCs w:val="24"/>
          <w:lang w:val="en-US"/>
        </w:rPr>
        <w:t xml:space="preserve"> test.</w:t>
      </w:r>
    </w:p>
    <w:p w14:paraId="0A28553F"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Subsequently, various Student</w:t>
      </w:r>
      <w:r w:rsidRPr="00C606D9">
        <w:rPr>
          <w:rFonts w:ascii="Times New Roman" w:eastAsia="Times New Roman" w:hAnsi="Times New Roman" w:cs="Times New Roman"/>
          <w:i/>
          <w:sz w:val="24"/>
          <w:szCs w:val="24"/>
          <w:lang w:val="en-US"/>
        </w:rPr>
        <w:t xml:space="preserve"> t</w:t>
      </w:r>
      <w:r w:rsidRPr="00C606D9">
        <w:rPr>
          <w:rFonts w:ascii="Times New Roman" w:eastAsia="Times New Roman" w:hAnsi="Times New Roman" w:cs="Times New Roman"/>
          <w:sz w:val="24"/>
          <w:szCs w:val="24"/>
          <w:lang w:val="en-US"/>
        </w:rPr>
        <w:t xml:space="preserve">-tests were performed to determine whether there were any differences between women pregnant during the pandemic and women pregnant before the COVID-19 pandemic regarding the psychological variables (psychopathological symptoms, perceived stress, pregnancy-specific stress, and resilience). To check if there was any trimester in which pregnant women were particularly psychologically vulnerable due to the pandemic, the two groups were compared during each pregnancy trimester. </w:t>
      </w:r>
    </w:p>
    <w:p w14:paraId="485AFCBF"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 addition, the effect size of this difference between groups was calculated using Cohen's d following the established criteria: a value greater than 0.20 implies a small effect size; a value greater than 0.50 corresponds to a medium effect size, and a value greater than 0.80 indicates a large effect size.</w:t>
      </w:r>
    </w:p>
    <w:p w14:paraId="659F0154"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The data were analyzed using SPSS version 26.0 for Macintosh (SPSS, Armonk, New York).</w:t>
      </w:r>
    </w:p>
    <w:p w14:paraId="2002DA78" w14:textId="77777777" w:rsidR="00733ACB" w:rsidRPr="00C606D9" w:rsidRDefault="00733ACB" w:rsidP="00733ACB">
      <w:pPr>
        <w:pStyle w:val="Ttulo1"/>
        <w:spacing w:line="480" w:lineRule="auto"/>
        <w:jc w:val="center"/>
        <w:rPr>
          <w:rFonts w:ascii="Times New Roman" w:eastAsia="Times New Roman" w:hAnsi="Times New Roman" w:cs="Times New Roman"/>
          <w:b/>
          <w:color w:val="000000"/>
          <w:sz w:val="24"/>
          <w:szCs w:val="24"/>
          <w:lang w:val="en-US"/>
        </w:rPr>
      </w:pPr>
      <w:bookmarkStart w:id="0" w:name="_heading=h.gjdgxs" w:colFirst="0" w:colLast="0"/>
      <w:bookmarkEnd w:id="0"/>
      <w:r w:rsidRPr="00C606D9">
        <w:rPr>
          <w:rFonts w:ascii="Times New Roman" w:eastAsia="Times New Roman" w:hAnsi="Times New Roman" w:cs="Times New Roman"/>
          <w:b/>
          <w:color w:val="000000"/>
          <w:sz w:val="24"/>
          <w:szCs w:val="24"/>
          <w:lang w:val="en-US"/>
        </w:rPr>
        <w:t>Results</w:t>
      </w:r>
    </w:p>
    <w:p w14:paraId="2883F71A" w14:textId="77777777" w:rsidR="00733ACB" w:rsidRPr="00C606D9" w:rsidRDefault="00733ACB" w:rsidP="00733ACB">
      <w:pPr>
        <w:spacing w:line="480" w:lineRule="auto"/>
        <w:rPr>
          <w:rFonts w:ascii="Times New Roman" w:eastAsia="Times New Roman" w:hAnsi="Times New Roman" w:cs="Times New Roman"/>
          <w:i/>
          <w:sz w:val="24"/>
          <w:szCs w:val="24"/>
          <w:lang w:val="en-US"/>
        </w:rPr>
      </w:pPr>
      <w:r w:rsidRPr="00C606D9">
        <w:rPr>
          <w:rFonts w:ascii="Times New Roman" w:eastAsia="Times New Roman" w:hAnsi="Times New Roman" w:cs="Times New Roman"/>
          <w:i/>
          <w:sz w:val="24"/>
          <w:szCs w:val="24"/>
          <w:lang w:val="en-US"/>
        </w:rPr>
        <w:t>Sample description</w:t>
      </w:r>
    </w:p>
    <w:p w14:paraId="69AB5B30" w14:textId="77777777" w:rsidR="00733ACB" w:rsidRPr="00C606D9" w:rsidRDefault="00733ACB" w:rsidP="00733ACB">
      <w:pPr>
        <w:spacing w:after="200"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The study involved a total of 797 pregnant women who were divided into two groups: the group of women pregnant before the pandemic (n=393) and those pregnant during the pandemic (n=404). In the first group,72 women were in their first trimester of pregnancy, 182 in their second, and 150 in their third trimester. In the second group, 69 women were in their first trimester of pregnancy, 177 in their second and 147 in their third.</w:t>
      </w:r>
    </w:p>
    <w:p w14:paraId="6DD629DC"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Although the groups were equal regarding most of the sociodemographic variables, significant differences were found in the variable "first pregnancy" (</w:t>
      </w:r>
      <w:r w:rsidRPr="00C606D9">
        <w:rPr>
          <w:rFonts w:ascii="Times New Roman" w:eastAsia="Times New Roman" w:hAnsi="Times New Roman" w:cs="Times New Roman"/>
          <w:i/>
          <w:sz w:val="24"/>
          <w:szCs w:val="24"/>
        </w:rPr>
        <w:t>χ</w:t>
      </w:r>
      <w:r w:rsidRPr="00C606D9">
        <w:rPr>
          <w:rFonts w:ascii="Times New Roman" w:eastAsia="Times New Roman" w:hAnsi="Times New Roman" w:cs="Times New Roman"/>
          <w:sz w:val="24"/>
          <w:szCs w:val="24"/>
          <w:lang w:val="en-US"/>
        </w:rPr>
        <w:t>²</w:t>
      </w:r>
      <w:r w:rsidRPr="00C606D9">
        <w:rPr>
          <w:rFonts w:ascii="Times New Roman" w:eastAsia="Times New Roman" w:hAnsi="Times New Roman" w:cs="Times New Roman"/>
          <w:b/>
          <w:sz w:val="24"/>
          <w:szCs w:val="24"/>
          <w:lang w:val="en-US"/>
        </w:rPr>
        <w:t>=</w:t>
      </w:r>
      <w:r w:rsidRPr="00C606D9">
        <w:rPr>
          <w:rFonts w:ascii="Times New Roman" w:eastAsia="Times New Roman" w:hAnsi="Times New Roman" w:cs="Times New Roman"/>
          <w:sz w:val="24"/>
          <w:szCs w:val="24"/>
          <w:lang w:val="en-US"/>
        </w:rPr>
        <w:t xml:space="preserve">4.599; </w:t>
      </w:r>
      <w:r w:rsidRPr="00C606D9">
        <w:rPr>
          <w:rFonts w:ascii="Times New Roman" w:eastAsia="Times New Roman" w:hAnsi="Times New Roman" w:cs="Times New Roman"/>
          <w:i/>
          <w:sz w:val="24"/>
          <w:szCs w:val="24"/>
          <w:lang w:val="en-US"/>
        </w:rPr>
        <w:t>p</w:t>
      </w:r>
      <w:r w:rsidRPr="00C606D9">
        <w:rPr>
          <w:rFonts w:ascii="Times New Roman" w:eastAsia="Times New Roman" w:hAnsi="Times New Roman" w:cs="Times New Roman"/>
          <w:sz w:val="24"/>
          <w:szCs w:val="24"/>
          <w:lang w:val="en-US"/>
        </w:rPr>
        <w:t xml:space="preserve">=.019). With </w:t>
      </w:r>
      <w:r w:rsidRPr="00C606D9">
        <w:rPr>
          <w:rFonts w:ascii="Times New Roman" w:eastAsia="Times New Roman" w:hAnsi="Times New Roman" w:cs="Times New Roman"/>
          <w:sz w:val="24"/>
          <w:szCs w:val="24"/>
          <w:lang w:val="en-US"/>
        </w:rPr>
        <w:lastRenderedPageBreak/>
        <w:t>more women undergoing their first pregnancy in the group who were pregnant during the pandemic (Table 1).</w:t>
      </w:r>
    </w:p>
    <w:p w14:paraId="4C10CC91"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[Insert Table 1]</w:t>
      </w:r>
    </w:p>
    <w:p w14:paraId="3B84A307" w14:textId="77777777" w:rsidR="00733ACB" w:rsidRPr="00C606D9" w:rsidRDefault="00733ACB" w:rsidP="00733ACB">
      <w:pPr>
        <w:spacing w:line="480" w:lineRule="auto"/>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i/>
          <w:sz w:val="24"/>
          <w:szCs w:val="24"/>
          <w:lang w:val="en-US"/>
        </w:rPr>
        <w:t>Differences in psychopathological symptoms between groups concerning their trimester of pregnancy</w:t>
      </w:r>
    </w:p>
    <w:p w14:paraId="6A6F20E7"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Regarding psychological variables, significant differences were obtained on the </w:t>
      </w:r>
      <w:proofErr w:type="gramStart"/>
      <w:r w:rsidRPr="00C606D9">
        <w:rPr>
          <w:rFonts w:ascii="Times New Roman" w:eastAsia="Times New Roman" w:hAnsi="Times New Roman" w:cs="Times New Roman"/>
          <w:sz w:val="24"/>
          <w:szCs w:val="24"/>
          <w:lang w:val="en-US"/>
        </w:rPr>
        <w:t>Student's</w:t>
      </w:r>
      <w:proofErr w:type="gramEnd"/>
      <w:r w:rsidRPr="00C606D9">
        <w:rPr>
          <w:rFonts w:ascii="Times New Roman" w:eastAsia="Times New Roman" w:hAnsi="Times New Roman" w:cs="Times New Roman"/>
          <w:sz w:val="24"/>
          <w:szCs w:val="24"/>
          <w:lang w:val="en-US"/>
        </w:rPr>
        <w:t xml:space="preserve"> t-test between pregnant women during the COVID-19 pandemic and pregnant women before the pandemic in the following dimensions: </w:t>
      </w:r>
    </w:p>
    <w:p w14:paraId="444E2432"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In the first trimester, pregnant women during the pandemic had significantly higher scores on somatization (t=2.286; p=.024; d=0.39), interpersonal sensitivity (t=2.187; p=.030; d=0.37) and depression (t=4.283; p=.000; d=0.72). Pregnant women before the pandemic obtained significantly higher levels of psychoticism (t=-1.336; p=.0184; d=-0.23) and paranoid ideation (t=-4176; p=.000; d=-0.70). </w:t>
      </w:r>
    </w:p>
    <w:p w14:paraId="04CF69AF"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Concerning the second trimester, pregnant women during the pandemic scored significantly higher on somatization (t=2.121; p=.035; d=0.22), interpersonal sensitivity (t=3.502, p=.001; d=0.37), obsessions and compulsions (t=2.307; p=.022; d=0.24), depression (t=5.235; p=.000; d=0.55) and anxiety (t=3.271; p=.001; d=0.35). In contrast, pregnant women before the pandemic scored significantly higher on paranoid ideation (t=-2.963; p=.003; d=-0.31).</w:t>
      </w:r>
    </w:p>
    <w:p w14:paraId="2416180C"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 the third trimester, pregnant women during the pandemic scored significantly higher on depression (t=3.766; p=.000, d=.44) and phobic anxiety (t=2.445; p=.015, d=.28), while pregnant women before the pandemic had a significantly higher score in paranoid ideation (t=-2.105; p=.036; d=-0.24). The results are shown in Table 2.</w:t>
      </w:r>
    </w:p>
    <w:p w14:paraId="7EA5440C" w14:textId="77777777" w:rsidR="00733ACB" w:rsidRPr="00C606D9" w:rsidRDefault="00733ACB" w:rsidP="00733ACB">
      <w:pPr>
        <w:spacing w:line="480" w:lineRule="auto"/>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i/>
          <w:sz w:val="24"/>
          <w:szCs w:val="24"/>
          <w:lang w:val="en-US"/>
        </w:rPr>
        <w:lastRenderedPageBreak/>
        <w:t>Pregnancy-specific stress according to the trimester of pregnancy</w:t>
      </w:r>
    </w:p>
    <w:p w14:paraId="25306956" w14:textId="77777777" w:rsidR="00733ACB" w:rsidRPr="00C606D9" w:rsidRDefault="00733ACB" w:rsidP="00733ACB">
      <w:pPr>
        <w:spacing w:line="480" w:lineRule="auto"/>
        <w:ind w:firstLine="720"/>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The results of the scales assessing stress levels revealed significant differences between the two groups.  In the first trimester, a higher score in the PDQ was observed in pregnant women during the pandemic (t=3.774; p=.000; d=0.64) with a medium effect size. </w:t>
      </w:r>
    </w:p>
    <w:p w14:paraId="4D45CE26" w14:textId="77777777" w:rsidR="00733ACB" w:rsidRPr="00C606D9" w:rsidRDefault="00733ACB" w:rsidP="00733ACB">
      <w:pPr>
        <w:spacing w:line="480" w:lineRule="auto"/>
        <w:ind w:firstLine="708"/>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sz w:val="24"/>
          <w:szCs w:val="24"/>
          <w:lang w:val="en-US"/>
        </w:rPr>
        <w:t xml:space="preserve">Also, in the second trimester significantly higher PDQ scores were seen in pregnant women during the pandemic (t=4.736; p=.000; d=0.5) with a medium effect size, while pre-pandemic pregnant women displayed higher scores in PSS (t=-3.70; p=.000; d=-0.39). </w:t>
      </w:r>
    </w:p>
    <w:p w14:paraId="0A0273B4" w14:textId="77777777" w:rsidR="00733ACB" w:rsidRPr="00C606D9" w:rsidRDefault="00733ACB" w:rsidP="00733ACB">
      <w:pPr>
        <w:spacing w:line="480" w:lineRule="auto"/>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i/>
          <w:sz w:val="24"/>
          <w:szCs w:val="24"/>
          <w:lang w:val="en-US"/>
        </w:rPr>
        <w:t>Perceived stress according to the trimester of pregnancy</w:t>
      </w:r>
    </w:p>
    <w:p w14:paraId="1B1D8973"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Concerning the third trimester, the PSS score also indicated higher levels in the pre-pandemic group (t=-3.137; p=.002; d=-0.36). The differences can be observed in Figure 1.</w:t>
      </w:r>
    </w:p>
    <w:p w14:paraId="572EB813"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[Insert Figure 1]</w:t>
      </w:r>
    </w:p>
    <w:p w14:paraId="36588CB1" w14:textId="77777777" w:rsidR="00733ACB" w:rsidRPr="00C606D9" w:rsidRDefault="00733ACB" w:rsidP="00733ACB">
      <w:pPr>
        <w:spacing w:line="480" w:lineRule="auto"/>
        <w:jc w:val="both"/>
        <w:rPr>
          <w:rFonts w:ascii="Times New Roman" w:eastAsia="Times New Roman" w:hAnsi="Times New Roman" w:cs="Times New Roman"/>
          <w:i/>
          <w:sz w:val="24"/>
          <w:szCs w:val="24"/>
          <w:lang w:val="en-US"/>
        </w:rPr>
      </w:pPr>
      <w:r w:rsidRPr="00C606D9">
        <w:rPr>
          <w:rFonts w:ascii="Times New Roman" w:eastAsia="Times New Roman" w:hAnsi="Times New Roman" w:cs="Times New Roman"/>
          <w:i/>
          <w:sz w:val="24"/>
          <w:szCs w:val="24"/>
          <w:lang w:val="en-US"/>
        </w:rPr>
        <w:t>Resilience according to the trimester of pregnancy</w:t>
      </w:r>
    </w:p>
    <w:p w14:paraId="7E1A2954"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No statistically significant differences between the two groups regarding resilience variables were found neither the first trimester (t=-.408; p=.684; d=0.07); the second trimester (t=-.358; p=.721; d=0.04) nor the third trimester (t=-.529; p=.597; d=0.06).</w:t>
      </w:r>
    </w:p>
    <w:p w14:paraId="4CB08336"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All scores for each psychological assessment can be found in Table 2.</w:t>
      </w:r>
    </w:p>
    <w:p w14:paraId="2AA686A9"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[Insert Table 2]</w:t>
      </w:r>
    </w:p>
    <w:p w14:paraId="5188C547" w14:textId="77777777" w:rsidR="00733ACB" w:rsidRPr="00C606D9" w:rsidRDefault="00733ACB" w:rsidP="00733ACB">
      <w:pPr>
        <w:pStyle w:val="Ttulo1"/>
        <w:spacing w:line="480" w:lineRule="auto"/>
        <w:jc w:val="center"/>
        <w:rPr>
          <w:rFonts w:ascii="Times New Roman" w:eastAsia="Times New Roman" w:hAnsi="Times New Roman" w:cs="Times New Roman"/>
          <w:b/>
          <w:color w:val="000000"/>
          <w:sz w:val="24"/>
          <w:szCs w:val="24"/>
          <w:lang w:val="en-US"/>
        </w:rPr>
      </w:pPr>
      <w:bookmarkStart w:id="1" w:name="_heading=h.30j0zll" w:colFirst="0" w:colLast="0"/>
      <w:bookmarkEnd w:id="1"/>
      <w:r w:rsidRPr="00C606D9">
        <w:rPr>
          <w:rFonts w:ascii="Times New Roman" w:eastAsia="Times New Roman" w:hAnsi="Times New Roman" w:cs="Times New Roman"/>
          <w:b/>
          <w:color w:val="000000"/>
          <w:sz w:val="24"/>
          <w:szCs w:val="24"/>
          <w:lang w:val="en-US"/>
        </w:rPr>
        <w:t>Discussion and Conclusions</w:t>
      </w:r>
    </w:p>
    <w:p w14:paraId="0705245D"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The aim of this cross-sectional study was to analyze whether the COVID-19 pandemic led to any differential symptomatology in psychopathology, perceived stress, pregnancy-specific stress, and resilience between pregnant women before the pandemic and pregnant women during the COVID-19 pandemic according to the trimester of pregnancy. Our results </w:t>
      </w:r>
      <w:r w:rsidRPr="00C606D9">
        <w:rPr>
          <w:rFonts w:ascii="Times New Roman" w:eastAsia="Times New Roman" w:hAnsi="Times New Roman" w:cs="Times New Roman"/>
          <w:sz w:val="24"/>
          <w:szCs w:val="24"/>
          <w:lang w:val="en-US"/>
        </w:rPr>
        <w:lastRenderedPageBreak/>
        <w:t>indicate that pregnant women during the COVID-19 pandemic display a higher psychopathological profile during the first and second trimester of pregnancy, and those in their third trimester display a lower psychopathological symptomatology compared to pre-pandemic pregnant women. Pregnancy-specific stress displays a similar trend. Opposite results were found for perceived stress. In this way, higher stress scores were observed in the group of women who were pregnant before the pandemic, especially in the second and third trimesters. No differences in resilience were found between the two groups.</w:t>
      </w:r>
    </w:p>
    <w:p w14:paraId="6B50C904"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Regarding the psychopathological symptomatology of women pregnant during the pandemic, higher somatization scores found during the first and second trimesters could be related to being dramatically focused on any physical symptoms that may be related to the COVID-19 disease, and that may affect the fetus’ health through vertical transmission (Boekhorst et al., 2021; Mortazavi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2021; Wu et al., 2020). Moreover, during these trimesters—especially the first—the probability of miscarriage is greater than during the third trimester, so women tend to be more alert to any signs of a possible miscarriage, which adds to the impact of a lack of knowledge regarding the effect of the virus in these situations (</w:t>
      </w:r>
      <w:proofErr w:type="spellStart"/>
      <w:r w:rsidRPr="00C606D9">
        <w:rPr>
          <w:rFonts w:ascii="Times New Roman" w:eastAsia="Times New Roman" w:hAnsi="Times New Roman" w:cs="Times New Roman"/>
          <w:sz w:val="24"/>
          <w:szCs w:val="24"/>
          <w:lang w:val="en-US"/>
        </w:rPr>
        <w:t>Papapanou</w:t>
      </w:r>
      <w:proofErr w:type="spellEnd"/>
      <w:r w:rsidRPr="00C606D9">
        <w:rPr>
          <w:rFonts w:ascii="Times New Roman" w:eastAsia="Times New Roman" w:hAnsi="Times New Roman" w:cs="Times New Roman"/>
          <w:sz w:val="24"/>
          <w:szCs w:val="24"/>
          <w:lang w:val="en-US"/>
        </w:rPr>
        <w:t xml:space="preserve"> et al., 2021). The higher obsessive-compulsive symptomatology in this group adds to this state of hypervigilance and increases the use of extreme hygiene measures (Mortazavi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2021; Romero-Gonzalez et al., 2021). These symptoms are sometimes associated with negative obstetric outcomes such as preeclampsia, c-sections, instrumental deliveries, and preterm births (</w:t>
      </w:r>
      <w:proofErr w:type="spellStart"/>
      <w:r w:rsidRPr="00C606D9">
        <w:rPr>
          <w:rFonts w:ascii="Times New Roman" w:eastAsia="Times New Roman" w:hAnsi="Times New Roman" w:cs="Times New Roman"/>
          <w:sz w:val="24"/>
          <w:szCs w:val="24"/>
          <w:lang w:val="en-US"/>
        </w:rPr>
        <w:t>Nasiri</w:t>
      </w:r>
      <w:proofErr w:type="spellEnd"/>
      <w:r w:rsidRPr="00C606D9">
        <w:rPr>
          <w:rFonts w:ascii="Times New Roman" w:eastAsia="Times New Roman" w:hAnsi="Times New Roman" w:cs="Times New Roman"/>
          <w:sz w:val="24"/>
          <w:szCs w:val="24"/>
          <w:lang w:val="en-US"/>
        </w:rPr>
        <w:t xml:space="preserve"> et al., 2021).</w:t>
      </w:r>
    </w:p>
    <w:p w14:paraId="153C985D"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Interpersonal sensitivity was also increased in this group, this symptom refers to thoughts of inferiority and negativity about interpersonal relationships, including expectations of rejection and criticisms by others (Jorgenson, 2017). This finding is in line with the results of </w:t>
      </w:r>
      <w:proofErr w:type="spellStart"/>
      <w:r w:rsidRPr="00C606D9">
        <w:rPr>
          <w:rFonts w:ascii="Times New Roman" w:eastAsia="Times New Roman" w:hAnsi="Times New Roman" w:cs="Times New Roman"/>
          <w:sz w:val="24"/>
          <w:szCs w:val="24"/>
          <w:lang w:val="en-US"/>
        </w:rPr>
        <w:t>Achterberg</w:t>
      </w:r>
      <w:proofErr w:type="spellEnd"/>
      <w:r w:rsidRPr="00C606D9">
        <w:rPr>
          <w:rFonts w:ascii="Times New Roman" w:eastAsia="Times New Roman" w:hAnsi="Times New Roman" w:cs="Times New Roman"/>
          <w:sz w:val="24"/>
          <w:szCs w:val="24"/>
          <w:lang w:val="en-US"/>
        </w:rPr>
        <w:t xml:space="preserve"> et al. (2021) and could be due to changes in social interactions and the reduction of social contacts brought about by the restrictive measures implemented.</w:t>
      </w:r>
    </w:p>
    <w:p w14:paraId="50ADEFA4"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lastRenderedPageBreak/>
        <w:t>As found in prior studies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 xml:space="preserve">-Gonzalez et al., 2021; Romero-Gonzalez et al., 2020; Wu et al., 2020), depressive symptoms were higher, with clinically relevant scores in the first trimester, possibly due to containment measures, as well as perceptions of lack of support and deeper feelings of loneliness (Mortazavi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xml:space="preserve">, 2021; Romero-Gonzalez et al., 2021). On the other hand, the news and the fact of being constantly on the alert regarding the pandemic’s evolution may also have an impact on anxiety levels. Indeed, they lead to a more intensive watch of possible signs of COVID-19, which could be understood as the somatic counterpart to anxiety (Jorgenson, 2017). It could also be linked to a greater fear of suffering a miscarriage, which sometimes could lead to an increase in obsessive-compulsive symptoms, driven by the heightened need for self-care and environmental vigilance (Mortazavi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xml:space="preserve">, 2021; Shafiq et al., 2023; </w:t>
      </w:r>
      <w:proofErr w:type="spellStart"/>
      <w:r w:rsidRPr="00C606D9">
        <w:rPr>
          <w:rFonts w:ascii="Times New Roman" w:eastAsia="Times New Roman" w:hAnsi="Times New Roman" w:cs="Times New Roman"/>
          <w:sz w:val="24"/>
          <w:szCs w:val="24"/>
          <w:lang w:val="en-US"/>
        </w:rPr>
        <w:t>Viswasam</w:t>
      </w:r>
      <w:proofErr w:type="spellEnd"/>
      <w:r w:rsidRPr="00C606D9">
        <w:rPr>
          <w:rFonts w:ascii="Times New Roman" w:eastAsia="Times New Roman" w:hAnsi="Times New Roman" w:cs="Times New Roman"/>
          <w:sz w:val="24"/>
          <w:szCs w:val="24"/>
          <w:lang w:val="en-US"/>
        </w:rPr>
        <w:t xml:space="preserve"> et al., 2021).</w:t>
      </w:r>
    </w:p>
    <w:p w14:paraId="3BCF47D6"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Nevertheless, higher levels of phobic anxiety found in the third trimester are incompatible with results previous to the pandemic that showed higher levels in the first trimester (Romero-Gonzalez et al., 2020). These may be due to the uncertainties around childbirth during a pandemic regarding being accompanied during childbirth; having adequate care; fear of contagion during the hospital </w:t>
      </w:r>
      <w:proofErr w:type="gramStart"/>
      <w:r w:rsidRPr="00C606D9">
        <w:rPr>
          <w:rFonts w:ascii="Times New Roman" w:eastAsia="Times New Roman" w:hAnsi="Times New Roman" w:cs="Times New Roman"/>
          <w:sz w:val="24"/>
          <w:szCs w:val="24"/>
          <w:lang w:val="en-US"/>
        </w:rPr>
        <w:t>stay</w:t>
      </w:r>
      <w:proofErr w:type="gramEnd"/>
      <w:r w:rsidRPr="00C606D9">
        <w:rPr>
          <w:rFonts w:ascii="Times New Roman" w:eastAsia="Times New Roman" w:hAnsi="Times New Roman" w:cs="Times New Roman"/>
          <w:sz w:val="24"/>
          <w:szCs w:val="24"/>
          <w:lang w:val="en-US"/>
        </w:rPr>
        <w:t xml:space="preserve"> and receiving less support during the postpartum period (Mortazavi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2021).  Furthermore, most of the participants in this group were first-time mothers, which has been associated with an increase in psychopathological symptoms, especially at more advanced stages of pregnancy (Romero-Gonzalez et al., 2020). Considering this, it is important to mention that worse symptomatology in late pregnancy may lead to worse obstetric outcomes (Romero-Gonzalez et al., 2019).</w:t>
      </w:r>
    </w:p>
    <w:p w14:paraId="1A03ADBE"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Surprisingly, women pregnant before the pandemic presented the highest paranoid ideation and psychoticism levels. Paranoid ideation refers to increased anticipation of threat and distress in ambiguous situations and is often linked to psychoticism (Saarinen et al., 2018). During COVID-19, social gatherings were reduced and contacts were limited on many </w:t>
      </w:r>
      <w:r w:rsidRPr="00C606D9">
        <w:rPr>
          <w:rFonts w:ascii="Times New Roman" w:eastAsia="Times New Roman" w:hAnsi="Times New Roman" w:cs="Times New Roman"/>
          <w:sz w:val="24"/>
          <w:szCs w:val="24"/>
          <w:lang w:val="en-US"/>
        </w:rPr>
        <w:lastRenderedPageBreak/>
        <w:t>occasions, thus bringing down the number and intensity of ambiguous situations that give rise to the discomfort associated with this symptomatology (Saarinen et al., 2018). Lower paranoid symptomatology has also been found in the general population in studies conducted in Italy; therefore, the reduction of these symptoms may imply that social isolation has a positive effect on some people (</w:t>
      </w:r>
      <w:proofErr w:type="spellStart"/>
      <w:r w:rsidRPr="00C606D9">
        <w:rPr>
          <w:rFonts w:ascii="Times New Roman" w:eastAsia="Times New Roman" w:hAnsi="Times New Roman" w:cs="Times New Roman"/>
          <w:sz w:val="24"/>
          <w:szCs w:val="24"/>
          <w:lang w:val="en-US"/>
        </w:rPr>
        <w:t>Castellini</w:t>
      </w:r>
      <w:proofErr w:type="spellEnd"/>
      <w:r w:rsidRPr="00C606D9">
        <w:rPr>
          <w:rFonts w:ascii="Times New Roman" w:eastAsia="Times New Roman" w:hAnsi="Times New Roman" w:cs="Times New Roman"/>
          <w:sz w:val="24"/>
          <w:szCs w:val="24"/>
          <w:lang w:val="en-US"/>
        </w:rPr>
        <w:t xml:space="preserve"> et al., 2021). </w:t>
      </w:r>
    </w:p>
    <w:p w14:paraId="1A2D1310"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Moreover, pregnant women experienced heightened levels of pregnancy-specific stress during the first two trimesters of pregnancy, yet reported lower levels of perceived stress. Consistent with prior research, these findings align with a pattern where pregnancy-specific stress is significantly correlated with stress induced by the pandemic, as well as with heightened anxiety due to concerns regarding the risk of infection. These studies argue that the differences observed in levels of specific pregnancy-related stress versus general stress may come  from the inherent contextual stressor of being pregnant during a pandemic, manifesting in distinct concerns related to pregnancy, rather than </w:t>
      </w:r>
      <w:proofErr w:type="gramStart"/>
      <w:r w:rsidRPr="00C606D9">
        <w:rPr>
          <w:rFonts w:ascii="Times New Roman" w:eastAsia="Times New Roman" w:hAnsi="Times New Roman" w:cs="Times New Roman"/>
          <w:sz w:val="24"/>
          <w:szCs w:val="24"/>
          <w:lang w:val="en-US"/>
        </w:rPr>
        <w:t>an</w:t>
      </w:r>
      <w:proofErr w:type="gramEnd"/>
      <w:r w:rsidRPr="00C606D9">
        <w:rPr>
          <w:rFonts w:ascii="Times New Roman" w:eastAsia="Times New Roman" w:hAnsi="Times New Roman" w:cs="Times New Roman"/>
          <w:sz w:val="24"/>
          <w:szCs w:val="24"/>
          <w:lang w:val="en-US"/>
        </w:rPr>
        <w:t xml:space="preserve"> general perception of stress (</w:t>
      </w:r>
      <w:proofErr w:type="spellStart"/>
      <w:r w:rsidRPr="00C606D9">
        <w:rPr>
          <w:rFonts w:ascii="Times New Roman" w:eastAsia="Times New Roman" w:hAnsi="Times New Roman" w:cs="Times New Roman"/>
          <w:sz w:val="24"/>
          <w:szCs w:val="24"/>
          <w:lang w:val="en-US"/>
        </w:rPr>
        <w:t>Colli</w:t>
      </w:r>
      <w:proofErr w:type="spellEnd"/>
      <w:r w:rsidRPr="00C606D9">
        <w:rPr>
          <w:rFonts w:ascii="Times New Roman" w:eastAsia="Times New Roman" w:hAnsi="Times New Roman" w:cs="Times New Roman"/>
          <w:sz w:val="24"/>
          <w:szCs w:val="24"/>
          <w:lang w:val="en-US"/>
        </w:rPr>
        <w:t xml:space="preserve"> et al., 2022; Pope et al 2022). Additionally, increased watchfulness about other people and any potentially harmful stimuli such as COVID-19 is proper for women’s quest to ensure the survival of their offspring (Wu et al., 2020). Nevertheless, these findings show us that pregnant women can suffer increased psychopathological symptomatology without this being preceded by an increase in psychological stress, two concepts that have hitherto been widely associated.</w:t>
      </w:r>
    </w:p>
    <w:p w14:paraId="4E4119C3"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In terms of resilience outcomes, no differences were found between both groups. One possible explanation for this fact can be found in the close relationship that exists between stress and resilience, as they have been found to be highly influenced by the same factors (Alves et al., 2021). Furthermore, a recent study has found that the patterns between resilience and stress during pregnancy are very similar before and during the pandemic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 xml:space="preserve">-Gonzalez et al., 2022). In this regard, it would be expected that pregnant women, already experiencing an </w:t>
      </w:r>
      <w:r w:rsidRPr="00C606D9">
        <w:rPr>
          <w:rFonts w:ascii="Times New Roman" w:eastAsia="Times New Roman" w:hAnsi="Times New Roman" w:cs="Times New Roman"/>
          <w:sz w:val="24"/>
          <w:szCs w:val="24"/>
          <w:lang w:val="en-US"/>
        </w:rPr>
        <w:lastRenderedPageBreak/>
        <w:t>inherently stressful pregnancy process (Geller, 2004), have low resilience, regardless of whether they are going through the pregnancy during the pandemic or prior to it.</w:t>
      </w:r>
    </w:p>
    <w:p w14:paraId="32863C96"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This study presented some limitations. On the first hand, we excluded women with a mental illness since we considered this characteristic was not representative of our sample. Nevertheless, it could be useful to carry out a study with this sub-sample in the future. In addition to this, gathering participants during the pandemic through snowball sampling could have affected the homogeneity of the sample in variables like having a first-time pregnancy. Nevertheless, the sample size of the study gives more reliable results about the psychological state of women during each trimester of pregnancy. Finally, as this design is a cross-sectional study, it hinders drawing causal conclusions and obtaining a more comprehensive understanding of the variables under investigation and how they might evolve over time.  </w:t>
      </w:r>
    </w:p>
    <w:p w14:paraId="62CF0BCD"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Finally, our results reflect pregnant women’s psychopathological symptoms and pregnancy-specific stress in the first and second trimesters during the COVID-19 were greatly altered compared to that of women who were pregnant before the pandemic, most likely due to the hypervigilance and fears related to the disease. This increases the likelihood of developing psychopathological disorders, as well as having aggravated obstetric consequences such as instrumental deliveries, low birth weight, or premature births. Nevertheless, perceived stress, usually elevated during pregnancy, was lower in women pregnant during the pandemic in comparison to those pregnant before, as a positive consequence of being on lockdown and diminishing the exposure to daily stressful situations. The obtained data underline the importance of psychological interventions for this population group.  </w:t>
      </w:r>
    </w:p>
    <w:p w14:paraId="3C0491FD" w14:textId="77777777" w:rsidR="00733ACB" w:rsidRPr="00C606D9" w:rsidRDefault="00733ACB" w:rsidP="00733ACB">
      <w:pPr>
        <w:spacing w:line="480" w:lineRule="auto"/>
        <w:ind w:firstLine="708"/>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All this information is relevant both to mental health professionals and general health professionals. There should be specific psychological assistance and guidance for these women and the professionals that treat them to receive better feedback from them. Knowing the </w:t>
      </w:r>
      <w:r w:rsidRPr="00C606D9">
        <w:rPr>
          <w:rFonts w:ascii="Times New Roman" w:eastAsia="Times New Roman" w:hAnsi="Times New Roman" w:cs="Times New Roman"/>
          <w:sz w:val="24"/>
          <w:szCs w:val="24"/>
          <w:lang w:val="en-US"/>
        </w:rPr>
        <w:lastRenderedPageBreak/>
        <w:t xml:space="preserve">struggles these women go through during each trimester of pregnancy can be the key to a better health professional-patient relationship, consequently having a positive impact on their mental and physical health. Furthermore, differentiating stress levels can enable the implementation of measures in the political sphere to alleviate its effects. It is important to highlight the cost associated with the consequences of high prenatal stress, such as premature birth or the need for surgical intervention, among others. As proposed by </w:t>
      </w:r>
      <w:proofErr w:type="spellStart"/>
      <w:r w:rsidRPr="00C606D9">
        <w:rPr>
          <w:rFonts w:ascii="Times New Roman" w:eastAsia="Times New Roman" w:hAnsi="Times New Roman" w:cs="Times New Roman"/>
          <w:sz w:val="24"/>
          <w:szCs w:val="24"/>
          <w:lang w:val="en-US"/>
        </w:rPr>
        <w:t>Fulchet</w:t>
      </w:r>
      <w:proofErr w:type="spellEnd"/>
      <w:r w:rsidRPr="00C606D9">
        <w:rPr>
          <w:rFonts w:ascii="Times New Roman" w:eastAsia="Times New Roman" w:hAnsi="Times New Roman" w:cs="Times New Roman"/>
          <w:sz w:val="24"/>
          <w:szCs w:val="24"/>
          <w:lang w:val="en-US"/>
        </w:rPr>
        <w:t xml:space="preserve"> et al. (2023), it is important for there to be specific social action policies for this population, such as improving screening and monitoring measures, or the development of e-health applications (Barber &amp; Masters-Awatere, 2022).</w:t>
      </w:r>
    </w:p>
    <w:p w14:paraId="16615A93" w14:textId="77777777" w:rsidR="00733ACB" w:rsidRPr="00C606D9" w:rsidRDefault="00733ACB" w:rsidP="00733ACB">
      <w:pPr>
        <w:spacing w:line="480" w:lineRule="auto"/>
        <w:rPr>
          <w:rFonts w:ascii="Times New Roman" w:eastAsia="Times New Roman" w:hAnsi="Times New Roman" w:cs="Times New Roman"/>
          <w:b/>
          <w:sz w:val="24"/>
          <w:szCs w:val="24"/>
          <w:lang w:val="en-US"/>
        </w:rPr>
      </w:pPr>
    </w:p>
    <w:p w14:paraId="2FDC6DB4" w14:textId="77777777" w:rsidR="00733ACB" w:rsidRPr="00C606D9" w:rsidRDefault="00733ACB" w:rsidP="00733ACB">
      <w:pPr>
        <w:spacing w:line="480" w:lineRule="auto"/>
        <w:rPr>
          <w:rFonts w:ascii="Times New Roman" w:eastAsia="Times New Roman" w:hAnsi="Times New Roman" w:cs="Times New Roman"/>
          <w:b/>
          <w:sz w:val="24"/>
          <w:szCs w:val="24"/>
          <w:lang w:val="en-US"/>
        </w:rPr>
      </w:pPr>
    </w:p>
    <w:p w14:paraId="366963FD" w14:textId="77777777" w:rsidR="00733ACB" w:rsidRDefault="00733ACB" w:rsidP="00733ACB">
      <w:pPr>
        <w:spacing w:line="480" w:lineRule="auto"/>
        <w:rPr>
          <w:rFonts w:ascii="Times New Roman" w:eastAsia="Times New Roman" w:hAnsi="Times New Roman" w:cs="Times New Roman"/>
          <w:b/>
          <w:sz w:val="24"/>
          <w:szCs w:val="24"/>
          <w:lang w:val="en-US"/>
        </w:rPr>
      </w:pPr>
    </w:p>
    <w:p w14:paraId="2F517EBA" w14:textId="77777777" w:rsidR="00D36A9C" w:rsidRDefault="00D36A9C" w:rsidP="00733ACB">
      <w:pPr>
        <w:spacing w:line="480" w:lineRule="auto"/>
        <w:rPr>
          <w:rFonts w:ascii="Times New Roman" w:eastAsia="Times New Roman" w:hAnsi="Times New Roman" w:cs="Times New Roman"/>
          <w:b/>
          <w:sz w:val="24"/>
          <w:szCs w:val="24"/>
          <w:lang w:val="en-US"/>
        </w:rPr>
      </w:pPr>
    </w:p>
    <w:p w14:paraId="580F08ED" w14:textId="77777777" w:rsidR="00D36A9C" w:rsidRDefault="00D36A9C" w:rsidP="00733ACB">
      <w:pPr>
        <w:spacing w:line="480" w:lineRule="auto"/>
        <w:rPr>
          <w:rFonts w:ascii="Times New Roman" w:eastAsia="Times New Roman" w:hAnsi="Times New Roman" w:cs="Times New Roman"/>
          <w:b/>
          <w:sz w:val="24"/>
          <w:szCs w:val="24"/>
          <w:lang w:val="en-US"/>
        </w:rPr>
      </w:pPr>
    </w:p>
    <w:p w14:paraId="60C6DD05" w14:textId="77777777" w:rsidR="00D36A9C" w:rsidRDefault="00D36A9C" w:rsidP="00733ACB">
      <w:pPr>
        <w:spacing w:line="480" w:lineRule="auto"/>
        <w:rPr>
          <w:rFonts w:ascii="Times New Roman" w:eastAsia="Times New Roman" w:hAnsi="Times New Roman" w:cs="Times New Roman"/>
          <w:b/>
          <w:sz w:val="24"/>
          <w:szCs w:val="24"/>
          <w:lang w:val="en-US"/>
        </w:rPr>
      </w:pPr>
    </w:p>
    <w:p w14:paraId="2449F682" w14:textId="77777777" w:rsidR="00D36A9C" w:rsidRDefault="00D36A9C" w:rsidP="00733ACB">
      <w:pPr>
        <w:spacing w:line="480" w:lineRule="auto"/>
        <w:rPr>
          <w:rFonts w:ascii="Times New Roman" w:eastAsia="Times New Roman" w:hAnsi="Times New Roman" w:cs="Times New Roman"/>
          <w:b/>
          <w:sz w:val="24"/>
          <w:szCs w:val="24"/>
          <w:lang w:val="en-US"/>
        </w:rPr>
      </w:pPr>
    </w:p>
    <w:p w14:paraId="604B3C54" w14:textId="77777777" w:rsidR="00D36A9C" w:rsidRDefault="00D36A9C" w:rsidP="00733ACB">
      <w:pPr>
        <w:spacing w:line="480" w:lineRule="auto"/>
        <w:rPr>
          <w:rFonts w:ascii="Times New Roman" w:eastAsia="Times New Roman" w:hAnsi="Times New Roman" w:cs="Times New Roman"/>
          <w:b/>
          <w:sz w:val="24"/>
          <w:szCs w:val="24"/>
          <w:lang w:val="en-US"/>
        </w:rPr>
      </w:pPr>
    </w:p>
    <w:p w14:paraId="24C09BF3" w14:textId="77777777" w:rsidR="00D36A9C" w:rsidRDefault="00D36A9C" w:rsidP="00733ACB">
      <w:pPr>
        <w:spacing w:line="480" w:lineRule="auto"/>
        <w:rPr>
          <w:rFonts w:ascii="Times New Roman" w:eastAsia="Times New Roman" w:hAnsi="Times New Roman" w:cs="Times New Roman"/>
          <w:b/>
          <w:sz w:val="24"/>
          <w:szCs w:val="24"/>
          <w:lang w:val="en-US"/>
        </w:rPr>
      </w:pPr>
    </w:p>
    <w:p w14:paraId="790C18E0" w14:textId="77777777" w:rsidR="00D36A9C" w:rsidRDefault="00D36A9C" w:rsidP="00733ACB">
      <w:pPr>
        <w:spacing w:line="480" w:lineRule="auto"/>
        <w:rPr>
          <w:rFonts w:ascii="Times New Roman" w:eastAsia="Times New Roman" w:hAnsi="Times New Roman" w:cs="Times New Roman"/>
          <w:b/>
          <w:sz w:val="24"/>
          <w:szCs w:val="24"/>
          <w:lang w:val="en-US"/>
        </w:rPr>
      </w:pPr>
    </w:p>
    <w:p w14:paraId="462654CA" w14:textId="77777777" w:rsidR="00D36A9C" w:rsidRPr="00C606D9" w:rsidRDefault="00D36A9C" w:rsidP="00733ACB">
      <w:pPr>
        <w:spacing w:line="480" w:lineRule="auto"/>
        <w:rPr>
          <w:rFonts w:ascii="Times New Roman" w:eastAsia="Times New Roman" w:hAnsi="Times New Roman" w:cs="Times New Roman"/>
          <w:b/>
          <w:sz w:val="24"/>
          <w:szCs w:val="24"/>
          <w:lang w:val="en-US"/>
        </w:rPr>
      </w:pPr>
    </w:p>
    <w:p w14:paraId="042DB356" w14:textId="77777777" w:rsidR="00733ACB" w:rsidRPr="00C606D9" w:rsidRDefault="00733ACB" w:rsidP="00733ACB">
      <w:pPr>
        <w:spacing w:line="480" w:lineRule="auto"/>
        <w:rPr>
          <w:rFonts w:ascii="Times New Roman" w:eastAsia="Times New Roman" w:hAnsi="Times New Roman" w:cs="Times New Roman"/>
          <w:b/>
          <w:sz w:val="24"/>
          <w:szCs w:val="24"/>
          <w:lang w:val="en-US"/>
        </w:rPr>
      </w:pPr>
    </w:p>
    <w:p w14:paraId="68459639" w14:textId="77777777" w:rsidR="00733ACB" w:rsidRPr="00C606D9" w:rsidRDefault="00733ACB" w:rsidP="00733ACB">
      <w:pPr>
        <w:spacing w:line="480" w:lineRule="auto"/>
        <w:rPr>
          <w:rFonts w:ascii="Times New Roman" w:eastAsia="Times New Roman" w:hAnsi="Times New Roman" w:cs="Times New Roman"/>
          <w:b/>
          <w:sz w:val="24"/>
          <w:szCs w:val="24"/>
          <w:lang w:val="en-US"/>
        </w:rPr>
      </w:pPr>
    </w:p>
    <w:p w14:paraId="50A0FA73" w14:textId="77777777" w:rsidR="00733ACB" w:rsidRPr="00C606D9" w:rsidRDefault="00733ACB" w:rsidP="00733ACB">
      <w:pPr>
        <w:spacing w:line="480" w:lineRule="auto"/>
        <w:ind w:firstLine="708"/>
        <w:jc w:val="center"/>
        <w:rPr>
          <w:rFonts w:ascii="Times New Roman" w:eastAsia="Times New Roman" w:hAnsi="Times New Roman" w:cs="Times New Roman"/>
          <w:b/>
          <w:sz w:val="24"/>
          <w:szCs w:val="24"/>
          <w:lang w:val="en-US"/>
        </w:rPr>
      </w:pPr>
      <w:r w:rsidRPr="00C606D9">
        <w:rPr>
          <w:rFonts w:ascii="Times New Roman" w:eastAsia="Times New Roman" w:hAnsi="Times New Roman" w:cs="Times New Roman"/>
          <w:b/>
          <w:sz w:val="24"/>
          <w:szCs w:val="24"/>
          <w:lang w:val="en-US"/>
        </w:rPr>
        <w:lastRenderedPageBreak/>
        <w:t>References</w:t>
      </w:r>
    </w:p>
    <w:p w14:paraId="1D3DF4A3" w14:textId="0915B2D5"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Achterberg</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Dobbelaar</w:t>
      </w:r>
      <w:proofErr w:type="spellEnd"/>
      <w:r w:rsidRPr="00C606D9">
        <w:rPr>
          <w:rFonts w:ascii="Times New Roman" w:eastAsia="Times New Roman" w:hAnsi="Times New Roman" w:cs="Times New Roman"/>
          <w:sz w:val="24"/>
          <w:szCs w:val="24"/>
          <w:lang w:val="en-US"/>
        </w:rPr>
        <w:t xml:space="preserve">, S., Boer, O. D., &amp; Crone, E. A. (2021). Perceived stress as mediator for longitudinal effects of the COVID-19 lockdown on wellbeing of parents and children. </w:t>
      </w:r>
      <w:r w:rsidRPr="00C606D9">
        <w:rPr>
          <w:rFonts w:ascii="Times New Roman" w:eastAsia="Times New Roman" w:hAnsi="Times New Roman" w:cs="Times New Roman"/>
          <w:i/>
          <w:sz w:val="24"/>
          <w:szCs w:val="24"/>
          <w:lang w:val="en-US"/>
        </w:rPr>
        <w:t>Scientific Reports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11</w:t>
      </w:r>
      <w:r w:rsidRPr="00C606D9">
        <w:rPr>
          <w:rFonts w:ascii="Times New Roman" w:eastAsia="Times New Roman" w:hAnsi="Times New Roman" w:cs="Times New Roman"/>
          <w:sz w:val="24"/>
          <w:szCs w:val="24"/>
          <w:lang w:val="en-US"/>
        </w:rPr>
        <w:t xml:space="preserve">(1), 2971. </w:t>
      </w:r>
      <w:hyperlink r:id="rId9" w:history="1">
        <w:r w:rsidR="00D556CF" w:rsidRPr="001C28D6">
          <w:rPr>
            <w:rStyle w:val="Hipervnculo"/>
            <w:rFonts w:ascii="Times New Roman" w:eastAsia="Times New Roman" w:hAnsi="Times New Roman" w:cs="Times New Roman"/>
            <w:sz w:val="24"/>
            <w:szCs w:val="24"/>
            <w:lang w:val="en-US"/>
          </w:rPr>
          <w:t>https://doi.org/10.1038/s41598-021-81720-8</w:t>
        </w:r>
      </w:hyperlink>
    </w:p>
    <w:p w14:paraId="5FEC0153" w14:textId="1022B92A"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Al‐</w:t>
      </w:r>
      <w:proofErr w:type="spellStart"/>
      <w:r w:rsidRPr="00C606D9">
        <w:rPr>
          <w:rFonts w:ascii="Times New Roman" w:eastAsia="Times New Roman" w:hAnsi="Times New Roman" w:cs="Times New Roman"/>
          <w:sz w:val="24"/>
          <w:szCs w:val="24"/>
          <w:lang w:val="en-US"/>
        </w:rPr>
        <w:t>Hussainy</w:t>
      </w:r>
      <w:proofErr w:type="spellEnd"/>
      <w:r w:rsidRPr="00C606D9">
        <w:rPr>
          <w:rFonts w:ascii="Times New Roman" w:eastAsia="Times New Roman" w:hAnsi="Times New Roman" w:cs="Times New Roman"/>
          <w:sz w:val="24"/>
          <w:szCs w:val="24"/>
          <w:lang w:val="en-US"/>
        </w:rPr>
        <w:t xml:space="preserve">, A., &amp; Mohammed, R. (2021). Consequences of maternal psychological stress during pregnancy for the risk of asthma in the offspring. </w:t>
      </w:r>
      <w:r w:rsidRPr="00C606D9">
        <w:rPr>
          <w:rFonts w:ascii="Times New Roman" w:eastAsia="Times New Roman" w:hAnsi="Times New Roman" w:cs="Times New Roman"/>
          <w:i/>
          <w:sz w:val="24"/>
          <w:szCs w:val="24"/>
          <w:lang w:val="en-US"/>
        </w:rPr>
        <w:t>Scandinavian Journal of Immunology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93</w:t>
      </w:r>
      <w:r w:rsidRPr="00C606D9">
        <w:rPr>
          <w:rFonts w:ascii="Times New Roman" w:eastAsia="Times New Roman" w:hAnsi="Times New Roman" w:cs="Times New Roman"/>
          <w:sz w:val="24"/>
          <w:szCs w:val="24"/>
          <w:lang w:val="en-US"/>
        </w:rPr>
        <w:t xml:space="preserve">(1), e12919. </w:t>
      </w:r>
      <w:hyperlink r:id="rId10" w:history="1">
        <w:r w:rsidR="00D556CF" w:rsidRPr="001C28D6">
          <w:rPr>
            <w:rStyle w:val="Hipervnculo"/>
            <w:rFonts w:ascii="Times New Roman" w:eastAsia="Times New Roman" w:hAnsi="Times New Roman" w:cs="Times New Roman"/>
            <w:sz w:val="24"/>
            <w:szCs w:val="24"/>
            <w:lang w:val="en-US"/>
          </w:rPr>
          <w:t>https://doi.org/10.1111/sji.12919</w:t>
        </w:r>
      </w:hyperlink>
    </w:p>
    <w:p w14:paraId="2DF2839A" w14:textId="1A45711F"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Alves, A. C., </w:t>
      </w:r>
      <w:proofErr w:type="spellStart"/>
      <w:r w:rsidRPr="00C606D9">
        <w:rPr>
          <w:rFonts w:ascii="Times New Roman" w:eastAsia="Times New Roman" w:hAnsi="Times New Roman" w:cs="Times New Roman"/>
          <w:sz w:val="24"/>
          <w:szCs w:val="24"/>
          <w:lang w:val="en-US"/>
        </w:rPr>
        <w:t>Cecatti</w:t>
      </w:r>
      <w:proofErr w:type="spellEnd"/>
      <w:r w:rsidRPr="00C606D9">
        <w:rPr>
          <w:rFonts w:ascii="Times New Roman" w:eastAsia="Times New Roman" w:hAnsi="Times New Roman" w:cs="Times New Roman"/>
          <w:sz w:val="24"/>
          <w:szCs w:val="24"/>
          <w:lang w:val="en-US"/>
        </w:rPr>
        <w:t xml:space="preserve">, J. G., &amp; Souza, R. T. (2021). Resilience and stress during pregnancy: a comprehensive multidimensional approach in maternal and perinatal health. </w:t>
      </w:r>
      <w:r w:rsidRPr="00C606D9">
        <w:rPr>
          <w:rFonts w:ascii="Times New Roman" w:eastAsia="Times New Roman" w:hAnsi="Times New Roman" w:cs="Times New Roman"/>
          <w:i/>
          <w:sz w:val="24"/>
          <w:szCs w:val="24"/>
          <w:lang w:val="en-US"/>
        </w:rPr>
        <w:t>The Scientific World Journal</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2021</w:t>
      </w:r>
      <w:r w:rsidRPr="00C606D9">
        <w:rPr>
          <w:rFonts w:ascii="Times New Roman" w:eastAsia="Times New Roman" w:hAnsi="Times New Roman" w:cs="Times New Roman"/>
          <w:sz w:val="24"/>
          <w:szCs w:val="24"/>
          <w:lang w:val="en-US"/>
        </w:rPr>
        <w:t xml:space="preserve">, 1-7. </w:t>
      </w:r>
      <w:hyperlink r:id="rId11" w:history="1">
        <w:r w:rsidR="00D556CF" w:rsidRPr="001C28D6">
          <w:rPr>
            <w:rStyle w:val="Hipervnculo"/>
            <w:rFonts w:ascii="Times New Roman" w:eastAsia="Times New Roman" w:hAnsi="Times New Roman" w:cs="Times New Roman"/>
            <w:sz w:val="24"/>
            <w:szCs w:val="24"/>
            <w:lang w:val="en-US"/>
          </w:rPr>
          <w:t>https://doi.org/10.1155/2021/9512854</w:t>
        </w:r>
      </w:hyperlink>
    </w:p>
    <w:p w14:paraId="28BFF5B5" w14:textId="4D9A27B7" w:rsidR="00733ACB" w:rsidRPr="00C606D9"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Barber, C. C., &amp; Masters‐Awatere, B. (2022). Positively Pregnant: Development and piloting of a mobile app for social and emotional well‐being in pregnancy. </w:t>
      </w:r>
      <w:r w:rsidRPr="00C606D9">
        <w:rPr>
          <w:rFonts w:ascii="Times New Roman" w:eastAsia="Times New Roman" w:hAnsi="Times New Roman" w:cs="Times New Roman"/>
          <w:i/>
          <w:sz w:val="24"/>
          <w:szCs w:val="24"/>
          <w:lang w:val="en-US"/>
        </w:rPr>
        <w:t>Applied Psychology: Health and Well‐Being</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14</w:t>
      </w:r>
      <w:r w:rsidRPr="00C606D9">
        <w:rPr>
          <w:rFonts w:ascii="Times New Roman" w:eastAsia="Times New Roman" w:hAnsi="Times New Roman" w:cs="Times New Roman"/>
          <w:sz w:val="24"/>
          <w:szCs w:val="24"/>
          <w:lang w:val="en-US"/>
        </w:rPr>
        <w:t>(4), 1255-1272. https://doi.org/10.1111/aphw.12333</w:t>
      </w:r>
    </w:p>
    <w:p w14:paraId="6741DFEB"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Boekhorst, M. G. B. M., </w:t>
      </w:r>
      <w:proofErr w:type="spellStart"/>
      <w:r w:rsidRPr="00C606D9">
        <w:rPr>
          <w:rFonts w:ascii="Times New Roman" w:eastAsia="Times New Roman" w:hAnsi="Times New Roman" w:cs="Times New Roman"/>
          <w:sz w:val="24"/>
          <w:szCs w:val="24"/>
          <w:lang w:val="en-US"/>
        </w:rPr>
        <w:t>Muskens</w:t>
      </w:r>
      <w:proofErr w:type="spellEnd"/>
      <w:r w:rsidRPr="00C606D9">
        <w:rPr>
          <w:rFonts w:ascii="Times New Roman" w:eastAsia="Times New Roman" w:hAnsi="Times New Roman" w:cs="Times New Roman"/>
          <w:sz w:val="24"/>
          <w:szCs w:val="24"/>
          <w:lang w:val="en-US"/>
        </w:rPr>
        <w:t xml:space="preserve">, L., </w:t>
      </w:r>
      <w:proofErr w:type="spellStart"/>
      <w:r w:rsidRPr="00C606D9">
        <w:rPr>
          <w:rFonts w:ascii="Times New Roman" w:eastAsia="Times New Roman" w:hAnsi="Times New Roman" w:cs="Times New Roman"/>
          <w:sz w:val="24"/>
          <w:szCs w:val="24"/>
          <w:lang w:val="en-US"/>
        </w:rPr>
        <w:t>Hulsbosch</w:t>
      </w:r>
      <w:proofErr w:type="spellEnd"/>
      <w:r w:rsidRPr="00C606D9">
        <w:rPr>
          <w:rFonts w:ascii="Times New Roman" w:eastAsia="Times New Roman" w:hAnsi="Times New Roman" w:cs="Times New Roman"/>
          <w:sz w:val="24"/>
          <w:szCs w:val="24"/>
          <w:lang w:val="en-US"/>
        </w:rPr>
        <w:t xml:space="preserve">, L. P., Van </w:t>
      </w:r>
      <w:proofErr w:type="spellStart"/>
      <w:r w:rsidRPr="00C606D9">
        <w:rPr>
          <w:rFonts w:ascii="Times New Roman" w:eastAsia="Times New Roman" w:hAnsi="Times New Roman" w:cs="Times New Roman"/>
          <w:sz w:val="24"/>
          <w:szCs w:val="24"/>
          <w:lang w:val="en-US"/>
        </w:rPr>
        <w:t>Deun</w:t>
      </w:r>
      <w:proofErr w:type="spellEnd"/>
      <w:r w:rsidRPr="00C606D9">
        <w:rPr>
          <w:rFonts w:ascii="Times New Roman" w:eastAsia="Times New Roman" w:hAnsi="Times New Roman" w:cs="Times New Roman"/>
          <w:sz w:val="24"/>
          <w:szCs w:val="24"/>
          <w:lang w:val="en-US"/>
        </w:rPr>
        <w:t xml:space="preserve">, K., </w:t>
      </w:r>
      <w:proofErr w:type="spellStart"/>
      <w:r w:rsidRPr="00C606D9">
        <w:rPr>
          <w:rFonts w:ascii="Times New Roman" w:eastAsia="Times New Roman" w:hAnsi="Times New Roman" w:cs="Times New Roman"/>
          <w:sz w:val="24"/>
          <w:szCs w:val="24"/>
          <w:lang w:val="en-US"/>
        </w:rPr>
        <w:t>Bergink</w:t>
      </w:r>
      <w:proofErr w:type="spellEnd"/>
      <w:r w:rsidRPr="00C606D9">
        <w:rPr>
          <w:rFonts w:ascii="Times New Roman" w:eastAsia="Times New Roman" w:hAnsi="Times New Roman" w:cs="Times New Roman"/>
          <w:sz w:val="24"/>
          <w:szCs w:val="24"/>
          <w:lang w:val="en-US"/>
        </w:rPr>
        <w:t xml:space="preserve">, V., Pop, V. J. M., &amp; van den Heuvel, M. I. (2021). The COVID-19 outbreak increases maternal stress during pregnancy, but not the risk for postpartum depression. </w:t>
      </w:r>
      <w:r w:rsidRPr="00C606D9">
        <w:rPr>
          <w:rFonts w:ascii="Times New Roman" w:eastAsia="Times New Roman" w:hAnsi="Times New Roman" w:cs="Times New Roman"/>
          <w:i/>
          <w:sz w:val="24"/>
          <w:szCs w:val="24"/>
          <w:lang w:val="en-US"/>
        </w:rPr>
        <w:t>Archives of Women’s Mental Health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24,</w:t>
      </w:r>
      <w:r w:rsidRPr="00C606D9">
        <w:rPr>
          <w:rFonts w:ascii="Times New Roman" w:eastAsia="Times New Roman" w:hAnsi="Times New Roman" w:cs="Times New Roman"/>
          <w:sz w:val="24"/>
          <w:szCs w:val="24"/>
          <w:lang w:val="en-US"/>
        </w:rPr>
        <w:t xml:space="preserve"> 1037-1043. https://doi.org/10.1007/s00737-021-01104-9</w:t>
      </w:r>
    </w:p>
    <w:p w14:paraId="653818EE"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t>Caparrós-Caparrós</w:t>
      </w:r>
      <w:proofErr w:type="spellEnd"/>
      <w:r w:rsidRPr="00C606D9">
        <w:rPr>
          <w:rFonts w:ascii="Times New Roman" w:eastAsia="Times New Roman" w:hAnsi="Times New Roman" w:cs="Times New Roman"/>
          <w:sz w:val="24"/>
          <w:szCs w:val="24"/>
          <w:lang w:val="en-US"/>
        </w:rPr>
        <w:t>, B., Villar-</w:t>
      </w:r>
      <w:proofErr w:type="spellStart"/>
      <w:r w:rsidRPr="00C606D9">
        <w:rPr>
          <w:rFonts w:ascii="Times New Roman" w:eastAsia="Times New Roman" w:hAnsi="Times New Roman" w:cs="Times New Roman"/>
          <w:sz w:val="24"/>
          <w:szCs w:val="24"/>
          <w:lang w:val="en-US"/>
        </w:rPr>
        <w:t>Hoz</w:t>
      </w:r>
      <w:proofErr w:type="spellEnd"/>
      <w:r w:rsidRPr="00C606D9">
        <w:rPr>
          <w:rFonts w:ascii="Times New Roman" w:eastAsia="Times New Roman" w:hAnsi="Times New Roman" w:cs="Times New Roman"/>
          <w:sz w:val="24"/>
          <w:szCs w:val="24"/>
          <w:lang w:val="en-US"/>
        </w:rPr>
        <w:t xml:space="preserve">, E., </w:t>
      </w:r>
      <w:proofErr w:type="spellStart"/>
      <w:r w:rsidRPr="00C606D9">
        <w:rPr>
          <w:rFonts w:ascii="Times New Roman" w:eastAsia="Times New Roman" w:hAnsi="Times New Roman" w:cs="Times New Roman"/>
          <w:sz w:val="24"/>
          <w:szCs w:val="24"/>
          <w:lang w:val="en-US"/>
        </w:rPr>
        <w:t>Viñas-Poch</w:t>
      </w:r>
      <w:proofErr w:type="spellEnd"/>
      <w:r w:rsidRPr="00C606D9">
        <w:rPr>
          <w:rFonts w:ascii="Times New Roman" w:eastAsia="Times New Roman" w:hAnsi="Times New Roman" w:cs="Times New Roman"/>
          <w:sz w:val="24"/>
          <w:szCs w:val="24"/>
          <w:lang w:val="en-US"/>
        </w:rPr>
        <w:t xml:space="preserve">, F., &amp; de Girona, U. (2007). </w:t>
      </w:r>
      <w:proofErr w:type="spellStart"/>
      <w:r w:rsidRPr="00C606D9">
        <w:rPr>
          <w:rFonts w:ascii="Times New Roman" w:eastAsia="Times New Roman" w:hAnsi="Times New Roman" w:cs="Times New Roman"/>
          <w:sz w:val="24"/>
          <w:szCs w:val="24"/>
        </w:rPr>
        <w:t>Symptom</w:t>
      </w:r>
      <w:proofErr w:type="spellEnd"/>
      <w:r w:rsidRPr="00C606D9">
        <w:rPr>
          <w:rFonts w:ascii="Times New Roman" w:eastAsia="Times New Roman" w:hAnsi="Times New Roman" w:cs="Times New Roman"/>
          <w:sz w:val="24"/>
          <w:szCs w:val="24"/>
        </w:rPr>
        <w:t xml:space="preserve"> Check-List-90-R: fiabilidad, datos normativos y estructura factorial en estudiantes universitarios. </w:t>
      </w:r>
      <w:r w:rsidRPr="00C606D9">
        <w:rPr>
          <w:rFonts w:ascii="Times New Roman" w:eastAsia="Times New Roman" w:hAnsi="Times New Roman" w:cs="Times New Roman"/>
          <w:i/>
          <w:sz w:val="24"/>
          <w:szCs w:val="24"/>
        </w:rPr>
        <w:t xml:space="preserve">International </w:t>
      </w:r>
      <w:proofErr w:type="spellStart"/>
      <w:r w:rsidRPr="00C606D9">
        <w:rPr>
          <w:rFonts w:ascii="Times New Roman" w:eastAsia="Times New Roman" w:hAnsi="Times New Roman" w:cs="Times New Roman"/>
          <w:i/>
          <w:sz w:val="24"/>
          <w:szCs w:val="24"/>
        </w:rPr>
        <w:t>Journal</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of</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Clinical</w:t>
      </w:r>
      <w:proofErr w:type="spellEnd"/>
      <w:r w:rsidRPr="00C606D9">
        <w:rPr>
          <w:rFonts w:ascii="Times New Roman" w:eastAsia="Times New Roman" w:hAnsi="Times New Roman" w:cs="Times New Roman"/>
          <w:i/>
          <w:sz w:val="24"/>
          <w:szCs w:val="24"/>
        </w:rPr>
        <w:t xml:space="preserve"> and </w:t>
      </w:r>
      <w:proofErr w:type="spellStart"/>
      <w:r w:rsidRPr="00C606D9">
        <w:rPr>
          <w:rFonts w:ascii="Times New Roman" w:eastAsia="Times New Roman" w:hAnsi="Times New Roman" w:cs="Times New Roman"/>
          <w:i/>
          <w:sz w:val="24"/>
          <w:szCs w:val="24"/>
        </w:rPr>
        <w:t>Health</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Psychology</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7</w:t>
      </w:r>
      <w:r w:rsidRPr="00C606D9">
        <w:rPr>
          <w:rFonts w:ascii="Times New Roman" w:eastAsia="Times New Roman" w:hAnsi="Times New Roman" w:cs="Times New Roman"/>
          <w:sz w:val="24"/>
          <w:szCs w:val="24"/>
        </w:rPr>
        <w:t>(3), 781–794.</w:t>
      </w:r>
    </w:p>
    <w:p w14:paraId="27BAF77C" w14:textId="4E6BA466"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rPr>
        <w:t xml:space="preserve">Caparros-Gonzalez, R. A., Perra, O., </w:t>
      </w:r>
      <w:proofErr w:type="spellStart"/>
      <w:r w:rsidRPr="00C606D9">
        <w:rPr>
          <w:rFonts w:ascii="Times New Roman" w:eastAsia="Times New Roman" w:hAnsi="Times New Roman" w:cs="Times New Roman"/>
          <w:sz w:val="24"/>
          <w:szCs w:val="24"/>
        </w:rPr>
        <w:t>Alderdice</w:t>
      </w:r>
      <w:proofErr w:type="spellEnd"/>
      <w:r w:rsidRPr="00C606D9">
        <w:rPr>
          <w:rFonts w:ascii="Times New Roman" w:eastAsia="Times New Roman" w:hAnsi="Times New Roman" w:cs="Times New Roman"/>
          <w:sz w:val="24"/>
          <w:szCs w:val="24"/>
        </w:rPr>
        <w:t xml:space="preserve">, F., Lynn, F., </w:t>
      </w:r>
      <w:proofErr w:type="spellStart"/>
      <w:r w:rsidRPr="00C606D9">
        <w:rPr>
          <w:rFonts w:ascii="Times New Roman" w:eastAsia="Times New Roman" w:hAnsi="Times New Roman" w:cs="Times New Roman"/>
          <w:sz w:val="24"/>
          <w:szCs w:val="24"/>
        </w:rPr>
        <w:t>Lobel</w:t>
      </w:r>
      <w:proofErr w:type="spellEnd"/>
      <w:r w:rsidRPr="00C606D9">
        <w:rPr>
          <w:rFonts w:ascii="Times New Roman" w:eastAsia="Times New Roman" w:hAnsi="Times New Roman" w:cs="Times New Roman"/>
          <w:sz w:val="24"/>
          <w:szCs w:val="24"/>
        </w:rPr>
        <w:t xml:space="preserve">, M., García-García, I., &amp; Peralta-Ramírez, M. I. (2019). </w:t>
      </w:r>
      <w:r w:rsidRPr="00C606D9">
        <w:rPr>
          <w:rFonts w:ascii="Times New Roman" w:eastAsia="Times New Roman" w:hAnsi="Times New Roman" w:cs="Times New Roman"/>
          <w:sz w:val="24"/>
          <w:szCs w:val="24"/>
          <w:lang w:val="en-US"/>
        </w:rPr>
        <w:t xml:space="preserve">Psychometric validation of the Prenatal Distress </w:t>
      </w:r>
      <w:r w:rsidRPr="00C606D9">
        <w:rPr>
          <w:rFonts w:ascii="Times New Roman" w:eastAsia="Times New Roman" w:hAnsi="Times New Roman" w:cs="Times New Roman"/>
          <w:sz w:val="24"/>
          <w:szCs w:val="24"/>
          <w:lang w:val="en-US"/>
        </w:rPr>
        <w:lastRenderedPageBreak/>
        <w:t xml:space="preserve">Questionnaire (PDQ) in pregnant women in Spain. </w:t>
      </w:r>
      <w:proofErr w:type="spellStart"/>
      <w:r w:rsidRPr="00C606D9">
        <w:rPr>
          <w:rFonts w:ascii="Times New Roman" w:eastAsia="Times New Roman" w:hAnsi="Times New Roman" w:cs="Times New Roman"/>
          <w:i/>
          <w:sz w:val="24"/>
          <w:szCs w:val="24"/>
        </w:rPr>
        <w:t>Women</w:t>
      </w:r>
      <w:proofErr w:type="spellEnd"/>
      <w:r w:rsidRPr="00C606D9">
        <w:rPr>
          <w:rFonts w:ascii="Times New Roman" w:eastAsia="Times New Roman" w:hAnsi="Times New Roman" w:cs="Times New Roman"/>
          <w:i/>
          <w:sz w:val="24"/>
          <w:szCs w:val="24"/>
        </w:rPr>
        <w:t xml:space="preserve"> &amp; </w:t>
      </w:r>
      <w:proofErr w:type="spellStart"/>
      <w:r w:rsidRPr="00C606D9">
        <w:rPr>
          <w:rFonts w:ascii="Times New Roman" w:eastAsia="Times New Roman" w:hAnsi="Times New Roman" w:cs="Times New Roman"/>
          <w:i/>
          <w:sz w:val="24"/>
          <w:szCs w:val="24"/>
        </w:rPr>
        <w:t>Health</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59</w:t>
      </w:r>
      <w:r w:rsidRPr="00C606D9">
        <w:rPr>
          <w:rFonts w:ascii="Times New Roman" w:eastAsia="Times New Roman" w:hAnsi="Times New Roman" w:cs="Times New Roman"/>
          <w:sz w:val="24"/>
          <w:szCs w:val="24"/>
        </w:rPr>
        <w:t xml:space="preserve">(8), 937–952. </w:t>
      </w:r>
      <w:hyperlink r:id="rId12" w:history="1">
        <w:r w:rsidR="00D556CF" w:rsidRPr="001C28D6">
          <w:rPr>
            <w:rStyle w:val="Hipervnculo"/>
            <w:rFonts w:ascii="Times New Roman" w:eastAsia="Times New Roman" w:hAnsi="Times New Roman" w:cs="Times New Roman"/>
            <w:sz w:val="24"/>
            <w:szCs w:val="24"/>
          </w:rPr>
          <w:t>https://doi.org/10.1080/03630242.2019.1584143</w:t>
        </w:r>
      </w:hyperlink>
    </w:p>
    <w:p w14:paraId="6ECCFDF3" w14:textId="5F883D7D"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rPr>
        <w:t>Caparros-Gonzalez, R. A., Romero-Gonzalez, B., Gonzalez-Perez, R., Lucena-Prieto, L., Perez-</w:t>
      </w:r>
      <w:proofErr w:type="spellStart"/>
      <w:r w:rsidRPr="00C606D9">
        <w:rPr>
          <w:rFonts w:ascii="Times New Roman" w:eastAsia="Times New Roman" w:hAnsi="Times New Roman" w:cs="Times New Roman"/>
          <w:sz w:val="24"/>
          <w:szCs w:val="24"/>
        </w:rPr>
        <w:t>Garcia</w:t>
      </w:r>
      <w:proofErr w:type="spellEnd"/>
      <w:r w:rsidRPr="00C606D9">
        <w:rPr>
          <w:rFonts w:ascii="Times New Roman" w:eastAsia="Times New Roman" w:hAnsi="Times New Roman" w:cs="Times New Roman"/>
          <w:sz w:val="24"/>
          <w:szCs w:val="24"/>
        </w:rPr>
        <w:t xml:space="preserve">, M., Cruz-Quintana, F., &amp; Peralta-Ramirez, M. I. (2019). </w:t>
      </w:r>
      <w:r w:rsidRPr="00C606D9">
        <w:rPr>
          <w:rFonts w:ascii="Times New Roman" w:eastAsia="Times New Roman" w:hAnsi="Times New Roman" w:cs="Times New Roman"/>
          <w:sz w:val="24"/>
          <w:szCs w:val="24"/>
          <w:lang w:val="en-US"/>
        </w:rPr>
        <w:t xml:space="preserve">Maternal and neonatal hair cortisol levels are associated with infant neurodevelopment at six months of age. </w:t>
      </w:r>
      <w:proofErr w:type="spellStart"/>
      <w:r w:rsidRPr="00C606D9">
        <w:rPr>
          <w:rFonts w:ascii="Times New Roman" w:eastAsia="Times New Roman" w:hAnsi="Times New Roman" w:cs="Times New Roman"/>
          <w:i/>
          <w:sz w:val="24"/>
          <w:szCs w:val="24"/>
        </w:rPr>
        <w:t>Journal</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of</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clinical</w:t>
      </w:r>
      <w:proofErr w:type="spellEnd"/>
      <w:r w:rsidRPr="00C606D9">
        <w:rPr>
          <w:rFonts w:ascii="Times New Roman" w:eastAsia="Times New Roman" w:hAnsi="Times New Roman" w:cs="Times New Roman"/>
          <w:i/>
          <w:sz w:val="24"/>
          <w:szCs w:val="24"/>
        </w:rPr>
        <w:t xml:space="preserve"> medicine</w:t>
      </w:r>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8</w:t>
      </w:r>
      <w:r w:rsidRPr="00C606D9">
        <w:rPr>
          <w:rFonts w:ascii="Times New Roman" w:eastAsia="Times New Roman" w:hAnsi="Times New Roman" w:cs="Times New Roman"/>
          <w:sz w:val="24"/>
          <w:szCs w:val="24"/>
        </w:rPr>
        <w:t xml:space="preserve">(11), 2015. </w:t>
      </w:r>
      <w:hyperlink r:id="rId13" w:history="1">
        <w:r w:rsidR="00D556CF" w:rsidRPr="001C28D6">
          <w:rPr>
            <w:rStyle w:val="Hipervnculo"/>
            <w:rFonts w:ascii="Times New Roman" w:eastAsia="Times New Roman" w:hAnsi="Times New Roman" w:cs="Times New Roman"/>
            <w:sz w:val="24"/>
            <w:szCs w:val="24"/>
          </w:rPr>
          <w:t>https://doi.org/10.3390/jcm8112015</w:t>
        </w:r>
      </w:hyperlink>
    </w:p>
    <w:p w14:paraId="20598D6E" w14:textId="77ED89D1" w:rsidR="00733ACB" w:rsidRPr="00551A43"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Caparros-Gonzalez, R. A., de la Torre-Luque, A., Romero-Gonzalez, B., Quesada-Soto, J. M., </w:t>
      </w:r>
      <w:proofErr w:type="spellStart"/>
      <w:r w:rsidRPr="00C606D9">
        <w:rPr>
          <w:rFonts w:ascii="Times New Roman" w:eastAsia="Times New Roman" w:hAnsi="Times New Roman" w:cs="Times New Roman"/>
          <w:sz w:val="24"/>
          <w:szCs w:val="24"/>
        </w:rPr>
        <w:t>Alderdice</w:t>
      </w:r>
      <w:proofErr w:type="spellEnd"/>
      <w:r w:rsidRPr="00C606D9">
        <w:rPr>
          <w:rFonts w:ascii="Times New Roman" w:eastAsia="Times New Roman" w:hAnsi="Times New Roman" w:cs="Times New Roman"/>
          <w:sz w:val="24"/>
          <w:szCs w:val="24"/>
        </w:rPr>
        <w:t xml:space="preserve">, F., &amp; Peralta-Ramírez, M. I. (2021). </w:t>
      </w:r>
      <w:r w:rsidRPr="00C606D9">
        <w:rPr>
          <w:rFonts w:ascii="Times New Roman" w:eastAsia="Times New Roman" w:hAnsi="Times New Roman" w:cs="Times New Roman"/>
          <w:sz w:val="24"/>
          <w:szCs w:val="24"/>
          <w:lang w:val="en-US"/>
        </w:rPr>
        <w:t>Stress during pregnancy and the development of diseases in the offspring: a systematic-review and meta-analysis.</w:t>
      </w:r>
      <w:r w:rsidRPr="00C606D9">
        <w:rPr>
          <w:rFonts w:ascii="Times New Roman" w:eastAsia="Times New Roman" w:hAnsi="Times New Roman" w:cs="Times New Roman"/>
          <w:i/>
          <w:sz w:val="24"/>
          <w:szCs w:val="24"/>
          <w:lang w:val="en-US"/>
        </w:rPr>
        <w:t xml:space="preserve"> Midwifery, 97,</w:t>
      </w:r>
      <w:r w:rsidRPr="00C606D9">
        <w:rPr>
          <w:rFonts w:ascii="Times New Roman" w:eastAsia="Times New Roman" w:hAnsi="Times New Roman" w:cs="Times New Roman"/>
          <w:sz w:val="24"/>
          <w:szCs w:val="24"/>
          <w:lang w:val="en-US"/>
        </w:rPr>
        <w:t xml:space="preserve"> 102939. </w:t>
      </w:r>
      <w:hyperlink r:id="rId14">
        <w:r w:rsidRPr="00C606D9">
          <w:rPr>
            <w:rFonts w:ascii="Times New Roman" w:eastAsia="Times New Roman" w:hAnsi="Times New Roman" w:cs="Times New Roman"/>
            <w:sz w:val="24"/>
            <w:szCs w:val="24"/>
            <w:lang w:val="en-US"/>
          </w:rPr>
          <w:t>https://doi.org/10.1016/j.midw.2021.102939</w:t>
        </w:r>
      </w:hyperlink>
    </w:p>
    <w:p w14:paraId="2693891B"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Castellini</w:t>
      </w:r>
      <w:proofErr w:type="spellEnd"/>
      <w:r w:rsidRPr="00C606D9">
        <w:rPr>
          <w:rFonts w:ascii="Times New Roman" w:eastAsia="Times New Roman" w:hAnsi="Times New Roman" w:cs="Times New Roman"/>
          <w:sz w:val="24"/>
          <w:szCs w:val="24"/>
          <w:lang w:val="en-US"/>
        </w:rPr>
        <w:t xml:space="preserve">, G., Rossi, E., </w:t>
      </w:r>
      <w:proofErr w:type="spellStart"/>
      <w:r w:rsidRPr="00C606D9">
        <w:rPr>
          <w:rFonts w:ascii="Times New Roman" w:eastAsia="Times New Roman" w:hAnsi="Times New Roman" w:cs="Times New Roman"/>
          <w:sz w:val="24"/>
          <w:szCs w:val="24"/>
          <w:lang w:val="en-US"/>
        </w:rPr>
        <w:t>Cassioli</w:t>
      </w:r>
      <w:proofErr w:type="spellEnd"/>
      <w:r w:rsidRPr="00C606D9">
        <w:rPr>
          <w:rFonts w:ascii="Times New Roman" w:eastAsia="Times New Roman" w:hAnsi="Times New Roman" w:cs="Times New Roman"/>
          <w:sz w:val="24"/>
          <w:szCs w:val="24"/>
          <w:lang w:val="en-US"/>
        </w:rPr>
        <w:t xml:space="preserve">, E., Sanfilippo, G., </w:t>
      </w:r>
      <w:proofErr w:type="spellStart"/>
      <w:r w:rsidRPr="00C606D9">
        <w:rPr>
          <w:rFonts w:ascii="Times New Roman" w:eastAsia="Times New Roman" w:hAnsi="Times New Roman" w:cs="Times New Roman"/>
          <w:sz w:val="24"/>
          <w:szCs w:val="24"/>
          <w:lang w:val="en-US"/>
        </w:rPr>
        <w:t>Innocenti</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Gironi</w:t>
      </w:r>
      <w:proofErr w:type="spellEnd"/>
      <w:r w:rsidRPr="00C606D9">
        <w:rPr>
          <w:rFonts w:ascii="Times New Roman" w:eastAsia="Times New Roman" w:hAnsi="Times New Roman" w:cs="Times New Roman"/>
          <w:sz w:val="24"/>
          <w:szCs w:val="24"/>
          <w:lang w:val="en-US"/>
        </w:rPr>
        <w:t xml:space="preserve">, V., … </w:t>
      </w:r>
      <w:r w:rsidRPr="00551A43">
        <w:rPr>
          <w:rFonts w:ascii="Times New Roman" w:eastAsia="Times New Roman" w:hAnsi="Times New Roman" w:cs="Times New Roman"/>
          <w:sz w:val="24"/>
          <w:szCs w:val="24"/>
          <w:lang w:val="en-US"/>
        </w:rPr>
        <w:t xml:space="preserve">Ricca, V. (2021). </w:t>
      </w:r>
      <w:r w:rsidRPr="00C606D9">
        <w:rPr>
          <w:rFonts w:ascii="Times New Roman" w:eastAsia="Times New Roman" w:hAnsi="Times New Roman" w:cs="Times New Roman"/>
          <w:sz w:val="24"/>
          <w:szCs w:val="24"/>
          <w:lang w:val="en-US"/>
        </w:rPr>
        <w:t xml:space="preserve">A longitudinal observation of general psychopathology before the COVID-19 outbreak and during lockdown in Italy. </w:t>
      </w:r>
      <w:r w:rsidRPr="00C606D9">
        <w:rPr>
          <w:rFonts w:ascii="Times New Roman" w:eastAsia="Times New Roman" w:hAnsi="Times New Roman" w:cs="Times New Roman"/>
          <w:i/>
          <w:sz w:val="24"/>
          <w:szCs w:val="24"/>
          <w:lang w:val="en-US"/>
        </w:rPr>
        <w:t>Journal of Psychosomatic Research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141</w:t>
      </w:r>
      <w:r w:rsidRPr="00C606D9">
        <w:rPr>
          <w:rFonts w:ascii="Times New Roman" w:eastAsia="Times New Roman" w:hAnsi="Times New Roman" w:cs="Times New Roman"/>
          <w:sz w:val="24"/>
          <w:szCs w:val="24"/>
          <w:lang w:val="en-US"/>
        </w:rPr>
        <w:t>, 110328. https://doi.org/10.1016/j.jpsychores.2020.110328</w:t>
      </w:r>
    </w:p>
    <w:p w14:paraId="04FFA9FA"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Cetin, O., </w:t>
      </w:r>
      <w:proofErr w:type="spellStart"/>
      <w:r w:rsidRPr="00C606D9">
        <w:rPr>
          <w:rFonts w:ascii="Times New Roman" w:eastAsia="Times New Roman" w:hAnsi="Times New Roman" w:cs="Times New Roman"/>
          <w:sz w:val="24"/>
          <w:szCs w:val="24"/>
          <w:lang w:val="en-US"/>
        </w:rPr>
        <w:t>Guzel</w:t>
      </w:r>
      <w:proofErr w:type="spellEnd"/>
      <w:r w:rsidRPr="00C606D9">
        <w:rPr>
          <w:rFonts w:ascii="Times New Roman" w:eastAsia="Times New Roman" w:hAnsi="Times New Roman" w:cs="Times New Roman"/>
          <w:sz w:val="24"/>
          <w:szCs w:val="24"/>
          <w:lang w:val="en-US"/>
        </w:rPr>
        <w:t xml:space="preserve"> </w:t>
      </w:r>
      <w:proofErr w:type="spellStart"/>
      <w:r w:rsidRPr="00C606D9">
        <w:rPr>
          <w:rFonts w:ascii="Times New Roman" w:eastAsia="Times New Roman" w:hAnsi="Times New Roman" w:cs="Times New Roman"/>
          <w:sz w:val="24"/>
          <w:szCs w:val="24"/>
          <w:lang w:val="en-US"/>
        </w:rPr>
        <w:t>Ozdemir</w:t>
      </w:r>
      <w:proofErr w:type="spellEnd"/>
      <w:r w:rsidRPr="00C606D9">
        <w:rPr>
          <w:rFonts w:ascii="Times New Roman" w:eastAsia="Times New Roman" w:hAnsi="Times New Roman" w:cs="Times New Roman"/>
          <w:sz w:val="24"/>
          <w:szCs w:val="24"/>
          <w:lang w:val="en-US"/>
        </w:rPr>
        <w:t xml:space="preserve">, P., </w:t>
      </w:r>
      <w:proofErr w:type="spellStart"/>
      <w:r w:rsidRPr="00C606D9">
        <w:rPr>
          <w:rFonts w:ascii="Times New Roman" w:eastAsia="Times New Roman" w:hAnsi="Times New Roman" w:cs="Times New Roman"/>
          <w:sz w:val="24"/>
          <w:szCs w:val="24"/>
          <w:lang w:val="en-US"/>
        </w:rPr>
        <w:t>Kurdoglu</w:t>
      </w:r>
      <w:proofErr w:type="spellEnd"/>
      <w:r w:rsidRPr="00C606D9">
        <w:rPr>
          <w:rFonts w:ascii="Times New Roman" w:eastAsia="Times New Roman" w:hAnsi="Times New Roman" w:cs="Times New Roman"/>
          <w:sz w:val="24"/>
          <w:szCs w:val="24"/>
          <w:lang w:val="en-US"/>
        </w:rPr>
        <w:t xml:space="preserve">, Z., &amp; </w:t>
      </w:r>
      <w:proofErr w:type="spellStart"/>
      <w:r w:rsidRPr="00C606D9">
        <w:rPr>
          <w:rFonts w:ascii="Times New Roman" w:eastAsia="Times New Roman" w:hAnsi="Times New Roman" w:cs="Times New Roman"/>
          <w:sz w:val="24"/>
          <w:szCs w:val="24"/>
          <w:lang w:val="en-US"/>
        </w:rPr>
        <w:t>Sahin</w:t>
      </w:r>
      <w:proofErr w:type="spellEnd"/>
      <w:r w:rsidRPr="00C606D9">
        <w:rPr>
          <w:rFonts w:ascii="Times New Roman" w:eastAsia="Times New Roman" w:hAnsi="Times New Roman" w:cs="Times New Roman"/>
          <w:sz w:val="24"/>
          <w:szCs w:val="24"/>
          <w:lang w:val="en-US"/>
        </w:rPr>
        <w:t xml:space="preserve">, H. G. (2017). Investigation of maternal psychopathological symptoms, dream anxiety and insomnia in preeclampsia. </w:t>
      </w:r>
      <w:r w:rsidRPr="00C606D9">
        <w:rPr>
          <w:rFonts w:ascii="Times New Roman" w:eastAsia="Times New Roman" w:hAnsi="Times New Roman" w:cs="Times New Roman"/>
          <w:i/>
          <w:sz w:val="24"/>
          <w:szCs w:val="24"/>
          <w:lang w:val="en-US"/>
        </w:rPr>
        <w:t>The Journal of Maternal-Fetal &amp; Neonatal Medicine</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30</w:t>
      </w:r>
      <w:r w:rsidRPr="00C606D9">
        <w:rPr>
          <w:rFonts w:ascii="Times New Roman" w:eastAsia="Times New Roman" w:hAnsi="Times New Roman" w:cs="Times New Roman"/>
          <w:sz w:val="24"/>
          <w:szCs w:val="24"/>
          <w:lang w:val="en-US"/>
        </w:rPr>
        <w:t>(20), 2510–2515. https://doi.org/10.1080/14767058.2016.1254185</w:t>
      </w:r>
    </w:p>
    <w:p w14:paraId="5F289524"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Cohen, S., </w:t>
      </w:r>
      <w:proofErr w:type="spellStart"/>
      <w:r w:rsidRPr="00C606D9">
        <w:rPr>
          <w:rFonts w:ascii="Times New Roman" w:eastAsia="Times New Roman" w:hAnsi="Times New Roman" w:cs="Times New Roman"/>
          <w:sz w:val="24"/>
          <w:szCs w:val="24"/>
          <w:lang w:val="en-US"/>
        </w:rPr>
        <w:t>Kamarck</w:t>
      </w:r>
      <w:proofErr w:type="spellEnd"/>
      <w:r w:rsidRPr="00C606D9">
        <w:rPr>
          <w:rFonts w:ascii="Times New Roman" w:eastAsia="Times New Roman" w:hAnsi="Times New Roman" w:cs="Times New Roman"/>
          <w:sz w:val="24"/>
          <w:szCs w:val="24"/>
          <w:lang w:val="en-US"/>
        </w:rPr>
        <w:t xml:space="preserve">, T., &amp; </w:t>
      </w:r>
      <w:proofErr w:type="spellStart"/>
      <w:r w:rsidRPr="00C606D9">
        <w:rPr>
          <w:rFonts w:ascii="Times New Roman" w:eastAsia="Times New Roman" w:hAnsi="Times New Roman" w:cs="Times New Roman"/>
          <w:sz w:val="24"/>
          <w:szCs w:val="24"/>
          <w:lang w:val="en-US"/>
        </w:rPr>
        <w:t>Mermelstein</w:t>
      </w:r>
      <w:proofErr w:type="spellEnd"/>
      <w:r w:rsidRPr="00C606D9">
        <w:rPr>
          <w:rFonts w:ascii="Times New Roman" w:eastAsia="Times New Roman" w:hAnsi="Times New Roman" w:cs="Times New Roman"/>
          <w:sz w:val="24"/>
          <w:szCs w:val="24"/>
          <w:lang w:val="en-US"/>
        </w:rPr>
        <w:t xml:space="preserve">, R. (1983). A Global Measure of Perceived Stress. </w:t>
      </w:r>
      <w:r w:rsidRPr="00C606D9">
        <w:rPr>
          <w:rFonts w:ascii="Times New Roman" w:eastAsia="Times New Roman" w:hAnsi="Times New Roman" w:cs="Times New Roman"/>
          <w:i/>
          <w:sz w:val="24"/>
          <w:szCs w:val="24"/>
          <w:lang w:val="en-US"/>
        </w:rPr>
        <w:t>Journal of Health and Social Behavior</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24</w:t>
      </w:r>
      <w:r w:rsidRPr="00C606D9">
        <w:rPr>
          <w:rFonts w:ascii="Times New Roman" w:eastAsia="Times New Roman" w:hAnsi="Times New Roman" w:cs="Times New Roman"/>
          <w:sz w:val="24"/>
          <w:szCs w:val="24"/>
          <w:lang w:val="en-US"/>
        </w:rPr>
        <w:t xml:space="preserve">(4), 385–396. </w:t>
      </w:r>
      <w:hyperlink r:id="rId15">
        <w:r w:rsidRPr="00C606D9">
          <w:rPr>
            <w:rFonts w:ascii="Times New Roman" w:eastAsia="Times New Roman" w:hAnsi="Times New Roman" w:cs="Times New Roman"/>
            <w:color w:val="1155CC"/>
            <w:sz w:val="24"/>
            <w:szCs w:val="24"/>
            <w:u w:val="single"/>
            <w:lang w:val="en-US"/>
          </w:rPr>
          <w:t>https://doi.org/10.2307/2136404</w:t>
        </w:r>
      </w:hyperlink>
    </w:p>
    <w:p w14:paraId="32EE5E32" w14:textId="77777777" w:rsidR="00733ACB" w:rsidRPr="00551A43"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Colli</w:t>
      </w:r>
      <w:proofErr w:type="spellEnd"/>
      <w:r w:rsidRPr="00C606D9">
        <w:rPr>
          <w:rFonts w:ascii="Times New Roman" w:eastAsia="Times New Roman" w:hAnsi="Times New Roman" w:cs="Times New Roman"/>
          <w:sz w:val="24"/>
          <w:szCs w:val="24"/>
          <w:lang w:val="en-US"/>
        </w:rPr>
        <w:t xml:space="preserve">, C., </w:t>
      </w:r>
      <w:proofErr w:type="spellStart"/>
      <w:r w:rsidRPr="00C606D9">
        <w:rPr>
          <w:rFonts w:ascii="Times New Roman" w:eastAsia="Times New Roman" w:hAnsi="Times New Roman" w:cs="Times New Roman"/>
          <w:sz w:val="24"/>
          <w:szCs w:val="24"/>
          <w:lang w:val="en-US"/>
        </w:rPr>
        <w:t>Penengo</w:t>
      </w:r>
      <w:proofErr w:type="spellEnd"/>
      <w:r w:rsidRPr="00C606D9">
        <w:rPr>
          <w:rFonts w:ascii="Times New Roman" w:eastAsia="Times New Roman" w:hAnsi="Times New Roman" w:cs="Times New Roman"/>
          <w:sz w:val="24"/>
          <w:szCs w:val="24"/>
          <w:lang w:val="en-US"/>
        </w:rPr>
        <w:t xml:space="preserve">, C., </w:t>
      </w:r>
      <w:proofErr w:type="spellStart"/>
      <w:r w:rsidRPr="00C606D9">
        <w:rPr>
          <w:rFonts w:ascii="Times New Roman" w:eastAsia="Times New Roman" w:hAnsi="Times New Roman" w:cs="Times New Roman"/>
          <w:sz w:val="24"/>
          <w:szCs w:val="24"/>
          <w:lang w:val="en-US"/>
        </w:rPr>
        <w:t>Garzitto</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Driul</w:t>
      </w:r>
      <w:proofErr w:type="spellEnd"/>
      <w:r w:rsidRPr="00C606D9">
        <w:rPr>
          <w:rFonts w:ascii="Times New Roman" w:eastAsia="Times New Roman" w:hAnsi="Times New Roman" w:cs="Times New Roman"/>
          <w:sz w:val="24"/>
          <w:szCs w:val="24"/>
          <w:lang w:val="en-US"/>
        </w:rPr>
        <w:t xml:space="preserve">, L., Sala, A., </w:t>
      </w:r>
      <w:proofErr w:type="spellStart"/>
      <w:r w:rsidRPr="00C606D9">
        <w:rPr>
          <w:rFonts w:ascii="Times New Roman" w:eastAsia="Times New Roman" w:hAnsi="Times New Roman" w:cs="Times New Roman"/>
          <w:sz w:val="24"/>
          <w:szCs w:val="24"/>
          <w:lang w:val="en-US"/>
        </w:rPr>
        <w:t>Degano</w:t>
      </w:r>
      <w:proofErr w:type="spellEnd"/>
      <w:r w:rsidRPr="00C606D9">
        <w:rPr>
          <w:rFonts w:ascii="Times New Roman" w:eastAsia="Times New Roman" w:hAnsi="Times New Roman" w:cs="Times New Roman"/>
          <w:sz w:val="24"/>
          <w:szCs w:val="24"/>
          <w:lang w:val="en-US"/>
        </w:rPr>
        <w:t xml:space="preserve">, M. … </w:t>
      </w:r>
      <w:proofErr w:type="spellStart"/>
      <w:r w:rsidRPr="00551A43">
        <w:rPr>
          <w:rFonts w:ascii="Times New Roman" w:eastAsia="Times New Roman" w:hAnsi="Times New Roman" w:cs="Times New Roman"/>
          <w:sz w:val="24"/>
          <w:szCs w:val="24"/>
          <w:lang w:val="en-US"/>
        </w:rPr>
        <w:t>Balestrieri</w:t>
      </w:r>
      <w:proofErr w:type="spellEnd"/>
      <w:r w:rsidRPr="00551A43">
        <w:rPr>
          <w:rFonts w:ascii="Times New Roman" w:eastAsia="Times New Roman" w:hAnsi="Times New Roman" w:cs="Times New Roman"/>
          <w:sz w:val="24"/>
          <w:szCs w:val="24"/>
          <w:lang w:val="en-US"/>
        </w:rPr>
        <w:t xml:space="preserve">, M. (2021). </w:t>
      </w:r>
      <w:r w:rsidRPr="00C606D9">
        <w:rPr>
          <w:rFonts w:ascii="Times New Roman" w:eastAsia="Times New Roman" w:hAnsi="Times New Roman" w:cs="Times New Roman"/>
          <w:sz w:val="24"/>
          <w:szCs w:val="24"/>
          <w:lang w:val="en-US"/>
        </w:rPr>
        <w:t xml:space="preserve">Prenatal Stress and Psychiatric Symptoms During Early Phases of the COVID-19 </w:t>
      </w:r>
      <w:r w:rsidRPr="00C606D9">
        <w:rPr>
          <w:rFonts w:ascii="Times New Roman" w:eastAsia="Times New Roman" w:hAnsi="Times New Roman" w:cs="Times New Roman"/>
          <w:sz w:val="24"/>
          <w:szCs w:val="24"/>
          <w:lang w:val="en-US"/>
        </w:rPr>
        <w:lastRenderedPageBreak/>
        <w:t xml:space="preserve">Pandemic in Italy. </w:t>
      </w:r>
      <w:r w:rsidRPr="00551A43">
        <w:rPr>
          <w:rFonts w:ascii="Times New Roman" w:eastAsia="Times New Roman" w:hAnsi="Times New Roman" w:cs="Times New Roman"/>
          <w:i/>
          <w:sz w:val="24"/>
          <w:szCs w:val="24"/>
          <w:lang w:val="en-US"/>
        </w:rPr>
        <w:t>International Journal of Women’s Health</w:t>
      </w:r>
      <w:r w:rsidRPr="00551A43">
        <w:rPr>
          <w:rFonts w:ascii="Times New Roman" w:eastAsia="Times New Roman" w:hAnsi="Times New Roman" w:cs="Times New Roman"/>
          <w:sz w:val="24"/>
          <w:szCs w:val="24"/>
          <w:lang w:val="en-US"/>
        </w:rPr>
        <w:t xml:space="preserve">, </w:t>
      </w:r>
      <w:r w:rsidRPr="00551A43">
        <w:rPr>
          <w:rFonts w:ascii="Times New Roman" w:eastAsia="Times New Roman" w:hAnsi="Times New Roman" w:cs="Times New Roman"/>
          <w:i/>
          <w:sz w:val="24"/>
          <w:szCs w:val="24"/>
          <w:lang w:val="en-US"/>
        </w:rPr>
        <w:t>13</w:t>
      </w:r>
      <w:r w:rsidRPr="00551A43">
        <w:rPr>
          <w:rFonts w:ascii="Times New Roman" w:eastAsia="Times New Roman" w:hAnsi="Times New Roman" w:cs="Times New Roman"/>
          <w:sz w:val="24"/>
          <w:szCs w:val="24"/>
          <w:lang w:val="en-US"/>
        </w:rPr>
        <w:t>, 653–662.</w:t>
      </w:r>
      <w:hyperlink r:id="rId16">
        <w:r w:rsidRPr="00551A43">
          <w:rPr>
            <w:rFonts w:ascii="Times New Roman" w:eastAsia="Times New Roman" w:hAnsi="Times New Roman" w:cs="Times New Roman"/>
            <w:sz w:val="24"/>
            <w:szCs w:val="24"/>
            <w:lang w:val="en-US"/>
          </w:rPr>
          <w:t xml:space="preserve"> </w:t>
        </w:r>
      </w:hyperlink>
      <w:hyperlink r:id="rId17">
        <w:r w:rsidRPr="00551A43">
          <w:rPr>
            <w:rFonts w:ascii="Times New Roman" w:eastAsia="Times New Roman" w:hAnsi="Times New Roman" w:cs="Times New Roman"/>
            <w:color w:val="1155CC"/>
            <w:sz w:val="24"/>
            <w:szCs w:val="24"/>
            <w:u w:val="single"/>
            <w:lang w:val="en-US"/>
          </w:rPr>
          <w:t>https://doi.org/10.2147/IJWH.S315467</w:t>
        </w:r>
      </w:hyperlink>
    </w:p>
    <w:p w14:paraId="15FED1E5" w14:textId="545ECC51"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Connor, K. M., &amp; Davidson, J. R. T. (2003). Development of a new resilience scale: The Connor-Davidson Resilience Scale (CD-RISC). </w:t>
      </w:r>
      <w:r w:rsidRPr="00C606D9">
        <w:rPr>
          <w:rFonts w:ascii="Times New Roman" w:eastAsia="Times New Roman" w:hAnsi="Times New Roman" w:cs="Times New Roman"/>
          <w:i/>
          <w:sz w:val="24"/>
          <w:szCs w:val="24"/>
          <w:lang w:val="en-US"/>
        </w:rPr>
        <w:t>Depression and Anxiety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18</w:t>
      </w:r>
      <w:r w:rsidRPr="00C606D9">
        <w:rPr>
          <w:rFonts w:ascii="Times New Roman" w:eastAsia="Times New Roman" w:hAnsi="Times New Roman" w:cs="Times New Roman"/>
          <w:sz w:val="24"/>
          <w:szCs w:val="24"/>
          <w:lang w:val="en-US"/>
        </w:rPr>
        <w:t xml:space="preserve">(2), 76–82. </w:t>
      </w:r>
      <w:hyperlink r:id="rId18" w:history="1">
        <w:r w:rsidR="00D556CF" w:rsidRPr="001C28D6">
          <w:rPr>
            <w:rStyle w:val="Hipervnculo"/>
            <w:rFonts w:ascii="Times New Roman" w:eastAsia="Times New Roman" w:hAnsi="Times New Roman" w:cs="Times New Roman"/>
            <w:sz w:val="24"/>
            <w:szCs w:val="24"/>
            <w:lang w:val="en-US"/>
          </w:rPr>
          <w:t>https://doi.org/10.1002/da.10113</w:t>
        </w:r>
      </w:hyperlink>
    </w:p>
    <w:p w14:paraId="0ECFD7E7" w14:textId="6CBC7C70" w:rsidR="00733ACB" w:rsidRPr="00C606D9"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D'Anna</w:t>
      </w:r>
      <w:proofErr w:type="spellEnd"/>
      <w:r w:rsidRPr="00C606D9">
        <w:rPr>
          <w:rFonts w:ascii="Times New Roman" w:eastAsia="Times New Roman" w:hAnsi="Times New Roman" w:cs="Times New Roman"/>
          <w:sz w:val="24"/>
          <w:szCs w:val="24"/>
          <w:lang w:val="en-US"/>
        </w:rPr>
        <w:t xml:space="preserve">-Hernandez, K. L., Ross, R. G., </w:t>
      </w:r>
      <w:proofErr w:type="spellStart"/>
      <w:r w:rsidRPr="00C606D9">
        <w:rPr>
          <w:rFonts w:ascii="Times New Roman" w:eastAsia="Times New Roman" w:hAnsi="Times New Roman" w:cs="Times New Roman"/>
          <w:sz w:val="24"/>
          <w:szCs w:val="24"/>
          <w:lang w:val="en-US"/>
        </w:rPr>
        <w:t>Natvig</w:t>
      </w:r>
      <w:proofErr w:type="spellEnd"/>
      <w:r w:rsidRPr="00C606D9">
        <w:rPr>
          <w:rFonts w:ascii="Times New Roman" w:eastAsia="Times New Roman" w:hAnsi="Times New Roman" w:cs="Times New Roman"/>
          <w:sz w:val="24"/>
          <w:szCs w:val="24"/>
          <w:lang w:val="en-US"/>
        </w:rPr>
        <w:t xml:space="preserve">, C. L., &amp; </w:t>
      </w:r>
      <w:proofErr w:type="spellStart"/>
      <w:r w:rsidRPr="00C606D9">
        <w:rPr>
          <w:rFonts w:ascii="Times New Roman" w:eastAsia="Times New Roman" w:hAnsi="Times New Roman" w:cs="Times New Roman"/>
          <w:sz w:val="24"/>
          <w:szCs w:val="24"/>
          <w:lang w:val="en-US"/>
        </w:rPr>
        <w:t>Laudenslager</w:t>
      </w:r>
      <w:proofErr w:type="spellEnd"/>
      <w:r w:rsidRPr="00C606D9">
        <w:rPr>
          <w:rFonts w:ascii="Times New Roman" w:eastAsia="Times New Roman" w:hAnsi="Times New Roman" w:cs="Times New Roman"/>
          <w:sz w:val="24"/>
          <w:szCs w:val="24"/>
          <w:lang w:val="en-US"/>
        </w:rPr>
        <w:t xml:space="preserve">, M. L. (2011). Hair cortisol levels as a retrospective marker of hypothalamic–pituitary axis activity throughout pregnancy: comparison to salivary cortisol. </w:t>
      </w:r>
      <w:r w:rsidRPr="00C606D9">
        <w:rPr>
          <w:rFonts w:ascii="Times New Roman" w:eastAsia="Times New Roman" w:hAnsi="Times New Roman" w:cs="Times New Roman"/>
          <w:i/>
          <w:sz w:val="24"/>
          <w:szCs w:val="24"/>
          <w:lang w:val="en-US"/>
        </w:rPr>
        <w:t>Physiology &amp; behavior</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104</w:t>
      </w:r>
      <w:r w:rsidRPr="00C606D9">
        <w:rPr>
          <w:rFonts w:ascii="Times New Roman" w:eastAsia="Times New Roman" w:hAnsi="Times New Roman" w:cs="Times New Roman"/>
          <w:sz w:val="24"/>
          <w:szCs w:val="24"/>
          <w:lang w:val="en-US"/>
        </w:rPr>
        <w:t xml:space="preserve">(2), 348-353. </w:t>
      </w:r>
      <w:hyperlink r:id="rId19">
        <w:r w:rsidRPr="00C606D9">
          <w:rPr>
            <w:rFonts w:ascii="Times New Roman" w:eastAsia="Times New Roman" w:hAnsi="Times New Roman" w:cs="Times New Roman"/>
            <w:sz w:val="24"/>
            <w:szCs w:val="24"/>
            <w:lang w:val="en-US"/>
          </w:rPr>
          <w:t>https://doi.org/10.1016/j.physbeh.2011.02.041</w:t>
        </w:r>
      </w:hyperlink>
    </w:p>
    <w:p w14:paraId="569A7EAD"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bookmarkStart w:id="2" w:name="OLE_LINK1"/>
      <w:bookmarkStart w:id="3" w:name="OLE_LINK2"/>
      <w:r w:rsidRPr="00C606D9">
        <w:rPr>
          <w:rFonts w:ascii="Times New Roman" w:eastAsia="Times New Roman" w:hAnsi="Times New Roman" w:cs="Times New Roman"/>
          <w:sz w:val="24"/>
          <w:szCs w:val="24"/>
          <w:lang w:val="en-US"/>
        </w:rPr>
        <w:t xml:space="preserve">Davis, E. P., &amp; Narayan, A. J. (2020). Pregnancy as a period of risk, adaptation, and resilience for mothers and infants. </w:t>
      </w:r>
      <w:r w:rsidRPr="00C606D9">
        <w:rPr>
          <w:rFonts w:ascii="Times New Roman" w:eastAsia="Times New Roman" w:hAnsi="Times New Roman" w:cs="Times New Roman"/>
          <w:i/>
          <w:sz w:val="24"/>
          <w:szCs w:val="24"/>
          <w:lang w:val="en-US"/>
        </w:rPr>
        <w:t>Development and Psychopathology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32</w:t>
      </w:r>
      <w:r w:rsidRPr="00C606D9">
        <w:rPr>
          <w:rFonts w:ascii="Times New Roman" w:eastAsia="Times New Roman" w:hAnsi="Times New Roman" w:cs="Times New Roman"/>
          <w:sz w:val="24"/>
          <w:szCs w:val="24"/>
          <w:lang w:val="en-US"/>
        </w:rPr>
        <w:t>(5), 1625–1639. https://doi.org/10.1017/S0954579420001121</w:t>
      </w:r>
    </w:p>
    <w:p w14:paraId="24EC73A6" w14:textId="77777777"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t>Derogatis</w:t>
      </w:r>
      <w:proofErr w:type="spellEnd"/>
      <w:r w:rsidRPr="00C606D9">
        <w:rPr>
          <w:rFonts w:ascii="Times New Roman" w:eastAsia="Times New Roman" w:hAnsi="Times New Roman" w:cs="Times New Roman"/>
          <w:sz w:val="24"/>
          <w:szCs w:val="24"/>
          <w:lang w:val="en-US"/>
        </w:rPr>
        <w:t xml:space="preserve">, L. R. (1994). </w:t>
      </w:r>
      <w:r w:rsidRPr="00C606D9">
        <w:rPr>
          <w:rFonts w:ascii="Times New Roman" w:eastAsia="Times New Roman" w:hAnsi="Times New Roman" w:cs="Times New Roman"/>
          <w:i/>
          <w:sz w:val="24"/>
          <w:szCs w:val="24"/>
          <w:lang w:val="en-US"/>
        </w:rPr>
        <w:t>Symptom Checklist-90-R: Administration, scoring and procedure manual for the revised version of the SCL-90</w:t>
      </w:r>
      <w:r w:rsidRPr="00C606D9">
        <w:rPr>
          <w:rFonts w:ascii="Times New Roman" w:eastAsia="Times New Roman" w:hAnsi="Times New Roman" w:cs="Times New Roman"/>
          <w:sz w:val="24"/>
          <w:szCs w:val="24"/>
          <w:lang w:val="en-US"/>
        </w:rPr>
        <w:t xml:space="preserve">. </w:t>
      </w:r>
      <w:proofErr w:type="spellStart"/>
      <w:r w:rsidRPr="00C606D9">
        <w:rPr>
          <w:rFonts w:ascii="Times New Roman" w:eastAsia="Times New Roman" w:hAnsi="Times New Roman" w:cs="Times New Roman"/>
          <w:sz w:val="24"/>
          <w:szCs w:val="24"/>
        </w:rPr>
        <w:t>National</w:t>
      </w:r>
      <w:proofErr w:type="spellEnd"/>
      <w:r w:rsidRPr="00C606D9">
        <w:rPr>
          <w:rFonts w:ascii="Times New Roman" w:eastAsia="Times New Roman" w:hAnsi="Times New Roman" w:cs="Times New Roman"/>
          <w:sz w:val="24"/>
          <w:szCs w:val="24"/>
        </w:rPr>
        <w:t xml:space="preserve"> </w:t>
      </w:r>
      <w:proofErr w:type="spellStart"/>
      <w:r w:rsidRPr="00C606D9">
        <w:rPr>
          <w:rFonts w:ascii="Times New Roman" w:eastAsia="Times New Roman" w:hAnsi="Times New Roman" w:cs="Times New Roman"/>
          <w:sz w:val="24"/>
          <w:szCs w:val="24"/>
        </w:rPr>
        <w:t>Computer</w:t>
      </w:r>
      <w:proofErr w:type="spellEnd"/>
      <w:r w:rsidRPr="00C606D9">
        <w:rPr>
          <w:rFonts w:ascii="Times New Roman" w:eastAsia="Times New Roman" w:hAnsi="Times New Roman" w:cs="Times New Roman"/>
          <w:sz w:val="24"/>
          <w:szCs w:val="24"/>
        </w:rPr>
        <w:t xml:space="preserve"> </w:t>
      </w:r>
      <w:proofErr w:type="spellStart"/>
      <w:r w:rsidRPr="00C606D9">
        <w:rPr>
          <w:rFonts w:ascii="Times New Roman" w:eastAsia="Times New Roman" w:hAnsi="Times New Roman" w:cs="Times New Roman"/>
          <w:sz w:val="24"/>
          <w:szCs w:val="24"/>
        </w:rPr>
        <w:t>Systems</w:t>
      </w:r>
      <w:proofErr w:type="spellEnd"/>
      <w:r w:rsidRPr="00C606D9">
        <w:rPr>
          <w:rFonts w:ascii="Times New Roman" w:eastAsia="Times New Roman" w:hAnsi="Times New Roman" w:cs="Times New Roman"/>
          <w:sz w:val="24"/>
          <w:szCs w:val="24"/>
        </w:rPr>
        <w:t>.</w:t>
      </w:r>
    </w:p>
    <w:bookmarkEnd w:id="2"/>
    <w:bookmarkEnd w:id="3"/>
    <w:p w14:paraId="4A92267F" w14:textId="469D8B0E" w:rsidR="00733ACB" w:rsidRPr="00551A43"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Esteban-Gonzalo, S., Caballero-Galilea, M., González-Pascual, J. L., Álvaro-Navidad, M., &amp; Esteban-Gonzalo, L. (2021). </w:t>
      </w:r>
      <w:r w:rsidRPr="00C606D9">
        <w:rPr>
          <w:rFonts w:ascii="Times New Roman" w:eastAsia="Times New Roman" w:hAnsi="Times New Roman" w:cs="Times New Roman"/>
          <w:sz w:val="24"/>
          <w:szCs w:val="24"/>
          <w:lang w:val="en-US"/>
        </w:rPr>
        <w:t xml:space="preserve">Anxiety and Worries among Pregnant Women during the COVID-19 Pandemic: A Multilevel Analysis. </w:t>
      </w:r>
      <w:r w:rsidRPr="00C606D9">
        <w:rPr>
          <w:rFonts w:ascii="Times New Roman" w:eastAsia="Times New Roman" w:hAnsi="Times New Roman" w:cs="Times New Roman"/>
          <w:i/>
          <w:sz w:val="24"/>
          <w:szCs w:val="24"/>
          <w:lang w:val="en-US"/>
        </w:rPr>
        <w:t>International Journal of Environmental Research and Public Health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18</w:t>
      </w:r>
      <w:r w:rsidRPr="00C606D9">
        <w:rPr>
          <w:rFonts w:ascii="Times New Roman" w:eastAsia="Times New Roman" w:hAnsi="Times New Roman" w:cs="Times New Roman"/>
          <w:sz w:val="24"/>
          <w:szCs w:val="24"/>
          <w:lang w:val="en-US"/>
        </w:rPr>
        <w:t>(13), Article 13.</w:t>
      </w:r>
      <w:hyperlink r:id="rId20">
        <w:r w:rsidRPr="00C606D9">
          <w:rPr>
            <w:rFonts w:ascii="Times New Roman" w:eastAsia="Times New Roman" w:hAnsi="Times New Roman" w:cs="Times New Roman"/>
            <w:sz w:val="24"/>
            <w:szCs w:val="24"/>
            <w:lang w:val="en-US"/>
          </w:rPr>
          <w:t xml:space="preserve"> </w:t>
        </w:r>
      </w:hyperlink>
      <w:hyperlink r:id="rId21">
        <w:r w:rsidRPr="00C606D9">
          <w:rPr>
            <w:rFonts w:ascii="Times New Roman" w:eastAsia="Times New Roman" w:hAnsi="Times New Roman" w:cs="Times New Roman"/>
            <w:color w:val="1155CC"/>
            <w:sz w:val="24"/>
            <w:szCs w:val="24"/>
            <w:u w:val="single"/>
            <w:lang w:val="en-US"/>
          </w:rPr>
          <w:t>https://doi.org/10.3390/ijerph18136875</w:t>
        </w:r>
      </w:hyperlink>
    </w:p>
    <w:p w14:paraId="77F22972" w14:textId="7C51D85C" w:rsidR="00D556CF" w:rsidRPr="00551A43"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Field, T. (2017). Prenatal anxiety effects: A review. </w:t>
      </w:r>
      <w:r w:rsidRPr="00C606D9">
        <w:rPr>
          <w:rFonts w:ascii="Times New Roman" w:eastAsia="Times New Roman" w:hAnsi="Times New Roman" w:cs="Times New Roman"/>
          <w:i/>
          <w:sz w:val="24"/>
          <w:szCs w:val="24"/>
          <w:lang w:val="en-US"/>
        </w:rPr>
        <w:t>Infant Behavior and Development</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49</w:t>
      </w:r>
      <w:r w:rsidRPr="00C606D9">
        <w:rPr>
          <w:rFonts w:ascii="Times New Roman" w:eastAsia="Times New Roman" w:hAnsi="Times New Roman" w:cs="Times New Roman"/>
          <w:sz w:val="24"/>
          <w:szCs w:val="24"/>
          <w:lang w:val="en-US"/>
        </w:rPr>
        <w:t xml:space="preserve">, 120–128. </w:t>
      </w:r>
      <w:hyperlink r:id="rId22" w:history="1">
        <w:r w:rsidR="00D556CF" w:rsidRPr="00551A43">
          <w:rPr>
            <w:rStyle w:val="Hipervnculo"/>
            <w:rFonts w:ascii="Times New Roman" w:eastAsia="Times New Roman" w:hAnsi="Times New Roman" w:cs="Times New Roman"/>
            <w:sz w:val="24"/>
            <w:szCs w:val="24"/>
            <w:lang w:val="en-US"/>
          </w:rPr>
          <w:t>https://doi.org/10.1016/j.infbeh.2017.08.008</w:t>
        </w:r>
      </w:hyperlink>
    </w:p>
    <w:p w14:paraId="37439D33" w14:textId="02CC3620"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551A43">
        <w:rPr>
          <w:rFonts w:ascii="Times New Roman" w:eastAsia="Times New Roman" w:hAnsi="Times New Roman" w:cs="Times New Roman"/>
          <w:sz w:val="24"/>
          <w:szCs w:val="24"/>
          <w:lang w:val="en-US"/>
        </w:rPr>
        <w:t xml:space="preserve">Fulcher, M., Schroeder, K. M., &amp; </w:t>
      </w:r>
      <w:proofErr w:type="spellStart"/>
      <w:r w:rsidRPr="00551A43">
        <w:rPr>
          <w:rFonts w:ascii="Times New Roman" w:eastAsia="Times New Roman" w:hAnsi="Times New Roman" w:cs="Times New Roman"/>
          <w:sz w:val="24"/>
          <w:szCs w:val="24"/>
          <w:lang w:val="en-US"/>
        </w:rPr>
        <w:t>Dinella</w:t>
      </w:r>
      <w:proofErr w:type="spellEnd"/>
      <w:r w:rsidRPr="00551A43">
        <w:rPr>
          <w:rFonts w:ascii="Times New Roman" w:eastAsia="Times New Roman" w:hAnsi="Times New Roman" w:cs="Times New Roman"/>
          <w:sz w:val="24"/>
          <w:szCs w:val="24"/>
          <w:lang w:val="en-US"/>
        </w:rPr>
        <w:t xml:space="preserve">, L. M. (2023). </w:t>
      </w:r>
      <w:r w:rsidRPr="00C606D9">
        <w:rPr>
          <w:rFonts w:ascii="Times New Roman" w:eastAsia="Times New Roman" w:hAnsi="Times New Roman" w:cs="Times New Roman"/>
          <w:sz w:val="24"/>
          <w:szCs w:val="24"/>
          <w:lang w:val="en-US"/>
        </w:rPr>
        <w:t xml:space="preserve">How the COVID‐19 global pandemic further jeopardized women's health, mental well‐being, and safety: intersectionality framework and social policy action. </w:t>
      </w:r>
      <w:r w:rsidRPr="00C606D9">
        <w:rPr>
          <w:rFonts w:ascii="Times New Roman" w:eastAsia="Times New Roman" w:hAnsi="Times New Roman" w:cs="Times New Roman"/>
          <w:i/>
          <w:sz w:val="24"/>
          <w:szCs w:val="24"/>
          <w:lang w:val="en-US"/>
        </w:rPr>
        <w:t>Journal of Social Issues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79</w:t>
      </w:r>
      <w:r w:rsidRPr="00C606D9">
        <w:rPr>
          <w:rFonts w:ascii="Times New Roman" w:eastAsia="Times New Roman" w:hAnsi="Times New Roman" w:cs="Times New Roman"/>
          <w:sz w:val="24"/>
          <w:szCs w:val="24"/>
          <w:lang w:val="en-US"/>
        </w:rPr>
        <w:t xml:space="preserve">(2), 543-555. </w:t>
      </w:r>
      <w:hyperlink r:id="rId23" w:history="1">
        <w:r w:rsidR="00D556CF" w:rsidRPr="001C28D6">
          <w:rPr>
            <w:rStyle w:val="Hipervnculo"/>
            <w:rFonts w:ascii="Times New Roman" w:eastAsia="Times New Roman" w:hAnsi="Times New Roman" w:cs="Times New Roman"/>
            <w:sz w:val="24"/>
            <w:szCs w:val="24"/>
            <w:lang w:val="en-US"/>
          </w:rPr>
          <w:t>https://doi.org/10.1111/josi.12587</w:t>
        </w:r>
      </w:hyperlink>
    </w:p>
    <w:p w14:paraId="3350A992" w14:textId="1527E9DE" w:rsidR="00733ACB" w:rsidRPr="00551A43"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lastRenderedPageBreak/>
        <w:t>Galbally</w:t>
      </w:r>
      <w:proofErr w:type="spellEnd"/>
      <w:r w:rsidRPr="00C606D9">
        <w:rPr>
          <w:rFonts w:ascii="Times New Roman" w:eastAsia="Times New Roman" w:hAnsi="Times New Roman" w:cs="Times New Roman"/>
          <w:sz w:val="24"/>
          <w:szCs w:val="24"/>
          <w:lang w:val="en-US"/>
        </w:rPr>
        <w:t xml:space="preserve">, M., van Rossum, E. F., Watson, S. J., de </w:t>
      </w:r>
      <w:proofErr w:type="spellStart"/>
      <w:r w:rsidRPr="00C606D9">
        <w:rPr>
          <w:rFonts w:ascii="Times New Roman" w:eastAsia="Times New Roman" w:hAnsi="Times New Roman" w:cs="Times New Roman"/>
          <w:sz w:val="24"/>
          <w:szCs w:val="24"/>
          <w:lang w:val="en-US"/>
        </w:rPr>
        <w:t>Kloet</w:t>
      </w:r>
      <w:proofErr w:type="spellEnd"/>
      <w:r w:rsidRPr="00C606D9">
        <w:rPr>
          <w:rFonts w:ascii="Times New Roman" w:eastAsia="Times New Roman" w:hAnsi="Times New Roman" w:cs="Times New Roman"/>
          <w:sz w:val="24"/>
          <w:szCs w:val="24"/>
          <w:lang w:val="en-US"/>
        </w:rPr>
        <w:t xml:space="preserve">, E. R., &amp; Lewis, A. J. (2019). Trans-generational stress regulation: Mother-infant cortisol and maternal mental health across the perinatal period. </w:t>
      </w:r>
      <w:proofErr w:type="spellStart"/>
      <w:r w:rsidRPr="00C606D9">
        <w:rPr>
          <w:rFonts w:ascii="Times New Roman" w:eastAsia="Times New Roman" w:hAnsi="Times New Roman" w:cs="Times New Roman"/>
          <w:i/>
          <w:sz w:val="24"/>
          <w:szCs w:val="24"/>
        </w:rPr>
        <w:t>Psychoneuroendocrinology</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109</w:t>
      </w:r>
      <w:r w:rsidRPr="00C606D9">
        <w:rPr>
          <w:rFonts w:ascii="Times New Roman" w:eastAsia="Times New Roman" w:hAnsi="Times New Roman" w:cs="Times New Roman"/>
          <w:sz w:val="24"/>
          <w:szCs w:val="24"/>
        </w:rPr>
        <w:t xml:space="preserve">, 104374. </w:t>
      </w:r>
      <w:hyperlink r:id="rId24">
        <w:r w:rsidRPr="00C606D9">
          <w:rPr>
            <w:rFonts w:ascii="Times New Roman" w:eastAsia="Times New Roman" w:hAnsi="Times New Roman" w:cs="Times New Roman"/>
            <w:sz w:val="24"/>
            <w:szCs w:val="24"/>
          </w:rPr>
          <w:t>https://doi.org/10.1016/j.psyneuen.2019.104374</w:t>
        </w:r>
      </w:hyperlink>
    </w:p>
    <w:p w14:paraId="4F7764DE" w14:textId="5F6FC702" w:rsidR="00D556CF"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García-León, M. Á., Caparrós-González, R. A., Romero-González, B., González-Perez, R., &amp; Peralta-Ramírez, I. (2019). </w:t>
      </w:r>
      <w:r w:rsidRPr="00C606D9">
        <w:rPr>
          <w:rFonts w:ascii="Times New Roman" w:eastAsia="Times New Roman" w:hAnsi="Times New Roman" w:cs="Times New Roman"/>
          <w:sz w:val="24"/>
          <w:szCs w:val="24"/>
          <w:lang w:val="en-US"/>
        </w:rPr>
        <w:t xml:space="preserve">Resilience as a protective factor in pregnancy and puerperium: Its relationship with the psychological state, and with Hair Cortisol Concentrations. </w:t>
      </w:r>
      <w:r w:rsidRPr="00C606D9">
        <w:rPr>
          <w:rFonts w:ascii="Times New Roman" w:eastAsia="Times New Roman" w:hAnsi="Times New Roman" w:cs="Times New Roman"/>
          <w:i/>
          <w:sz w:val="24"/>
          <w:szCs w:val="24"/>
          <w:lang w:val="en-US"/>
        </w:rPr>
        <w:t>Midwifery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75</w:t>
      </w:r>
      <w:r w:rsidRPr="00C606D9">
        <w:rPr>
          <w:rFonts w:ascii="Times New Roman" w:eastAsia="Times New Roman" w:hAnsi="Times New Roman" w:cs="Times New Roman"/>
          <w:sz w:val="24"/>
          <w:szCs w:val="24"/>
          <w:lang w:val="en-US"/>
        </w:rPr>
        <w:t xml:space="preserve">, 138–145. </w:t>
      </w:r>
      <w:hyperlink r:id="rId25" w:history="1">
        <w:r w:rsidR="00D556CF" w:rsidRPr="001C28D6">
          <w:rPr>
            <w:rStyle w:val="Hipervnculo"/>
            <w:rFonts w:ascii="Times New Roman" w:eastAsia="Times New Roman" w:hAnsi="Times New Roman" w:cs="Times New Roman"/>
            <w:sz w:val="24"/>
            <w:szCs w:val="24"/>
            <w:lang w:val="en-US"/>
          </w:rPr>
          <w:t>https://doi.org/10.1016/j.midw.2019.05.006</w:t>
        </w:r>
      </w:hyperlink>
    </w:p>
    <w:p w14:paraId="0E35B6A6" w14:textId="6B7DAD8A" w:rsidR="00C606D9" w:rsidRDefault="00733ACB" w:rsidP="00D556CF">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Geller, P. A. (2004). Pregnancy as a stressful life event. </w:t>
      </w:r>
      <w:r w:rsidRPr="00C606D9">
        <w:rPr>
          <w:rFonts w:ascii="Times New Roman" w:eastAsia="Times New Roman" w:hAnsi="Times New Roman" w:cs="Times New Roman"/>
          <w:i/>
          <w:sz w:val="24"/>
          <w:szCs w:val="24"/>
          <w:lang w:val="en-US"/>
        </w:rPr>
        <w:t>CNS spectrums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9</w:t>
      </w:r>
      <w:r w:rsidRPr="00C606D9">
        <w:rPr>
          <w:rFonts w:ascii="Times New Roman" w:eastAsia="Times New Roman" w:hAnsi="Times New Roman" w:cs="Times New Roman"/>
          <w:sz w:val="24"/>
          <w:szCs w:val="24"/>
          <w:lang w:val="en-US"/>
        </w:rPr>
        <w:t xml:space="preserve">(3), 188-197. </w:t>
      </w:r>
      <w:hyperlink r:id="rId26">
        <w:r w:rsidRPr="00C606D9">
          <w:rPr>
            <w:rFonts w:ascii="Times New Roman" w:eastAsia="Times New Roman" w:hAnsi="Times New Roman" w:cs="Times New Roman"/>
            <w:color w:val="1155CC"/>
            <w:sz w:val="24"/>
            <w:szCs w:val="24"/>
            <w:u w:val="single"/>
            <w:lang w:val="en-US"/>
          </w:rPr>
          <w:t>https://doi.org/10.1017/S1092852900008981</w:t>
        </w:r>
      </w:hyperlink>
    </w:p>
    <w:p w14:paraId="61060D2B" w14:textId="17DBE36E" w:rsidR="00C606D9" w:rsidRPr="00551A43" w:rsidRDefault="00733ACB" w:rsidP="00C606D9">
      <w:pPr>
        <w:spacing w:before="240" w:after="240" w:line="480" w:lineRule="auto"/>
        <w:jc w:val="both"/>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Gourounti</w:t>
      </w:r>
      <w:proofErr w:type="spellEnd"/>
      <w:r w:rsidRPr="00C606D9">
        <w:rPr>
          <w:rFonts w:ascii="Times New Roman" w:eastAsia="Times New Roman" w:hAnsi="Times New Roman" w:cs="Times New Roman"/>
          <w:sz w:val="24"/>
          <w:szCs w:val="24"/>
          <w:lang w:val="en-US"/>
        </w:rPr>
        <w:t xml:space="preserve">, K., </w:t>
      </w:r>
      <w:proofErr w:type="spellStart"/>
      <w:r w:rsidRPr="00C606D9">
        <w:rPr>
          <w:rFonts w:ascii="Times New Roman" w:eastAsia="Times New Roman" w:hAnsi="Times New Roman" w:cs="Times New Roman"/>
          <w:sz w:val="24"/>
          <w:szCs w:val="24"/>
          <w:lang w:val="en-US"/>
        </w:rPr>
        <w:t>Lykeridou</w:t>
      </w:r>
      <w:proofErr w:type="spellEnd"/>
      <w:r w:rsidRPr="00C606D9">
        <w:rPr>
          <w:rFonts w:ascii="Times New Roman" w:eastAsia="Times New Roman" w:hAnsi="Times New Roman" w:cs="Times New Roman"/>
          <w:sz w:val="24"/>
          <w:szCs w:val="24"/>
          <w:lang w:val="en-US"/>
        </w:rPr>
        <w:t xml:space="preserve">, K., </w:t>
      </w:r>
      <w:proofErr w:type="spellStart"/>
      <w:r w:rsidRPr="00C606D9">
        <w:rPr>
          <w:rFonts w:ascii="Times New Roman" w:eastAsia="Times New Roman" w:hAnsi="Times New Roman" w:cs="Times New Roman"/>
          <w:sz w:val="24"/>
          <w:szCs w:val="24"/>
          <w:lang w:val="en-US"/>
        </w:rPr>
        <w:t>Taskou</w:t>
      </w:r>
      <w:proofErr w:type="spellEnd"/>
      <w:r w:rsidRPr="00C606D9">
        <w:rPr>
          <w:rFonts w:ascii="Times New Roman" w:eastAsia="Times New Roman" w:hAnsi="Times New Roman" w:cs="Times New Roman"/>
          <w:sz w:val="24"/>
          <w:szCs w:val="24"/>
          <w:lang w:val="en-US"/>
        </w:rPr>
        <w:t xml:space="preserve">, C., </w:t>
      </w:r>
      <w:proofErr w:type="spellStart"/>
      <w:r w:rsidRPr="00C606D9">
        <w:rPr>
          <w:rFonts w:ascii="Times New Roman" w:eastAsia="Times New Roman" w:hAnsi="Times New Roman" w:cs="Times New Roman"/>
          <w:sz w:val="24"/>
          <w:szCs w:val="24"/>
          <w:lang w:val="en-US"/>
        </w:rPr>
        <w:t>Kafetsios</w:t>
      </w:r>
      <w:proofErr w:type="spellEnd"/>
      <w:r w:rsidRPr="00C606D9">
        <w:rPr>
          <w:rFonts w:ascii="Times New Roman" w:eastAsia="Times New Roman" w:hAnsi="Times New Roman" w:cs="Times New Roman"/>
          <w:sz w:val="24"/>
          <w:szCs w:val="24"/>
          <w:lang w:val="en-US"/>
        </w:rPr>
        <w:t xml:space="preserve">, K. &amp; Sandall, J. (2012). A survey of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worries of pregnant women: Reliability and validity of the Greek version of the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Cambridge Worry Scale. </w:t>
      </w:r>
      <w:r w:rsidRPr="00C606D9">
        <w:rPr>
          <w:rFonts w:ascii="Times New Roman" w:eastAsia="Times New Roman" w:hAnsi="Times New Roman" w:cs="Times New Roman"/>
          <w:i/>
          <w:sz w:val="24"/>
          <w:szCs w:val="24"/>
          <w:lang w:val="en-US"/>
        </w:rPr>
        <w:t>Midwifery, 28</w:t>
      </w:r>
      <w:r w:rsidRPr="00C606D9">
        <w:rPr>
          <w:rFonts w:ascii="Times New Roman" w:eastAsia="Times New Roman" w:hAnsi="Times New Roman" w:cs="Times New Roman"/>
          <w:sz w:val="24"/>
          <w:szCs w:val="24"/>
          <w:lang w:val="en-US"/>
        </w:rPr>
        <w:t xml:space="preserve">(6), 746–753. </w:t>
      </w:r>
      <w:r w:rsidR="00C606D9">
        <w:rPr>
          <w:rFonts w:ascii="Times New Roman" w:eastAsia="Times New Roman" w:hAnsi="Times New Roman" w:cs="Times New Roman"/>
          <w:sz w:val="24"/>
          <w:szCs w:val="24"/>
          <w:lang w:val="en-US"/>
        </w:rPr>
        <w:tab/>
      </w:r>
      <w:hyperlink r:id="rId27" w:history="1">
        <w:r w:rsidR="00C606D9" w:rsidRPr="00551A43">
          <w:rPr>
            <w:rStyle w:val="Hipervnculo"/>
            <w:rFonts w:ascii="Times New Roman" w:eastAsia="Times New Roman" w:hAnsi="Times New Roman" w:cs="Times New Roman"/>
            <w:sz w:val="24"/>
            <w:szCs w:val="24"/>
            <w:lang w:val="en-US"/>
          </w:rPr>
          <w:t>https://doi.org/10.1016/j.midw.2011.09.004</w:t>
        </w:r>
      </w:hyperlink>
    </w:p>
    <w:p w14:paraId="44D82E5A" w14:textId="0F24A45A" w:rsidR="00733ACB" w:rsidRPr="00C606D9" w:rsidRDefault="00733ACB" w:rsidP="00C606D9">
      <w:pPr>
        <w:spacing w:before="240" w:after="240" w:line="480" w:lineRule="auto"/>
        <w:jc w:val="both"/>
        <w:rPr>
          <w:rFonts w:ascii="Times New Roman" w:eastAsia="Times New Roman" w:hAnsi="Times New Roman" w:cs="Times New Roman"/>
          <w:sz w:val="24"/>
          <w:szCs w:val="24"/>
          <w:lang w:val="en-US"/>
        </w:rPr>
      </w:pPr>
      <w:r w:rsidRPr="00551A43">
        <w:rPr>
          <w:rFonts w:ascii="Times New Roman" w:eastAsia="Times New Roman" w:hAnsi="Times New Roman" w:cs="Times New Roman"/>
          <w:sz w:val="24"/>
          <w:szCs w:val="24"/>
          <w:lang w:val="en-US"/>
        </w:rPr>
        <w:t xml:space="preserve">Gu, J., &amp; Guan, H. B. (2021). </w:t>
      </w:r>
      <w:r w:rsidRPr="00C606D9">
        <w:rPr>
          <w:rFonts w:ascii="Times New Roman" w:eastAsia="Times New Roman" w:hAnsi="Times New Roman" w:cs="Times New Roman"/>
          <w:sz w:val="24"/>
          <w:szCs w:val="24"/>
          <w:lang w:val="en-US"/>
        </w:rPr>
        <w:t xml:space="preserve">Maternal psychological stress during pregnancy and risk of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congenital heart disease in offspring: A systematic review and meta-analysis. </w:t>
      </w:r>
      <w:r w:rsidRPr="00C606D9">
        <w:rPr>
          <w:rFonts w:ascii="Times New Roman" w:eastAsia="Times New Roman" w:hAnsi="Times New Roman" w:cs="Times New Roman"/>
          <w:i/>
          <w:sz w:val="24"/>
          <w:szCs w:val="24"/>
          <w:lang w:val="en-US"/>
        </w:rPr>
        <w:t xml:space="preserve">Journal </w:t>
      </w:r>
      <w:r w:rsidR="00C606D9">
        <w:rPr>
          <w:rFonts w:ascii="Times New Roman" w:eastAsia="Times New Roman" w:hAnsi="Times New Roman" w:cs="Times New Roman"/>
          <w:i/>
          <w:sz w:val="24"/>
          <w:szCs w:val="24"/>
          <w:lang w:val="en-US"/>
        </w:rPr>
        <w:tab/>
      </w:r>
      <w:r w:rsidRPr="00C606D9">
        <w:rPr>
          <w:rFonts w:ascii="Times New Roman" w:eastAsia="Times New Roman" w:hAnsi="Times New Roman" w:cs="Times New Roman"/>
          <w:i/>
          <w:sz w:val="24"/>
          <w:szCs w:val="24"/>
          <w:lang w:val="en-US"/>
        </w:rPr>
        <w:t>of Affective Disorders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291</w:t>
      </w:r>
      <w:r w:rsidRPr="00C606D9">
        <w:rPr>
          <w:rFonts w:ascii="Times New Roman" w:eastAsia="Times New Roman" w:hAnsi="Times New Roman" w:cs="Times New Roman"/>
          <w:sz w:val="24"/>
          <w:szCs w:val="24"/>
          <w:lang w:val="en-US"/>
        </w:rPr>
        <w:t>, 32-38. https://doi.org/10.1016/j.jad.2021.05.002</w:t>
      </w:r>
    </w:p>
    <w:p w14:paraId="3476F90E" w14:textId="21CAE207" w:rsidR="00733ACB" w:rsidRPr="00C606D9" w:rsidRDefault="00733ACB" w:rsidP="00C606D9">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Hoffman, M. C., </w:t>
      </w:r>
      <w:proofErr w:type="spellStart"/>
      <w:r w:rsidRPr="00C606D9">
        <w:rPr>
          <w:rFonts w:ascii="Times New Roman" w:eastAsia="Times New Roman" w:hAnsi="Times New Roman" w:cs="Times New Roman"/>
          <w:sz w:val="24"/>
          <w:szCs w:val="24"/>
          <w:lang w:val="en-US"/>
        </w:rPr>
        <w:t>Mazzoni</w:t>
      </w:r>
      <w:proofErr w:type="spellEnd"/>
      <w:r w:rsidRPr="00C606D9">
        <w:rPr>
          <w:rFonts w:ascii="Times New Roman" w:eastAsia="Times New Roman" w:hAnsi="Times New Roman" w:cs="Times New Roman"/>
          <w:sz w:val="24"/>
          <w:szCs w:val="24"/>
          <w:lang w:val="en-US"/>
        </w:rPr>
        <w:t xml:space="preserve">, S. E., Wagner, B. D., &amp; </w:t>
      </w:r>
      <w:proofErr w:type="spellStart"/>
      <w:r w:rsidRPr="00C606D9">
        <w:rPr>
          <w:rFonts w:ascii="Times New Roman" w:eastAsia="Times New Roman" w:hAnsi="Times New Roman" w:cs="Times New Roman"/>
          <w:sz w:val="24"/>
          <w:szCs w:val="24"/>
          <w:lang w:val="en-US"/>
        </w:rPr>
        <w:t>Laudenslager</w:t>
      </w:r>
      <w:proofErr w:type="spellEnd"/>
      <w:r w:rsidRPr="00C606D9">
        <w:rPr>
          <w:rFonts w:ascii="Times New Roman" w:eastAsia="Times New Roman" w:hAnsi="Times New Roman" w:cs="Times New Roman"/>
          <w:sz w:val="24"/>
          <w:szCs w:val="24"/>
          <w:lang w:val="en-US"/>
        </w:rPr>
        <w:t xml:space="preserve">, M. L. (2016). Measures of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maternal stress and mood in relation to preterm birth. </w:t>
      </w:r>
      <w:r w:rsidRPr="00C606D9">
        <w:rPr>
          <w:rFonts w:ascii="Times New Roman" w:eastAsia="Times New Roman" w:hAnsi="Times New Roman" w:cs="Times New Roman"/>
          <w:i/>
          <w:sz w:val="24"/>
          <w:szCs w:val="24"/>
          <w:lang w:val="en-US"/>
        </w:rPr>
        <w:t>Obstetrics and gynecology</w:t>
      </w:r>
      <w:r w:rsidRPr="00C606D9">
        <w:rPr>
          <w:rFonts w:ascii="Times New Roman" w:eastAsia="Times New Roman" w:hAnsi="Times New Roman" w:cs="Times New Roman"/>
          <w:sz w:val="24"/>
          <w:szCs w:val="24"/>
          <w:lang w:val="en-US"/>
        </w:rPr>
        <w:t xml:space="preserve">,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i/>
          <w:sz w:val="24"/>
          <w:szCs w:val="24"/>
          <w:lang w:val="en-US"/>
        </w:rPr>
        <w:t>127</w:t>
      </w:r>
      <w:r w:rsidRPr="00C606D9">
        <w:rPr>
          <w:rFonts w:ascii="Times New Roman" w:eastAsia="Times New Roman" w:hAnsi="Times New Roman" w:cs="Times New Roman"/>
          <w:sz w:val="24"/>
          <w:szCs w:val="24"/>
          <w:lang w:val="en-US"/>
        </w:rPr>
        <w:t xml:space="preserve">(3), 545. </w:t>
      </w:r>
      <w:hyperlink r:id="rId28">
        <w:r w:rsidRPr="00C606D9">
          <w:rPr>
            <w:rFonts w:ascii="Times New Roman" w:eastAsia="Times New Roman" w:hAnsi="Times New Roman" w:cs="Times New Roman"/>
            <w:sz w:val="24"/>
            <w:szCs w:val="24"/>
            <w:lang w:val="en-US"/>
          </w:rPr>
          <w:t>https://doi.org/</w:t>
        </w:r>
      </w:hyperlink>
      <w:r w:rsidRPr="00C606D9">
        <w:rPr>
          <w:rFonts w:ascii="Times New Roman" w:eastAsia="Times New Roman" w:hAnsi="Times New Roman" w:cs="Times New Roman"/>
          <w:sz w:val="24"/>
          <w:szCs w:val="24"/>
          <w:lang w:val="en-US"/>
        </w:rPr>
        <w:t>10.1097/AOG.0000000000001287</w:t>
      </w:r>
    </w:p>
    <w:p w14:paraId="2BD1A1FD" w14:textId="70F46CF3"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Jorgenson, J. (2017). Symptom Checklist-90-Revised. In V. Zeigler-Hill &amp; T. K. Shackelford (Eds.), </w:t>
      </w:r>
      <w:r w:rsidRPr="00C606D9">
        <w:rPr>
          <w:rFonts w:ascii="Times New Roman" w:eastAsia="Times New Roman" w:hAnsi="Times New Roman" w:cs="Times New Roman"/>
          <w:i/>
          <w:sz w:val="24"/>
          <w:szCs w:val="24"/>
          <w:lang w:val="en-US"/>
        </w:rPr>
        <w:t>Encyclopedia of Personality and Individual Differences</w:t>
      </w:r>
      <w:r w:rsidRPr="00C606D9">
        <w:rPr>
          <w:rFonts w:ascii="Times New Roman" w:eastAsia="Times New Roman" w:hAnsi="Times New Roman" w:cs="Times New Roman"/>
          <w:sz w:val="24"/>
          <w:szCs w:val="24"/>
          <w:lang w:val="en-US"/>
        </w:rPr>
        <w:t xml:space="preserve"> (pp. 1–4). Springer International Publishing. </w:t>
      </w:r>
      <w:hyperlink r:id="rId29" w:history="1">
        <w:r w:rsidR="00C606D9" w:rsidRPr="001C28D6">
          <w:rPr>
            <w:rStyle w:val="Hipervnculo"/>
            <w:rFonts w:ascii="Times New Roman" w:eastAsia="Times New Roman" w:hAnsi="Times New Roman" w:cs="Times New Roman"/>
            <w:sz w:val="24"/>
            <w:szCs w:val="24"/>
            <w:lang w:val="en-US"/>
          </w:rPr>
          <w:t>https://doi.org/10.1007/978-3-319-28099-8_951-1</w:t>
        </w:r>
      </w:hyperlink>
    </w:p>
    <w:p w14:paraId="7341FDDD" w14:textId="7A0BA54E" w:rsidR="00733ACB"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lastRenderedPageBreak/>
        <w:t>Karlén</w:t>
      </w:r>
      <w:proofErr w:type="spellEnd"/>
      <w:r w:rsidRPr="00C606D9">
        <w:rPr>
          <w:rFonts w:ascii="Times New Roman" w:eastAsia="Times New Roman" w:hAnsi="Times New Roman" w:cs="Times New Roman"/>
          <w:sz w:val="24"/>
          <w:szCs w:val="24"/>
          <w:lang w:val="en-US"/>
        </w:rPr>
        <w:t xml:space="preserve">, J., </w:t>
      </w:r>
      <w:proofErr w:type="spellStart"/>
      <w:r w:rsidRPr="00C606D9">
        <w:rPr>
          <w:rFonts w:ascii="Times New Roman" w:eastAsia="Times New Roman" w:hAnsi="Times New Roman" w:cs="Times New Roman"/>
          <w:sz w:val="24"/>
          <w:szCs w:val="24"/>
          <w:lang w:val="en-US"/>
        </w:rPr>
        <w:t>Ludvigsson</w:t>
      </w:r>
      <w:proofErr w:type="spellEnd"/>
      <w:r w:rsidRPr="00C606D9">
        <w:rPr>
          <w:rFonts w:ascii="Times New Roman" w:eastAsia="Times New Roman" w:hAnsi="Times New Roman" w:cs="Times New Roman"/>
          <w:sz w:val="24"/>
          <w:szCs w:val="24"/>
          <w:lang w:val="en-US"/>
        </w:rPr>
        <w:t xml:space="preserve">, J., </w:t>
      </w:r>
      <w:proofErr w:type="spellStart"/>
      <w:r w:rsidRPr="00C606D9">
        <w:rPr>
          <w:rFonts w:ascii="Times New Roman" w:eastAsia="Times New Roman" w:hAnsi="Times New Roman" w:cs="Times New Roman"/>
          <w:sz w:val="24"/>
          <w:szCs w:val="24"/>
          <w:lang w:val="en-US"/>
        </w:rPr>
        <w:t>Hedmark</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Faresjö</w:t>
      </w:r>
      <w:proofErr w:type="spellEnd"/>
      <w:r w:rsidRPr="00C606D9">
        <w:rPr>
          <w:rFonts w:ascii="Times New Roman" w:eastAsia="Times New Roman" w:hAnsi="Times New Roman" w:cs="Times New Roman"/>
          <w:sz w:val="24"/>
          <w:szCs w:val="24"/>
          <w:lang w:val="en-US"/>
        </w:rPr>
        <w:t xml:space="preserve">, Å., </w:t>
      </w:r>
      <w:proofErr w:type="spellStart"/>
      <w:r w:rsidRPr="00C606D9">
        <w:rPr>
          <w:rFonts w:ascii="Times New Roman" w:eastAsia="Times New Roman" w:hAnsi="Times New Roman" w:cs="Times New Roman"/>
          <w:sz w:val="24"/>
          <w:szCs w:val="24"/>
          <w:lang w:val="en-US"/>
        </w:rPr>
        <w:t>Theodorsson</w:t>
      </w:r>
      <w:proofErr w:type="spellEnd"/>
      <w:r w:rsidRPr="00C606D9">
        <w:rPr>
          <w:rFonts w:ascii="Times New Roman" w:eastAsia="Times New Roman" w:hAnsi="Times New Roman" w:cs="Times New Roman"/>
          <w:sz w:val="24"/>
          <w:szCs w:val="24"/>
          <w:lang w:val="en-US"/>
        </w:rPr>
        <w:t xml:space="preserve">, E., &amp; </w:t>
      </w:r>
      <w:proofErr w:type="spellStart"/>
      <w:r w:rsidRPr="00C606D9">
        <w:rPr>
          <w:rFonts w:ascii="Times New Roman" w:eastAsia="Times New Roman" w:hAnsi="Times New Roman" w:cs="Times New Roman"/>
          <w:sz w:val="24"/>
          <w:szCs w:val="24"/>
          <w:lang w:val="en-US"/>
        </w:rPr>
        <w:t>Faresjö</w:t>
      </w:r>
      <w:proofErr w:type="spellEnd"/>
      <w:r w:rsidRPr="00C606D9">
        <w:rPr>
          <w:rFonts w:ascii="Times New Roman" w:eastAsia="Times New Roman" w:hAnsi="Times New Roman" w:cs="Times New Roman"/>
          <w:sz w:val="24"/>
          <w:szCs w:val="24"/>
          <w:lang w:val="en-US"/>
        </w:rPr>
        <w:t xml:space="preserve">, T. (2015). Early psychosocial exposures, hair cortisol levels, and disease risk. </w:t>
      </w:r>
      <w:r w:rsidRPr="00C606D9">
        <w:rPr>
          <w:rFonts w:ascii="Times New Roman" w:eastAsia="Times New Roman" w:hAnsi="Times New Roman" w:cs="Times New Roman"/>
          <w:i/>
          <w:sz w:val="24"/>
          <w:szCs w:val="24"/>
          <w:lang w:val="en-US"/>
        </w:rPr>
        <w:t>Pediatrics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135</w:t>
      </w:r>
      <w:r w:rsidRPr="00C606D9">
        <w:rPr>
          <w:rFonts w:ascii="Times New Roman" w:eastAsia="Times New Roman" w:hAnsi="Times New Roman" w:cs="Times New Roman"/>
          <w:sz w:val="24"/>
          <w:szCs w:val="24"/>
          <w:lang w:val="en-US"/>
        </w:rPr>
        <w:t>(6), e1450-e1457.</w:t>
      </w:r>
      <w:hyperlink r:id="rId30">
        <w:r w:rsidRPr="00C606D9">
          <w:rPr>
            <w:rFonts w:ascii="Times New Roman" w:eastAsia="Times New Roman" w:hAnsi="Times New Roman" w:cs="Times New Roman"/>
            <w:sz w:val="24"/>
            <w:szCs w:val="24"/>
            <w:u w:val="single"/>
          </w:rPr>
          <w:t>h</w:t>
        </w:r>
      </w:hyperlink>
      <w:r w:rsidRPr="00C606D9">
        <w:rPr>
          <w:rFonts w:ascii="Times New Roman" w:eastAsia="Times New Roman" w:hAnsi="Times New Roman" w:cs="Times New Roman"/>
          <w:sz w:val="24"/>
          <w:szCs w:val="24"/>
        </w:rPr>
        <w:t>ttps://doi.org/10.1542/peds.2014-2561</w:t>
      </w:r>
    </w:p>
    <w:p w14:paraId="45B50D8E" w14:textId="56FEAA1D" w:rsidR="00733ACB" w:rsidRPr="00C606D9" w:rsidRDefault="00733ACB" w:rsidP="00C606D9">
      <w:pPr>
        <w:spacing w:line="480" w:lineRule="auto"/>
        <w:jc w:val="both"/>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rPr>
        <w:t>Keskitalo</w:t>
      </w:r>
      <w:proofErr w:type="spellEnd"/>
      <w:r w:rsidRPr="00C606D9">
        <w:rPr>
          <w:rFonts w:ascii="Times New Roman" w:eastAsia="Times New Roman" w:hAnsi="Times New Roman" w:cs="Times New Roman"/>
          <w:sz w:val="24"/>
          <w:szCs w:val="24"/>
        </w:rPr>
        <w:t xml:space="preserve">, A., </w:t>
      </w:r>
      <w:proofErr w:type="spellStart"/>
      <w:r w:rsidRPr="00C606D9">
        <w:rPr>
          <w:rFonts w:ascii="Times New Roman" w:eastAsia="Times New Roman" w:hAnsi="Times New Roman" w:cs="Times New Roman"/>
          <w:sz w:val="24"/>
          <w:szCs w:val="24"/>
        </w:rPr>
        <w:t>Aatsinki</w:t>
      </w:r>
      <w:proofErr w:type="spellEnd"/>
      <w:r w:rsidRPr="00C606D9">
        <w:rPr>
          <w:rFonts w:ascii="Times New Roman" w:eastAsia="Times New Roman" w:hAnsi="Times New Roman" w:cs="Times New Roman"/>
          <w:sz w:val="24"/>
          <w:szCs w:val="24"/>
        </w:rPr>
        <w:t xml:space="preserve">, A. K., </w:t>
      </w:r>
      <w:proofErr w:type="spellStart"/>
      <w:r w:rsidRPr="00C606D9">
        <w:rPr>
          <w:rFonts w:ascii="Times New Roman" w:eastAsia="Times New Roman" w:hAnsi="Times New Roman" w:cs="Times New Roman"/>
          <w:sz w:val="24"/>
          <w:szCs w:val="24"/>
        </w:rPr>
        <w:t>Kortesluoma</w:t>
      </w:r>
      <w:proofErr w:type="spellEnd"/>
      <w:r w:rsidRPr="00C606D9">
        <w:rPr>
          <w:rFonts w:ascii="Times New Roman" w:eastAsia="Times New Roman" w:hAnsi="Times New Roman" w:cs="Times New Roman"/>
          <w:sz w:val="24"/>
          <w:szCs w:val="24"/>
        </w:rPr>
        <w:t xml:space="preserve">, S., </w:t>
      </w:r>
      <w:proofErr w:type="spellStart"/>
      <w:r w:rsidRPr="00C606D9">
        <w:rPr>
          <w:rFonts w:ascii="Times New Roman" w:eastAsia="Times New Roman" w:hAnsi="Times New Roman" w:cs="Times New Roman"/>
          <w:sz w:val="24"/>
          <w:szCs w:val="24"/>
        </w:rPr>
        <w:t>Pelto</w:t>
      </w:r>
      <w:proofErr w:type="spellEnd"/>
      <w:r w:rsidRPr="00C606D9">
        <w:rPr>
          <w:rFonts w:ascii="Times New Roman" w:eastAsia="Times New Roman" w:hAnsi="Times New Roman" w:cs="Times New Roman"/>
          <w:sz w:val="24"/>
          <w:szCs w:val="24"/>
        </w:rPr>
        <w:t xml:space="preserve">, J., </w:t>
      </w:r>
      <w:proofErr w:type="spellStart"/>
      <w:r w:rsidRPr="00C606D9">
        <w:rPr>
          <w:rFonts w:ascii="Times New Roman" w:eastAsia="Times New Roman" w:hAnsi="Times New Roman" w:cs="Times New Roman"/>
          <w:sz w:val="24"/>
          <w:szCs w:val="24"/>
        </w:rPr>
        <w:t>Korhonen</w:t>
      </w:r>
      <w:proofErr w:type="spellEnd"/>
      <w:r w:rsidRPr="00C606D9">
        <w:rPr>
          <w:rFonts w:ascii="Times New Roman" w:eastAsia="Times New Roman" w:hAnsi="Times New Roman" w:cs="Times New Roman"/>
          <w:sz w:val="24"/>
          <w:szCs w:val="24"/>
        </w:rPr>
        <w:t xml:space="preserve">, L., </w:t>
      </w:r>
      <w:proofErr w:type="spellStart"/>
      <w:r w:rsidRPr="00C606D9">
        <w:rPr>
          <w:rFonts w:ascii="Times New Roman" w:eastAsia="Times New Roman" w:hAnsi="Times New Roman" w:cs="Times New Roman"/>
          <w:sz w:val="24"/>
          <w:szCs w:val="24"/>
        </w:rPr>
        <w:t>Lahti</w:t>
      </w:r>
      <w:proofErr w:type="spellEnd"/>
      <w:r w:rsidRPr="00C606D9">
        <w:rPr>
          <w:rFonts w:ascii="Times New Roman" w:eastAsia="Times New Roman" w:hAnsi="Times New Roman" w:cs="Times New Roman"/>
          <w:sz w:val="24"/>
          <w:szCs w:val="24"/>
        </w:rPr>
        <w:t xml:space="preserve">, L., ... </w:t>
      </w:r>
      <w:r w:rsidRPr="00551A43">
        <w:rPr>
          <w:rFonts w:ascii="Times New Roman" w:eastAsia="Times New Roman" w:hAnsi="Times New Roman" w:cs="Times New Roman"/>
          <w:sz w:val="24"/>
          <w:szCs w:val="24"/>
          <w:lang w:val="en-US"/>
        </w:rPr>
        <w:t xml:space="preserve">Karlsson, </w:t>
      </w:r>
      <w:r w:rsidR="00C606D9" w:rsidRPr="00551A43">
        <w:rPr>
          <w:rFonts w:ascii="Times New Roman" w:eastAsia="Times New Roman" w:hAnsi="Times New Roman" w:cs="Times New Roman"/>
          <w:sz w:val="24"/>
          <w:szCs w:val="24"/>
          <w:lang w:val="en-US"/>
        </w:rPr>
        <w:tab/>
      </w:r>
      <w:r w:rsidRPr="00551A43">
        <w:rPr>
          <w:rFonts w:ascii="Times New Roman" w:eastAsia="Times New Roman" w:hAnsi="Times New Roman" w:cs="Times New Roman"/>
          <w:sz w:val="24"/>
          <w:szCs w:val="24"/>
          <w:lang w:val="en-US"/>
        </w:rPr>
        <w:t xml:space="preserve">L. (2021). </w:t>
      </w:r>
      <w:r w:rsidRPr="00C606D9">
        <w:rPr>
          <w:rFonts w:ascii="Times New Roman" w:eastAsia="Times New Roman" w:hAnsi="Times New Roman" w:cs="Times New Roman"/>
          <w:sz w:val="24"/>
          <w:szCs w:val="24"/>
          <w:lang w:val="en-US"/>
        </w:rPr>
        <w:t xml:space="preserve">Gut microbiota diversity but not composition is related to saliva cortisol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stress response at the age of 2.5 months. </w:t>
      </w:r>
      <w:r w:rsidRPr="00C606D9">
        <w:rPr>
          <w:rFonts w:ascii="Times New Roman" w:eastAsia="Times New Roman" w:hAnsi="Times New Roman" w:cs="Times New Roman"/>
          <w:i/>
          <w:sz w:val="24"/>
          <w:szCs w:val="24"/>
          <w:lang w:val="en-US"/>
        </w:rPr>
        <w:t>Stress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24</w:t>
      </w:r>
      <w:r w:rsidRPr="00C606D9">
        <w:rPr>
          <w:rFonts w:ascii="Times New Roman" w:eastAsia="Times New Roman" w:hAnsi="Times New Roman" w:cs="Times New Roman"/>
          <w:sz w:val="24"/>
          <w:szCs w:val="24"/>
          <w:lang w:val="en-US"/>
        </w:rPr>
        <w:t xml:space="preserve">(5), 551-560.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https://doi.org/10.1080/10253890.2021.1895110</w:t>
      </w:r>
    </w:p>
    <w:p w14:paraId="4DD5ED9B" w14:textId="0372D7D4" w:rsidR="00733ACB" w:rsidRPr="00C606D9" w:rsidRDefault="00733ACB" w:rsidP="00C606D9">
      <w:pPr>
        <w:spacing w:line="480" w:lineRule="auto"/>
        <w:jc w:val="both"/>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Khoury, J. E., Bosquet </w:t>
      </w:r>
      <w:proofErr w:type="spellStart"/>
      <w:r w:rsidRPr="00C606D9">
        <w:rPr>
          <w:rFonts w:ascii="Times New Roman" w:eastAsia="Times New Roman" w:hAnsi="Times New Roman" w:cs="Times New Roman"/>
          <w:sz w:val="24"/>
          <w:szCs w:val="24"/>
          <w:lang w:val="en-US"/>
        </w:rPr>
        <w:t>Enlow</w:t>
      </w:r>
      <w:proofErr w:type="spellEnd"/>
      <w:r w:rsidRPr="00C606D9">
        <w:rPr>
          <w:rFonts w:ascii="Times New Roman" w:eastAsia="Times New Roman" w:hAnsi="Times New Roman" w:cs="Times New Roman"/>
          <w:sz w:val="24"/>
          <w:szCs w:val="24"/>
          <w:lang w:val="en-US"/>
        </w:rPr>
        <w:t xml:space="preserve">, M., Patwa, M. C., &amp; Lyons‐Ruth, K. (2020). Hair cortisol in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pregnancy interacts with maternal depressive symptoms to predict maternal disrupted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 xml:space="preserve">interaction with her infant at 4 months. </w:t>
      </w:r>
      <w:r w:rsidRPr="00C606D9">
        <w:rPr>
          <w:rFonts w:ascii="Times New Roman" w:eastAsia="Times New Roman" w:hAnsi="Times New Roman" w:cs="Times New Roman"/>
          <w:i/>
          <w:sz w:val="24"/>
          <w:szCs w:val="24"/>
          <w:lang w:val="en-US"/>
        </w:rPr>
        <w:t>Developmental psychobiology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62</w:t>
      </w:r>
      <w:r w:rsidRPr="00C606D9">
        <w:rPr>
          <w:rFonts w:ascii="Times New Roman" w:eastAsia="Times New Roman" w:hAnsi="Times New Roman" w:cs="Times New Roman"/>
          <w:sz w:val="24"/>
          <w:szCs w:val="24"/>
          <w:lang w:val="en-US"/>
        </w:rPr>
        <w:t xml:space="preserve">(6), 768-782.  </w:t>
      </w:r>
      <w:r w:rsidR="00C606D9">
        <w:rPr>
          <w:rFonts w:ascii="Times New Roman" w:eastAsia="Times New Roman" w:hAnsi="Times New Roman" w:cs="Times New Roman"/>
          <w:sz w:val="24"/>
          <w:szCs w:val="24"/>
          <w:lang w:val="en-US"/>
        </w:rPr>
        <w:tab/>
      </w:r>
      <w:r w:rsidRPr="00C606D9">
        <w:rPr>
          <w:rFonts w:ascii="Times New Roman" w:eastAsia="Times New Roman" w:hAnsi="Times New Roman" w:cs="Times New Roman"/>
          <w:sz w:val="24"/>
          <w:szCs w:val="24"/>
          <w:lang w:val="en-US"/>
        </w:rPr>
        <w:t>https://doi.org/10.1002/dev.21950</w:t>
      </w:r>
    </w:p>
    <w:p w14:paraId="2309382A"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Koletzko</w:t>
      </w:r>
      <w:proofErr w:type="spellEnd"/>
      <w:r w:rsidRPr="00C606D9">
        <w:rPr>
          <w:rFonts w:ascii="Times New Roman" w:eastAsia="Times New Roman" w:hAnsi="Times New Roman" w:cs="Times New Roman"/>
          <w:sz w:val="24"/>
          <w:szCs w:val="24"/>
          <w:lang w:val="en-US"/>
        </w:rPr>
        <w:t xml:space="preserve">, B., Godfrey, K. M., Poston, L., </w:t>
      </w:r>
      <w:proofErr w:type="spellStart"/>
      <w:r w:rsidRPr="00C606D9">
        <w:rPr>
          <w:rFonts w:ascii="Times New Roman" w:eastAsia="Times New Roman" w:hAnsi="Times New Roman" w:cs="Times New Roman"/>
          <w:sz w:val="24"/>
          <w:szCs w:val="24"/>
          <w:lang w:val="en-US"/>
        </w:rPr>
        <w:t>Szajewska</w:t>
      </w:r>
      <w:proofErr w:type="spellEnd"/>
      <w:r w:rsidRPr="00C606D9">
        <w:rPr>
          <w:rFonts w:ascii="Times New Roman" w:eastAsia="Times New Roman" w:hAnsi="Times New Roman" w:cs="Times New Roman"/>
          <w:sz w:val="24"/>
          <w:szCs w:val="24"/>
          <w:lang w:val="en-US"/>
        </w:rPr>
        <w:t>, H., van </w:t>
      </w:r>
      <w:proofErr w:type="spellStart"/>
      <w:r w:rsidRPr="00C606D9">
        <w:rPr>
          <w:rFonts w:ascii="Times New Roman" w:eastAsia="Times New Roman" w:hAnsi="Times New Roman" w:cs="Times New Roman"/>
          <w:sz w:val="24"/>
          <w:szCs w:val="24"/>
          <w:lang w:val="en-US"/>
        </w:rPr>
        <w:t>Goudoever</w:t>
      </w:r>
      <w:proofErr w:type="spellEnd"/>
      <w:r w:rsidRPr="00C606D9">
        <w:rPr>
          <w:rFonts w:ascii="Times New Roman" w:eastAsia="Times New Roman" w:hAnsi="Times New Roman" w:cs="Times New Roman"/>
          <w:sz w:val="24"/>
          <w:szCs w:val="24"/>
          <w:lang w:val="en-US"/>
        </w:rPr>
        <w:t>, J. B., de </w:t>
      </w:r>
      <w:proofErr w:type="spellStart"/>
      <w:r w:rsidRPr="00C606D9">
        <w:rPr>
          <w:rFonts w:ascii="Times New Roman" w:eastAsia="Times New Roman" w:hAnsi="Times New Roman" w:cs="Times New Roman"/>
          <w:sz w:val="24"/>
          <w:szCs w:val="24"/>
          <w:lang w:val="en-US"/>
        </w:rPr>
        <w:t>Waard</w:t>
      </w:r>
      <w:proofErr w:type="spellEnd"/>
      <w:r w:rsidRPr="00C606D9">
        <w:rPr>
          <w:rFonts w:ascii="Times New Roman" w:eastAsia="Times New Roman" w:hAnsi="Times New Roman" w:cs="Times New Roman"/>
          <w:sz w:val="24"/>
          <w:szCs w:val="24"/>
          <w:lang w:val="en-US"/>
        </w:rPr>
        <w:t xml:space="preserve">, M., … </w:t>
      </w:r>
      <w:proofErr w:type="spellStart"/>
      <w:r w:rsidRPr="00551A43">
        <w:rPr>
          <w:rFonts w:ascii="Times New Roman" w:eastAsia="Times New Roman" w:hAnsi="Times New Roman" w:cs="Times New Roman"/>
          <w:sz w:val="24"/>
          <w:szCs w:val="24"/>
          <w:lang w:val="en-US"/>
        </w:rPr>
        <w:t>EarlyNutrition</w:t>
      </w:r>
      <w:proofErr w:type="spellEnd"/>
      <w:r w:rsidRPr="00551A43">
        <w:rPr>
          <w:rFonts w:ascii="Times New Roman" w:eastAsia="Times New Roman" w:hAnsi="Times New Roman" w:cs="Times New Roman"/>
          <w:sz w:val="24"/>
          <w:szCs w:val="24"/>
          <w:lang w:val="en-US"/>
        </w:rPr>
        <w:t xml:space="preserve"> Project Systematic Review Group. </w:t>
      </w:r>
      <w:r w:rsidRPr="00C606D9">
        <w:rPr>
          <w:rFonts w:ascii="Times New Roman" w:eastAsia="Times New Roman" w:hAnsi="Times New Roman" w:cs="Times New Roman"/>
          <w:sz w:val="24"/>
          <w:szCs w:val="24"/>
          <w:lang w:val="en-US"/>
        </w:rPr>
        <w:t xml:space="preserve">(2019). Nutrition During Pregnancy, Lactation and Early Childhood and its Implications for Maternal and Long-Term Child Health: The Early Nutrition Project Recommendations. </w:t>
      </w:r>
      <w:r w:rsidRPr="00C606D9">
        <w:rPr>
          <w:rFonts w:ascii="Times New Roman" w:eastAsia="Times New Roman" w:hAnsi="Times New Roman" w:cs="Times New Roman"/>
          <w:i/>
          <w:sz w:val="24"/>
          <w:szCs w:val="24"/>
          <w:lang w:val="en-US"/>
        </w:rPr>
        <w:t>Annals of Nutrition and Metabolism</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74</w:t>
      </w:r>
      <w:r w:rsidRPr="00C606D9">
        <w:rPr>
          <w:rFonts w:ascii="Times New Roman" w:eastAsia="Times New Roman" w:hAnsi="Times New Roman" w:cs="Times New Roman"/>
          <w:sz w:val="24"/>
          <w:szCs w:val="24"/>
          <w:lang w:val="en-US"/>
        </w:rPr>
        <w:t>(2), 93–106. https://doi.org/10.1159/000496471</w:t>
      </w:r>
    </w:p>
    <w:p w14:paraId="33BC6977"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Lagadec</w:t>
      </w:r>
      <w:proofErr w:type="spellEnd"/>
      <w:r w:rsidRPr="00C606D9">
        <w:rPr>
          <w:rFonts w:ascii="Times New Roman" w:eastAsia="Times New Roman" w:hAnsi="Times New Roman" w:cs="Times New Roman"/>
          <w:sz w:val="24"/>
          <w:szCs w:val="24"/>
          <w:lang w:val="en-US"/>
        </w:rPr>
        <w:t xml:space="preserve">, N., Steinecker, M., </w:t>
      </w:r>
      <w:proofErr w:type="spellStart"/>
      <w:r w:rsidRPr="00C606D9">
        <w:rPr>
          <w:rFonts w:ascii="Times New Roman" w:eastAsia="Times New Roman" w:hAnsi="Times New Roman" w:cs="Times New Roman"/>
          <w:sz w:val="24"/>
          <w:szCs w:val="24"/>
          <w:lang w:val="en-US"/>
        </w:rPr>
        <w:t>Kapassi</w:t>
      </w:r>
      <w:proofErr w:type="spellEnd"/>
      <w:r w:rsidRPr="00C606D9">
        <w:rPr>
          <w:rFonts w:ascii="Times New Roman" w:eastAsia="Times New Roman" w:hAnsi="Times New Roman" w:cs="Times New Roman"/>
          <w:sz w:val="24"/>
          <w:szCs w:val="24"/>
          <w:lang w:val="en-US"/>
        </w:rPr>
        <w:t xml:space="preserve">, A., </w:t>
      </w:r>
      <w:proofErr w:type="spellStart"/>
      <w:r w:rsidRPr="00C606D9">
        <w:rPr>
          <w:rFonts w:ascii="Times New Roman" w:eastAsia="Times New Roman" w:hAnsi="Times New Roman" w:cs="Times New Roman"/>
          <w:sz w:val="24"/>
          <w:szCs w:val="24"/>
          <w:lang w:val="en-US"/>
        </w:rPr>
        <w:t>Magnier</w:t>
      </w:r>
      <w:proofErr w:type="spellEnd"/>
      <w:r w:rsidRPr="00C606D9">
        <w:rPr>
          <w:rFonts w:ascii="Times New Roman" w:eastAsia="Times New Roman" w:hAnsi="Times New Roman" w:cs="Times New Roman"/>
          <w:sz w:val="24"/>
          <w:szCs w:val="24"/>
          <w:lang w:val="en-US"/>
        </w:rPr>
        <w:t xml:space="preserve">, A. M., </w:t>
      </w:r>
      <w:proofErr w:type="spellStart"/>
      <w:r w:rsidRPr="00C606D9">
        <w:rPr>
          <w:rFonts w:ascii="Times New Roman" w:eastAsia="Times New Roman" w:hAnsi="Times New Roman" w:cs="Times New Roman"/>
          <w:sz w:val="24"/>
          <w:szCs w:val="24"/>
          <w:lang w:val="en-US"/>
        </w:rPr>
        <w:t>Chastang</w:t>
      </w:r>
      <w:proofErr w:type="spellEnd"/>
      <w:r w:rsidRPr="00C606D9">
        <w:rPr>
          <w:rFonts w:ascii="Times New Roman" w:eastAsia="Times New Roman" w:hAnsi="Times New Roman" w:cs="Times New Roman"/>
          <w:sz w:val="24"/>
          <w:szCs w:val="24"/>
          <w:lang w:val="en-US"/>
        </w:rPr>
        <w:t xml:space="preserve">, J., Robert, S., … </w:t>
      </w:r>
      <w:r w:rsidRPr="00551A43">
        <w:rPr>
          <w:rFonts w:ascii="Times New Roman" w:eastAsia="Times New Roman" w:hAnsi="Times New Roman" w:cs="Times New Roman"/>
          <w:sz w:val="24"/>
          <w:szCs w:val="24"/>
          <w:lang w:val="en-US"/>
        </w:rPr>
        <w:t xml:space="preserve">Ibanez, G. (2018). </w:t>
      </w:r>
      <w:r w:rsidRPr="00C606D9">
        <w:rPr>
          <w:rFonts w:ascii="Times New Roman" w:eastAsia="Times New Roman" w:hAnsi="Times New Roman" w:cs="Times New Roman"/>
          <w:sz w:val="24"/>
          <w:szCs w:val="24"/>
          <w:lang w:val="en-US"/>
        </w:rPr>
        <w:t xml:space="preserve">Factors influencing the quality of life of pregnant women: A systematic review. </w:t>
      </w:r>
      <w:r w:rsidRPr="00C606D9">
        <w:rPr>
          <w:rFonts w:ascii="Times New Roman" w:eastAsia="Times New Roman" w:hAnsi="Times New Roman" w:cs="Times New Roman"/>
          <w:i/>
          <w:sz w:val="24"/>
          <w:szCs w:val="24"/>
          <w:lang w:val="en-US"/>
        </w:rPr>
        <w:t>BMC Pregnancy and Childbirth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18</w:t>
      </w:r>
      <w:r w:rsidRPr="00C606D9">
        <w:rPr>
          <w:rFonts w:ascii="Times New Roman" w:eastAsia="Times New Roman" w:hAnsi="Times New Roman" w:cs="Times New Roman"/>
          <w:sz w:val="24"/>
          <w:szCs w:val="24"/>
          <w:lang w:val="en-US"/>
        </w:rPr>
        <w:t>(1), 455. https://doi.org/10.1186/s12884-018-2087-4</w:t>
      </w:r>
    </w:p>
    <w:p w14:paraId="07FE119B" w14:textId="1D8D3999" w:rsidR="00C606D9"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lang w:val="en-US"/>
        </w:rPr>
        <w:t xml:space="preserve">Lahti, M., Savolainen, K., </w:t>
      </w:r>
      <w:proofErr w:type="spellStart"/>
      <w:r w:rsidRPr="00C606D9">
        <w:rPr>
          <w:rFonts w:ascii="Times New Roman" w:eastAsia="Times New Roman" w:hAnsi="Times New Roman" w:cs="Times New Roman"/>
          <w:sz w:val="24"/>
          <w:szCs w:val="24"/>
          <w:lang w:val="en-US"/>
        </w:rPr>
        <w:t>Tuovinen</w:t>
      </w:r>
      <w:proofErr w:type="spellEnd"/>
      <w:r w:rsidRPr="00C606D9">
        <w:rPr>
          <w:rFonts w:ascii="Times New Roman" w:eastAsia="Times New Roman" w:hAnsi="Times New Roman" w:cs="Times New Roman"/>
          <w:sz w:val="24"/>
          <w:szCs w:val="24"/>
          <w:lang w:val="en-US"/>
        </w:rPr>
        <w:t xml:space="preserve">, S., </w:t>
      </w:r>
      <w:proofErr w:type="spellStart"/>
      <w:r w:rsidRPr="00C606D9">
        <w:rPr>
          <w:rFonts w:ascii="Times New Roman" w:eastAsia="Times New Roman" w:hAnsi="Times New Roman" w:cs="Times New Roman"/>
          <w:sz w:val="24"/>
          <w:szCs w:val="24"/>
          <w:lang w:val="en-US"/>
        </w:rPr>
        <w:t>Pesonen</w:t>
      </w:r>
      <w:proofErr w:type="spellEnd"/>
      <w:r w:rsidRPr="00C606D9">
        <w:rPr>
          <w:rFonts w:ascii="Times New Roman" w:eastAsia="Times New Roman" w:hAnsi="Times New Roman" w:cs="Times New Roman"/>
          <w:sz w:val="24"/>
          <w:szCs w:val="24"/>
          <w:lang w:val="en-US"/>
        </w:rPr>
        <w:t xml:space="preserve">, A.-K., Lahti, J., </w:t>
      </w:r>
      <w:proofErr w:type="spellStart"/>
      <w:r w:rsidRPr="00C606D9">
        <w:rPr>
          <w:rFonts w:ascii="Times New Roman" w:eastAsia="Times New Roman" w:hAnsi="Times New Roman" w:cs="Times New Roman"/>
          <w:sz w:val="24"/>
          <w:szCs w:val="24"/>
          <w:lang w:val="en-US"/>
        </w:rPr>
        <w:t>Heinonen</w:t>
      </w:r>
      <w:proofErr w:type="spellEnd"/>
      <w:r w:rsidRPr="00C606D9">
        <w:rPr>
          <w:rFonts w:ascii="Times New Roman" w:eastAsia="Times New Roman" w:hAnsi="Times New Roman" w:cs="Times New Roman"/>
          <w:sz w:val="24"/>
          <w:szCs w:val="24"/>
          <w:lang w:val="en-US"/>
        </w:rPr>
        <w:t xml:space="preserve">, K., … </w:t>
      </w:r>
      <w:r w:rsidRPr="00551A43">
        <w:rPr>
          <w:rFonts w:ascii="Times New Roman" w:eastAsia="Times New Roman" w:hAnsi="Times New Roman" w:cs="Times New Roman"/>
          <w:sz w:val="24"/>
          <w:szCs w:val="24"/>
          <w:lang w:val="en-US"/>
        </w:rPr>
        <w:t xml:space="preserve">Räikkönen, K. (2017). </w:t>
      </w:r>
      <w:r w:rsidRPr="00C606D9">
        <w:rPr>
          <w:rFonts w:ascii="Times New Roman" w:eastAsia="Times New Roman" w:hAnsi="Times New Roman" w:cs="Times New Roman"/>
          <w:sz w:val="24"/>
          <w:szCs w:val="24"/>
          <w:lang w:val="en-US"/>
        </w:rPr>
        <w:t xml:space="preserve">Maternal Depressive Symptoms During and After Pregnancy and Psychiatric Problems in Children. </w:t>
      </w:r>
      <w:r w:rsidRPr="00C606D9">
        <w:rPr>
          <w:rFonts w:ascii="Times New Roman" w:eastAsia="Times New Roman" w:hAnsi="Times New Roman" w:cs="Times New Roman"/>
          <w:i/>
          <w:sz w:val="24"/>
          <w:szCs w:val="24"/>
          <w:lang w:val="en-US"/>
        </w:rPr>
        <w:t>Journal of the American Academy of Child &amp; Adolescent Psychiatry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56</w:t>
      </w:r>
      <w:r w:rsidRPr="00C606D9">
        <w:rPr>
          <w:rFonts w:ascii="Times New Roman" w:eastAsia="Times New Roman" w:hAnsi="Times New Roman" w:cs="Times New Roman"/>
          <w:sz w:val="24"/>
          <w:szCs w:val="24"/>
          <w:lang w:val="en-US"/>
        </w:rPr>
        <w:t xml:space="preserve">(1), 30-39.e7. </w:t>
      </w:r>
      <w:r w:rsidR="00000000">
        <w:fldChar w:fldCharType="begin"/>
      </w:r>
      <w:r w:rsidR="00000000" w:rsidRPr="00F979A3">
        <w:rPr>
          <w:lang w:val="en-US"/>
        </w:rPr>
        <w:instrText>HYPERLINK "https://doi.org/10.1016/j.jaac.2016.10.007"</w:instrText>
      </w:r>
      <w:r w:rsidR="00000000">
        <w:fldChar w:fldCharType="separate"/>
      </w:r>
      <w:r w:rsidR="00C606D9" w:rsidRPr="00551A43">
        <w:rPr>
          <w:rStyle w:val="Hipervnculo"/>
          <w:rFonts w:ascii="Times New Roman" w:eastAsia="Times New Roman" w:hAnsi="Times New Roman" w:cs="Times New Roman"/>
          <w:sz w:val="24"/>
          <w:szCs w:val="24"/>
        </w:rPr>
        <w:t>https://doi.org/10.1016/j.jaac.2016.10.007</w:t>
      </w:r>
      <w:r w:rsidR="00000000">
        <w:rPr>
          <w:rStyle w:val="Hipervnculo"/>
          <w:rFonts w:ascii="Times New Roman" w:eastAsia="Times New Roman" w:hAnsi="Times New Roman" w:cs="Times New Roman"/>
          <w:sz w:val="24"/>
          <w:szCs w:val="24"/>
        </w:rPr>
        <w:fldChar w:fldCharType="end"/>
      </w:r>
    </w:p>
    <w:p w14:paraId="2EE4C4C5" w14:textId="3B96DA20"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551A43">
        <w:rPr>
          <w:rFonts w:ascii="Times New Roman" w:eastAsia="Times New Roman" w:hAnsi="Times New Roman" w:cs="Times New Roman"/>
          <w:sz w:val="24"/>
          <w:szCs w:val="24"/>
        </w:rPr>
        <w:lastRenderedPageBreak/>
        <w:t>Lamichhane</w:t>
      </w:r>
      <w:proofErr w:type="spellEnd"/>
      <w:r w:rsidRPr="00551A43">
        <w:rPr>
          <w:rFonts w:ascii="Times New Roman" w:eastAsia="Times New Roman" w:hAnsi="Times New Roman" w:cs="Times New Roman"/>
          <w:sz w:val="24"/>
          <w:szCs w:val="24"/>
        </w:rPr>
        <w:t xml:space="preserve">, N., Olsen, N. J., Mortensen, E. L., </w:t>
      </w:r>
      <w:proofErr w:type="spellStart"/>
      <w:r w:rsidRPr="00551A43">
        <w:rPr>
          <w:rFonts w:ascii="Times New Roman" w:eastAsia="Times New Roman" w:hAnsi="Times New Roman" w:cs="Times New Roman"/>
          <w:sz w:val="24"/>
          <w:szCs w:val="24"/>
        </w:rPr>
        <w:t>Obel</w:t>
      </w:r>
      <w:proofErr w:type="spellEnd"/>
      <w:r w:rsidRPr="00551A43">
        <w:rPr>
          <w:rFonts w:ascii="Times New Roman" w:eastAsia="Times New Roman" w:hAnsi="Times New Roman" w:cs="Times New Roman"/>
          <w:sz w:val="24"/>
          <w:szCs w:val="24"/>
        </w:rPr>
        <w:t xml:space="preserve">, C., </w:t>
      </w:r>
      <w:proofErr w:type="spellStart"/>
      <w:r w:rsidRPr="00551A43">
        <w:rPr>
          <w:rFonts w:ascii="Times New Roman" w:eastAsia="Times New Roman" w:hAnsi="Times New Roman" w:cs="Times New Roman"/>
          <w:sz w:val="24"/>
          <w:szCs w:val="24"/>
        </w:rPr>
        <w:t>Heitmann</w:t>
      </w:r>
      <w:proofErr w:type="spellEnd"/>
      <w:r w:rsidRPr="00551A43">
        <w:rPr>
          <w:rFonts w:ascii="Times New Roman" w:eastAsia="Times New Roman" w:hAnsi="Times New Roman" w:cs="Times New Roman"/>
          <w:sz w:val="24"/>
          <w:szCs w:val="24"/>
        </w:rPr>
        <w:t xml:space="preserve">, B. L., &amp; </w:t>
      </w:r>
      <w:proofErr w:type="spellStart"/>
      <w:r w:rsidRPr="00551A43">
        <w:rPr>
          <w:rFonts w:ascii="Times New Roman" w:eastAsia="Times New Roman" w:hAnsi="Times New Roman" w:cs="Times New Roman"/>
          <w:sz w:val="24"/>
          <w:szCs w:val="24"/>
        </w:rPr>
        <w:t>Händel</w:t>
      </w:r>
      <w:proofErr w:type="spellEnd"/>
      <w:r w:rsidRPr="00551A43">
        <w:rPr>
          <w:rFonts w:ascii="Times New Roman" w:eastAsia="Times New Roman" w:hAnsi="Times New Roman" w:cs="Times New Roman"/>
          <w:sz w:val="24"/>
          <w:szCs w:val="24"/>
        </w:rPr>
        <w:t xml:space="preserve">, M. N. (2020). </w:t>
      </w:r>
      <w:r w:rsidRPr="00C606D9">
        <w:rPr>
          <w:rFonts w:ascii="Times New Roman" w:eastAsia="Times New Roman" w:hAnsi="Times New Roman" w:cs="Times New Roman"/>
          <w:sz w:val="24"/>
          <w:szCs w:val="24"/>
          <w:lang w:val="en-US"/>
        </w:rPr>
        <w:t xml:space="preserve">Associations between maternal stress during pregnancy and offspring obesity risk later in life—A systematic literature review. </w:t>
      </w:r>
      <w:r w:rsidRPr="00C606D9">
        <w:rPr>
          <w:rFonts w:ascii="Times New Roman" w:eastAsia="Times New Roman" w:hAnsi="Times New Roman" w:cs="Times New Roman"/>
          <w:i/>
          <w:sz w:val="24"/>
          <w:szCs w:val="24"/>
          <w:lang w:val="en-US"/>
        </w:rPr>
        <w:t>Obesity Reviews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21</w:t>
      </w:r>
      <w:r w:rsidRPr="00C606D9">
        <w:rPr>
          <w:rFonts w:ascii="Times New Roman" w:eastAsia="Times New Roman" w:hAnsi="Times New Roman" w:cs="Times New Roman"/>
          <w:sz w:val="24"/>
          <w:szCs w:val="24"/>
          <w:lang w:val="en-US"/>
        </w:rPr>
        <w:t xml:space="preserve">(2), e12951. </w:t>
      </w:r>
      <w:hyperlink r:id="rId31" w:history="1">
        <w:r w:rsidR="00C606D9" w:rsidRPr="001C28D6">
          <w:rPr>
            <w:rStyle w:val="Hipervnculo"/>
            <w:rFonts w:ascii="Times New Roman" w:eastAsia="Times New Roman" w:hAnsi="Times New Roman" w:cs="Times New Roman"/>
            <w:sz w:val="24"/>
            <w:szCs w:val="24"/>
            <w:lang w:val="en-US"/>
          </w:rPr>
          <w:t>https://doi.org/10.1111/obr.12951</w:t>
        </w:r>
      </w:hyperlink>
    </w:p>
    <w:p w14:paraId="02181FF8" w14:textId="4109C559" w:rsidR="00733ACB"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Lautarescu</w:t>
      </w:r>
      <w:proofErr w:type="spellEnd"/>
      <w:r w:rsidRPr="00C606D9">
        <w:rPr>
          <w:rFonts w:ascii="Times New Roman" w:eastAsia="Times New Roman" w:hAnsi="Times New Roman" w:cs="Times New Roman"/>
          <w:sz w:val="24"/>
          <w:szCs w:val="24"/>
          <w:lang w:val="en-US"/>
        </w:rPr>
        <w:t xml:space="preserve">, A., Craig, M. C., &amp; Glover, V. (2020). Prenatal stress: Effects on fetal and child brain development. </w:t>
      </w:r>
      <w:r w:rsidRPr="00C606D9">
        <w:rPr>
          <w:rFonts w:ascii="Times New Roman" w:eastAsia="Times New Roman" w:hAnsi="Times New Roman" w:cs="Times New Roman"/>
          <w:i/>
          <w:sz w:val="24"/>
          <w:szCs w:val="24"/>
          <w:lang w:val="en-US"/>
        </w:rPr>
        <w:t>International review of neurobiology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150</w:t>
      </w:r>
      <w:r w:rsidRPr="00C606D9">
        <w:rPr>
          <w:rFonts w:ascii="Times New Roman" w:eastAsia="Times New Roman" w:hAnsi="Times New Roman" w:cs="Times New Roman"/>
          <w:sz w:val="24"/>
          <w:szCs w:val="24"/>
          <w:lang w:val="en-US"/>
        </w:rPr>
        <w:t xml:space="preserve">, 17-40. </w:t>
      </w:r>
      <w:hyperlink r:id="rId32">
        <w:r w:rsidRPr="00C606D9">
          <w:rPr>
            <w:rFonts w:ascii="Times New Roman" w:eastAsia="Times New Roman" w:hAnsi="Times New Roman" w:cs="Times New Roman"/>
            <w:sz w:val="24"/>
            <w:szCs w:val="24"/>
            <w:lang w:val="en-US"/>
          </w:rPr>
          <w:t>https://doi.org/10.1016/bs.irn.2019.11.002</w:t>
        </w:r>
      </w:hyperlink>
    </w:p>
    <w:p w14:paraId="728F146E"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8"/>
          <w:szCs w:val="28"/>
          <w:lang w:val="en-US"/>
        </w:rPr>
      </w:pPr>
      <w:proofErr w:type="spellStart"/>
      <w:r w:rsidRPr="00C606D9">
        <w:rPr>
          <w:rFonts w:ascii="Times New Roman" w:eastAsia="Times New Roman" w:hAnsi="Times New Roman" w:cs="Times New Roman"/>
          <w:sz w:val="24"/>
          <w:szCs w:val="24"/>
          <w:lang w:val="en-US"/>
        </w:rPr>
        <w:t>Lobel</w:t>
      </w:r>
      <w:proofErr w:type="spellEnd"/>
      <w:r w:rsidRPr="00C606D9">
        <w:rPr>
          <w:rFonts w:ascii="Times New Roman" w:eastAsia="Times New Roman" w:hAnsi="Times New Roman" w:cs="Times New Roman"/>
          <w:sz w:val="24"/>
          <w:szCs w:val="24"/>
          <w:lang w:val="en-US"/>
        </w:rPr>
        <w:t xml:space="preserve">, M., Cannella, D. L., Graham, J. E., DeVincent, C., Schneider, J., &amp; Meyer, B. A. (2008). Pregnancy-specific stress, prenatal health behaviors, and birth outcomes. </w:t>
      </w:r>
      <w:r w:rsidRPr="00C606D9">
        <w:rPr>
          <w:rFonts w:ascii="Times New Roman" w:eastAsia="Times New Roman" w:hAnsi="Times New Roman" w:cs="Times New Roman"/>
          <w:i/>
          <w:sz w:val="24"/>
          <w:szCs w:val="24"/>
          <w:lang w:val="en-US"/>
        </w:rPr>
        <w:t>Health psychology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27</w:t>
      </w:r>
      <w:r w:rsidRPr="00C606D9">
        <w:rPr>
          <w:rFonts w:ascii="Times New Roman" w:eastAsia="Times New Roman" w:hAnsi="Times New Roman" w:cs="Times New Roman"/>
          <w:sz w:val="24"/>
          <w:szCs w:val="24"/>
          <w:lang w:val="en-US"/>
        </w:rPr>
        <w:t xml:space="preserve">(5), 604. </w:t>
      </w:r>
      <w:r w:rsidRPr="00C606D9">
        <w:rPr>
          <w:rFonts w:ascii="Times New Roman" w:eastAsia="Times New Roman" w:hAnsi="Times New Roman" w:cs="Times New Roman"/>
          <w:sz w:val="21"/>
          <w:szCs w:val="21"/>
          <w:lang w:val="en-US"/>
        </w:rPr>
        <w:t>https://doi.org/10.1037/a0013242</w:t>
      </w:r>
    </w:p>
    <w:p w14:paraId="760FA7A9"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Mariño‐Narvaez, C., Puertas‐Gonzalez, J. A., Romero‐Gonzalez, B., &amp; Peralta‐Ramirez, M. I. (2021). </w:t>
      </w:r>
      <w:r w:rsidRPr="00C606D9">
        <w:rPr>
          <w:rFonts w:ascii="Times New Roman" w:eastAsia="Times New Roman" w:hAnsi="Times New Roman" w:cs="Times New Roman"/>
          <w:sz w:val="24"/>
          <w:szCs w:val="24"/>
          <w:lang w:val="en-US"/>
        </w:rPr>
        <w:t xml:space="preserve">Giving birth during the COVID‐19 pandemic: The impact on birth satisfaction and postpartum depression. </w:t>
      </w:r>
      <w:r w:rsidRPr="00C606D9">
        <w:rPr>
          <w:rFonts w:ascii="Times New Roman" w:eastAsia="Times New Roman" w:hAnsi="Times New Roman" w:cs="Times New Roman"/>
          <w:i/>
          <w:sz w:val="24"/>
          <w:szCs w:val="24"/>
          <w:lang w:val="en-US"/>
        </w:rPr>
        <w:t>International Journal of Gynecology &amp; Obstetrics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153</w:t>
      </w:r>
      <w:r w:rsidRPr="00C606D9">
        <w:rPr>
          <w:rFonts w:ascii="Times New Roman" w:eastAsia="Times New Roman" w:hAnsi="Times New Roman" w:cs="Times New Roman"/>
          <w:sz w:val="24"/>
          <w:szCs w:val="24"/>
          <w:lang w:val="en-US"/>
        </w:rPr>
        <w:t>(1), 83–88. https://doi.org/10.1002/ijgo.13565</w:t>
      </w:r>
    </w:p>
    <w:p w14:paraId="519FFE4C"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Mateus, V., Cruz, S., Costa, R., Mesquita, A., </w:t>
      </w:r>
      <w:proofErr w:type="spellStart"/>
      <w:r w:rsidRPr="00C606D9">
        <w:rPr>
          <w:rFonts w:ascii="Times New Roman" w:eastAsia="Times New Roman" w:hAnsi="Times New Roman" w:cs="Times New Roman"/>
          <w:sz w:val="24"/>
          <w:szCs w:val="24"/>
          <w:lang w:val="en-US"/>
        </w:rPr>
        <w:t>Christoforou</w:t>
      </w:r>
      <w:proofErr w:type="spellEnd"/>
      <w:r w:rsidRPr="00C606D9">
        <w:rPr>
          <w:rFonts w:ascii="Times New Roman" w:eastAsia="Times New Roman" w:hAnsi="Times New Roman" w:cs="Times New Roman"/>
          <w:sz w:val="24"/>
          <w:szCs w:val="24"/>
          <w:lang w:val="en-US"/>
        </w:rPr>
        <w:t>, A., Wilson, C. A. …</w:t>
      </w:r>
      <w:proofErr w:type="spellStart"/>
      <w:r w:rsidRPr="00C606D9">
        <w:rPr>
          <w:rFonts w:ascii="Times New Roman" w:eastAsia="Times New Roman" w:hAnsi="Times New Roman" w:cs="Times New Roman"/>
          <w:sz w:val="24"/>
          <w:szCs w:val="24"/>
          <w:lang w:val="en-US"/>
        </w:rPr>
        <w:t>Osório</w:t>
      </w:r>
      <w:proofErr w:type="spellEnd"/>
      <w:r w:rsidRPr="00C606D9">
        <w:rPr>
          <w:rFonts w:ascii="Times New Roman" w:eastAsia="Times New Roman" w:hAnsi="Times New Roman" w:cs="Times New Roman"/>
          <w:sz w:val="24"/>
          <w:szCs w:val="24"/>
          <w:lang w:val="en-US"/>
        </w:rPr>
        <w:t xml:space="preserve">, A. (2022). Rates of depressive and anxiety symptoms in the perinatal period during the COVID-19 pandemic: Comparisons between countries and with pre-pandemic data. </w:t>
      </w:r>
      <w:r w:rsidRPr="00C606D9">
        <w:rPr>
          <w:rFonts w:ascii="Times New Roman" w:eastAsia="Times New Roman" w:hAnsi="Times New Roman" w:cs="Times New Roman"/>
          <w:i/>
          <w:sz w:val="24"/>
          <w:szCs w:val="24"/>
          <w:lang w:val="en-US"/>
        </w:rPr>
        <w:t>Journal of Affective Disorders, 316</w:t>
      </w:r>
      <w:r w:rsidRPr="00C606D9">
        <w:rPr>
          <w:rFonts w:ascii="Times New Roman" w:eastAsia="Times New Roman" w:hAnsi="Times New Roman" w:cs="Times New Roman"/>
          <w:sz w:val="24"/>
          <w:szCs w:val="24"/>
          <w:lang w:val="en-US"/>
        </w:rPr>
        <w:t>, 245–253. https://doi.org/10.1016/j.jad.2022.08.017</w:t>
      </w:r>
    </w:p>
    <w:p w14:paraId="3B572667" w14:textId="32AD8D4E"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Mei, H., Li, N., Li, J., Zhang, D., Cao, Z., Zhou, Y., … </w:t>
      </w:r>
      <w:r w:rsidRPr="00551A43">
        <w:rPr>
          <w:rFonts w:ascii="Times New Roman" w:eastAsia="Times New Roman" w:hAnsi="Times New Roman" w:cs="Times New Roman"/>
          <w:sz w:val="24"/>
          <w:szCs w:val="24"/>
          <w:lang w:val="en-US"/>
        </w:rPr>
        <w:t xml:space="preserve">Zhou, A. (2021). </w:t>
      </w:r>
      <w:r w:rsidRPr="00C606D9">
        <w:rPr>
          <w:rFonts w:ascii="Times New Roman" w:eastAsia="Times New Roman" w:hAnsi="Times New Roman" w:cs="Times New Roman"/>
          <w:sz w:val="24"/>
          <w:szCs w:val="24"/>
          <w:lang w:val="en-US"/>
        </w:rPr>
        <w:t xml:space="preserve">Depression, anxiety, and stress symptoms in pregnant women before and during the COVID-19 pandemic. </w:t>
      </w:r>
      <w:r w:rsidRPr="00C606D9">
        <w:rPr>
          <w:rFonts w:ascii="Times New Roman" w:eastAsia="Times New Roman" w:hAnsi="Times New Roman" w:cs="Times New Roman"/>
          <w:i/>
          <w:sz w:val="24"/>
          <w:szCs w:val="24"/>
          <w:lang w:val="en-US"/>
        </w:rPr>
        <w:t>Journal of Psychosomatic Research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149</w:t>
      </w:r>
      <w:r w:rsidRPr="00C606D9">
        <w:rPr>
          <w:rFonts w:ascii="Times New Roman" w:eastAsia="Times New Roman" w:hAnsi="Times New Roman" w:cs="Times New Roman"/>
          <w:sz w:val="24"/>
          <w:szCs w:val="24"/>
          <w:lang w:val="en-US"/>
        </w:rPr>
        <w:t xml:space="preserve">, 110586. </w:t>
      </w:r>
      <w:hyperlink r:id="rId33" w:history="1">
        <w:r w:rsidR="00C606D9" w:rsidRPr="001C28D6">
          <w:rPr>
            <w:rStyle w:val="Hipervnculo"/>
            <w:rFonts w:ascii="Times New Roman" w:eastAsia="Times New Roman" w:hAnsi="Times New Roman" w:cs="Times New Roman"/>
            <w:sz w:val="24"/>
            <w:szCs w:val="24"/>
            <w:lang w:val="en-US"/>
          </w:rPr>
          <w:t>https://doi.org/10.1016/j.jpsychores.2021.110586</w:t>
        </w:r>
      </w:hyperlink>
    </w:p>
    <w:p w14:paraId="0B597ABC" w14:textId="77777777"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lastRenderedPageBreak/>
        <w:t>Menclova</w:t>
      </w:r>
      <w:proofErr w:type="spellEnd"/>
      <w:r w:rsidRPr="00C606D9">
        <w:rPr>
          <w:rFonts w:ascii="Times New Roman" w:eastAsia="Times New Roman" w:hAnsi="Times New Roman" w:cs="Times New Roman"/>
          <w:sz w:val="24"/>
          <w:szCs w:val="24"/>
          <w:lang w:val="en-US"/>
        </w:rPr>
        <w:t xml:space="preserve">, A. K., &amp; Stillman, S. (2020). Maternal stress and birth outcomes: Evidence from an unexpected earthquake swarm. </w:t>
      </w:r>
      <w:r w:rsidRPr="00C606D9">
        <w:rPr>
          <w:rFonts w:ascii="Times New Roman" w:eastAsia="Times New Roman" w:hAnsi="Times New Roman" w:cs="Times New Roman"/>
          <w:i/>
          <w:sz w:val="24"/>
          <w:szCs w:val="24"/>
          <w:lang w:val="en-US"/>
        </w:rPr>
        <w:t>Health Economics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29</w:t>
      </w:r>
      <w:r w:rsidRPr="00C606D9">
        <w:rPr>
          <w:rFonts w:ascii="Times New Roman" w:eastAsia="Times New Roman" w:hAnsi="Times New Roman" w:cs="Times New Roman"/>
          <w:sz w:val="24"/>
          <w:szCs w:val="24"/>
          <w:lang w:val="en-US"/>
        </w:rPr>
        <w:t xml:space="preserve">(12), 1705-1720.  </w:t>
      </w:r>
      <w:hyperlink r:id="rId34">
        <w:r w:rsidRPr="00C606D9">
          <w:rPr>
            <w:rFonts w:ascii="Times New Roman" w:eastAsia="Times New Roman" w:hAnsi="Times New Roman" w:cs="Times New Roman"/>
            <w:color w:val="1155CC"/>
            <w:sz w:val="24"/>
            <w:szCs w:val="24"/>
            <w:u w:val="single"/>
            <w:lang w:val="en-US"/>
          </w:rPr>
          <w:t>https://doi.org/10.1002/hec.4162</w:t>
        </w:r>
      </w:hyperlink>
    </w:p>
    <w:p w14:paraId="5264E5AB" w14:textId="5CAA4658" w:rsidR="00733ACB"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Mirzaee</w:t>
      </w:r>
      <w:proofErr w:type="spellEnd"/>
      <w:r w:rsidRPr="00C606D9">
        <w:rPr>
          <w:rFonts w:ascii="Times New Roman" w:eastAsia="Times New Roman" w:hAnsi="Times New Roman" w:cs="Times New Roman"/>
          <w:sz w:val="24"/>
          <w:szCs w:val="24"/>
          <w:lang w:val="en-US"/>
        </w:rPr>
        <w:t xml:space="preserve">, F., </w:t>
      </w:r>
      <w:proofErr w:type="spellStart"/>
      <w:r w:rsidRPr="00C606D9">
        <w:rPr>
          <w:rFonts w:ascii="Times New Roman" w:eastAsia="Times New Roman" w:hAnsi="Times New Roman" w:cs="Times New Roman"/>
          <w:sz w:val="24"/>
          <w:szCs w:val="24"/>
          <w:lang w:val="en-US"/>
        </w:rPr>
        <w:t>Hasanpoor-Azghady</w:t>
      </w:r>
      <w:proofErr w:type="spellEnd"/>
      <w:r w:rsidRPr="00C606D9">
        <w:rPr>
          <w:rFonts w:ascii="Times New Roman" w:eastAsia="Times New Roman" w:hAnsi="Times New Roman" w:cs="Times New Roman"/>
          <w:sz w:val="24"/>
          <w:szCs w:val="24"/>
          <w:lang w:val="en-US"/>
        </w:rPr>
        <w:t xml:space="preserve">, S. B., &amp; Amiri-Farahani, L. (2023). Investigating and comparing the dimensions of worry of Iranian primiparous women in each trimester of pregnancy. </w:t>
      </w:r>
      <w:r w:rsidRPr="00551A43">
        <w:rPr>
          <w:rFonts w:ascii="Times New Roman" w:eastAsia="Times New Roman" w:hAnsi="Times New Roman" w:cs="Times New Roman"/>
          <w:i/>
          <w:sz w:val="24"/>
          <w:szCs w:val="24"/>
          <w:lang w:val="en-US"/>
        </w:rPr>
        <w:t>European Journal of Medical Research</w:t>
      </w:r>
      <w:r w:rsidRPr="00551A43">
        <w:rPr>
          <w:rFonts w:ascii="Times New Roman" w:eastAsia="Times New Roman" w:hAnsi="Times New Roman" w:cs="Times New Roman"/>
          <w:sz w:val="24"/>
          <w:szCs w:val="24"/>
          <w:lang w:val="en-US"/>
        </w:rPr>
        <w:t xml:space="preserve">, </w:t>
      </w:r>
      <w:r w:rsidRPr="00551A43">
        <w:rPr>
          <w:rFonts w:ascii="Times New Roman" w:eastAsia="Times New Roman" w:hAnsi="Times New Roman" w:cs="Times New Roman"/>
          <w:i/>
          <w:sz w:val="24"/>
          <w:szCs w:val="24"/>
          <w:lang w:val="en-US"/>
        </w:rPr>
        <w:t>28</w:t>
      </w:r>
      <w:r w:rsidRPr="00551A43">
        <w:rPr>
          <w:rFonts w:ascii="Times New Roman" w:eastAsia="Times New Roman" w:hAnsi="Times New Roman" w:cs="Times New Roman"/>
          <w:sz w:val="24"/>
          <w:szCs w:val="24"/>
          <w:lang w:val="en-US"/>
        </w:rPr>
        <w:t>, 285.</w:t>
      </w:r>
      <w:hyperlink r:id="rId35">
        <w:r w:rsidRPr="00551A43">
          <w:rPr>
            <w:rFonts w:ascii="Times New Roman" w:eastAsia="Times New Roman" w:hAnsi="Times New Roman" w:cs="Times New Roman"/>
            <w:sz w:val="24"/>
            <w:szCs w:val="24"/>
            <w:lang w:val="en-US"/>
          </w:rPr>
          <w:t xml:space="preserve"> </w:t>
        </w:r>
      </w:hyperlink>
      <w:hyperlink r:id="rId36">
        <w:r w:rsidRPr="00551A43">
          <w:rPr>
            <w:rFonts w:ascii="Times New Roman" w:eastAsia="Times New Roman" w:hAnsi="Times New Roman" w:cs="Times New Roman"/>
            <w:color w:val="1155CC"/>
            <w:sz w:val="24"/>
            <w:szCs w:val="24"/>
            <w:u w:val="single"/>
            <w:lang w:val="en-US"/>
          </w:rPr>
          <w:t>https://doi.org/10.1186/s40001-023-01258-5</w:t>
        </w:r>
      </w:hyperlink>
    </w:p>
    <w:p w14:paraId="68C3828D" w14:textId="567A9E6E" w:rsidR="00C606D9"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Mortazavi, F., &amp; </w:t>
      </w:r>
      <w:proofErr w:type="spellStart"/>
      <w:r w:rsidRPr="00C606D9">
        <w:rPr>
          <w:rFonts w:ascii="Times New Roman" w:eastAsia="Times New Roman" w:hAnsi="Times New Roman" w:cs="Times New Roman"/>
          <w:sz w:val="24"/>
          <w:szCs w:val="24"/>
          <w:lang w:val="en-US"/>
        </w:rPr>
        <w:t>Ghardashi</w:t>
      </w:r>
      <w:proofErr w:type="spellEnd"/>
      <w:r w:rsidRPr="00C606D9">
        <w:rPr>
          <w:rFonts w:ascii="Times New Roman" w:eastAsia="Times New Roman" w:hAnsi="Times New Roman" w:cs="Times New Roman"/>
          <w:sz w:val="24"/>
          <w:szCs w:val="24"/>
          <w:lang w:val="en-US"/>
        </w:rPr>
        <w:t xml:space="preserve">, F. (2021). The lived experiences of pregnant women during COVID-19 pandemic: A descriptive phenomenological study. </w:t>
      </w:r>
      <w:r w:rsidRPr="00C606D9">
        <w:rPr>
          <w:rFonts w:ascii="Times New Roman" w:eastAsia="Times New Roman" w:hAnsi="Times New Roman" w:cs="Times New Roman"/>
          <w:i/>
          <w:sz w:val="24"/>
          <w:szCs w:val="24"/>
          <w:lang w:val="en-US"/>
        </w:rPr>
        <w:t>BMC Pregnancy and Childbirth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21</w:t>
      </w:r>
      <w:r w:rsidRPr="00C606D9">
        <w:rPr>
          <w:rFonts w:ascii="Times New Roman" w:eastAsia="Times New Roman" w:hAnsi="Times New Roman" w:cs="Times New Roman"/>
          <w:sz w:val="24"/>
          <w:szCs w:val="24"/>
          <w:lang w:val="en-US"/>
        </w:rPr>
        <w:t xml:space="preserve">(1), 193. </w:t>
      </w:r>
      <w:hyperlink r:id="rId37" w:history="1">
        <w:r w:rsidR="00C606D9" w:rsidRPr="00551A43">
          <w:rPr>
            <w:rStyle w:val="Hipervnculo"/>
            <w:rFonts w:ascii="Times New Roman" w:eastAsia="Times New Roman" w:hAnsi="Times New Roman" w:cs="Times New Roman"/>
            <w:sz w:val="24"/>
            <w:szCs w:val="24"/>
            <w:lang w:val="en-US"/>
          </w:rPr>
          <w:t>https://doi.org/10.1186/s12884-021-03691-y</w:t>
        </w:r>
      </w:hyperlink>
    </w:p>
    <w:p w14:paraId="3AEB48B1" w14:textId="07B29324" w:rsidR="00733ACB"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551A43">
        <w:rPr>
          <w:rFonts w:ascii="Times New Roman" w:eastAsia="Times New Roman" w:hAnsi="Times New Roman" w:cs="Times New Roman"/>
          <w:sz w:val="24"/>
          <w:szCs w:val="24"/>
          <w:lang w:val="en-US"/>
        </w:rPr>
        <w:t xml:space="preserve">Mulder, E. J., De Medina, P. R., </w:t>
      </w:r>
      <w:proofErr w:type="spellStart"/>
      <w:r w:rsidRPr="00551A43">
        <w:rPr>
          <w:rFonts w:ascii="Times New Roman" w:eastAsia="Times New Roman" w:hAnsi="Times New Roman" w:cs="Times New Roman"/>
          <w:sz w:val="24"/>
          <w:szCs w:val="24"/>
          <w:lang w:val="en-US"/>
        </w:rPr>
        <w:t>Huizink</w:t>
      </w:r>
      <w:proofErr w:type="spellEnd"/>
      <w:r w:rsidRPr="00551A43">
        <w:rPr>
          <w:rFonts w:ascii="Times New Roman" w:eastAsia="Times New Roman" w:hAnsi="Times New Roman" w:cs="Times New Roman"/>
          <w:sz w:val="24"/>
          <w:szCs w:val="24"/>
          <w:lang w:val="en-US"/>
        </w:rPr>
        <w:t xml:space="preserve">, A. C., Van den Bergh, B. R., </w:t>
      </w:r>
      <w:proofErr w:type="spellStart"/>
      <w:r w:rsidRPr="00551A43">
        <w:rPr>
          <w:rFonts w:ascii="Times New Roman" w:eastAsia="Times New Roman" w:hAnsi="Times New Roman" w:cs="Times New Roman"/>
          <w:sz w:val="24"/>
          <w:szCs w:val="24"/>
          <w:lang w:val="en-US"/>
        </w:rPr>
        <w:t>Buitelaar</w:t>
      </w:r>
      <w:proofErr w:type="spellEnd"/>
      <w:r w:rsidRPr="00551A43">
        <w:rPr>
          <w:rFonts w:ascii="Times New Roman" w:eastAsia="Times New Roman" w:hAnsi="Times New Roman" w:cs="Times New Roman"/>
          <w:sz w:val="24"/>
          <w:szCs w:val="24"/>
          <w:lang w:val="en-US"/>
        </w:rPr>
        <w:t xml:space="preserve">, J. K., &amp; Visser, G. H. (2002). </w:t>
      </w:r>
      <w:r w:rsidRPr="00C606D9">
        <w:rPr>
          <w:rFonts w:ascii="Times New Roman" w:eastAsia="Times New Roman" w:hAnsi="Times New Roman" w:cs="Times New Roman"/>
          <w:sz w:val="24"/>
          <w:szCs w:val="24"/>
          <w:lang w:val="en-US"/>
        </w:rPr>
        <w:t xml:space="preserve">Prenatal maternal stress: effects on pregnancy and the (unborn) child. </w:t>
      </w:r>
      <w:r w:rsidRPr="00C606D9">
        <w:rPr>
          <w:rFonts w:ascii="Times New Roman" w:eastAsia="Times New Roman" w:hAnsi="Times New Roman" w:cs="Times New Roman"/>
          <w:i/>
          <w:sz w:val="24"/>
          <w:szCs w:val="24"/>
          <w:lang w:val="en-US"/>
        </w:rPr>
        <w:t>Early human development</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70</w:t>
      </w:r>
      <w:r w:rsidRPr="00C606D9">
        <w:rPr>
          <w:rFonts w:ascii="Times New Roman" w:eastAsia="Times New Roman" w:hAnsi="Times New Roman" w:cs="Times New Roman"/>
          <w:sz w:val="24"/>
          <w:szCs w:val="24"/>
          <w:lang w:val="en-US"/>
        </w:rPr>
        <w:t>(1-2), 3-14. https://doi.org/10.1016/S0378-3782(02)00075-0</w:t>
      </w:r>
    </w:p>
    <w:p w14:paraId="6F5073E8"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t>Nasiri</w:t>
      </w:r>
      <w:proofErr w:type="spellEnd"/>
      <w:r w:rsidRPr="00C606D9">
        <w:rPr>
          <w:rFonts w:ascii="Times New Roman" w:eastAsia="Times New Roman" w:hAnsi="Times New Roman" w:cs="Times New Roman"/>
          <w:sz w:val="24"/>
          <w:szCs w:val="24"/>
          <w:lang w:val="en-US"/>
        </w:rPr>
        <w:t xml:space="preserve">, K., </w:t>
      </w:r>
      <w:proofErr w:type="spellStart"/>
      <w:r w:rsidRPr="00C606D9">
        <w:rPr>
          <w:rFonts w:ascii="Times New Roman" w:eastAsia="Times New Roman" w:hAnsi="Times New Roman" w:cs="Times New Roman"/>
          <w:sz w:val="24"/>
          <w:szCs w:val="24"/>
          <w:lang w:val="en-US"/>
        </w:rPr>
        <w:t>Czuzoj</w:t>
      </w:r>
      <w:proofErr w:type="spellEnd"/>
      <w:r w:rsidRPr="00C606D9">
        <w:rPr>
          <w:rFonts w:ascii="Times New Roman" w:eastAsia="Times New Roman" w:hAnsi="Times New Roman" w:cs="Times New Roman"/>
          <w:sz w:val="24"/>
          <w:szCs w:val="24"/>
          <w:lang w:val="en-US"/>
        </w:rPr>
        <w:t xml:space="preserve">-Shulman, N., &amp; </w:t>
      </w:r>
      <w:proofErr w:type="spellStart"/>
      <w:r w:rsidRPr="00C606D9">
        <w:rPr>
          <w:rFonts w:ascii="Times New Roman" w:eastAsia="Times New Roman" w:hAnsi="Times New Roman" w:cs="Times New Roman"/>
          <w:sz w:val="24"/>
          <w:szCs w:val="24"/>
          <w:lang w:val="en-US"/>
        </w:rPr>
        <w:t>Abenhaim</w:t>
      </w:r>
      <w:proofErr w:type="spellEnd"/>
      <w:r w:rsidRPr="00C606D9">
        <w:rPr>
          <w:rFonts w:ascii="Times New Roman" w:eastAsia="Times New Roman" w:hAnsi="Times New Roman" w:cs="Times New Roman"/>
          <w:sz w:val="24"/>
          <w:szCs w:val="24"/>
          <w:lang w:val="en-US"/>
        </w:rPr>
        <w:t xml:space="preserve">, H. A. (2021). Association between obsessive–compulsive disorder and obstetrical and neonatal outcomes in the USA: A population-based cohort study. </w:t>
      </w:r>
      <w:r w:rsidRPr="00C606D9">
        <w:rPr>
          <w:rFonts w:ascii="Times New Roman" w:eastAsia="Times New Roman" w:hAnsi="Times New Roman" w:cs="Times New Roman"/>
          <w:i/>
          <w:sz w:val="24"/>
          <w:szCs w:val="24"/>
        </w:rPr>
        <w:t xml:space="preserve">Archives </w:t>
      </w:r>
      <w:proofErr w:type="spellStart"/>
      <w:r w:rsidRPr="00C606D9">
        <w:rPr>
          <w:rFonts w:ascii="Times New Roman" w:eastAsia="Times New Roman" w:hAnsi="Times New Roman" w:cs="Times New Roman"/>
          <w:i/>
          <w:sz w:val="24"/>
          <w:szCs w:val="24"/>
        </w:rPr>
        <w:t>of</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Women’s</w:t>
      </w:r>
      <w:proofErr w:type="spellEnd"/>
      <w:r w:rsidRPr="00C606D9">
        <w:rPr>
          <w:rFonts w:ascii="Times New Roman" w:eastAsia="Times New Roman" w:hAnsi="Times New Roman" w:cs="Times New Roman"/>
          <w:i/>
          <w:sz w:val="24"/>
          <w:szCs w:val="24"/>
        </w:rPr>
        <w:t xml:space="preserve"> Mental </w:t>
      </w:r>
      <w:proofErr w:type="spellStart"/>
      <w:r w:rsidRPr="00C606D9">
        <w:rPr>
          <w:rFonts w:ascii="Times New Roman" w:eastAsia="Times New Roman" w:hAnsi="Times New Roman" w:cs="Times New Roman"/>
          <w:i/>
          <w:sz w:val="24"/>
          <w:szCs w:val="24"/>
        </w:rPr>
        <w:t>Health</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24</w:t>
      </w:r>
      <w:r w:rsidRPr="00C606D9">
        <w:rPr>
          <w:rFonts w:ascii="Times New Roman" w:eastAsia="Times New Roman" w:hAnsi="Times New Roman" w:cs="Times New Roman"/>
          <w:sz w:val="24"/>
          <w:szCs w:val="24"/>
        </w:rPr>
        <w:t>(6), 971-978. https://doi.org/10.1007/s00737-021-01140-5</w:t>
      </w:r>
    </w:p>
    <w:p w14:paraId="7C7B81AA"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Notario-Pacheco, B., Martínez-Vizcaíno, V., Trillo-Calvo, E., Pérez-</w:t>
      </w:r>
      <w:proofErr w:type="spellStart"/>
      <w:r w:rsidRPr="00C606D9">
        <w:rPr>
          <w:rFonts w:ascii="Times New Roman" w:eastAsia="Times New Roman" w:hAnsi="Times New Roman" w:cs="Times New Roman"/>
          <w:sz w:val="24"/>
          <w:szCs w:val="24"/>
        </w:rPr>
        <w:t>Yus</w:t>
      </w:r>
      <w:proofErr w:type="spellEnd"/>
      <w:r w:rsidRPr="00C606D9">
        <w:rPr>
          <w:rFonts w:ascii="Times New Roman" w:eastAsia="Times New Roman" w:hAnsi="Times New Roman" w:cs="Times New Roman"/>
          <w:sz w:val="24"/>
          <w:szCs w:val="24"/>
        </w:rPr>
        <w:t>, M., Serrano-Parra, D., &amp; García-</w:t>
      </w:r>
      <w:proofErr w:type="spellStart"/>
      <w:r w:rsidRPr="00C606D9">
        <w:rPr>
          <w:rFonts w:ascii="Times New Roman" w:eastAsia="Times New Roman" w:hAnsi="Times New Roman" w:cs="Times New Roman"/>
          <w:sz w:val="24"/>
          <w:szCs w:val="24"/>
        </w:rPr>
        <w:t>Campayo</w:t>
      </w:r>
      <w:proofErr w:type="spellEnd"/>
      <w:r w:rsidRPr="00C606D9">
        <w:rPr>
          <w:rFonts w:ascii="Times New Roman" w:eastAsia="Times New Roman" w:hAnsi="Times New Roman" w:cs="Times New Roman"/>
          <w:sz w:val="24"/>
          <w:szCs w:val="24"/>
        </w:rPr>
        <w:t xml:space="preserve">, J. (2014). </w:t>
      </w:r>
      <w:r w:rsidRPr="00C606D9">
        <w:rPr>
          <w:rFonts w:ascii="Times New Roman" w:eastAsia="Times New Roman" w:hAnsi="Times New Roman" w:cs="Times New Roman"/>
          <w:sz w:val="24"/>
          <w:szCs w:val="24"/>
          <w:lang w:val="en-US"/>
        </w:rPr>
        <w:t xml:space="preserve">Validity and reliability of the Spanish version of the 10-item CD-RISC in patients with fibromyalgia. </w:t>
      </w:r>
      <w:r w:rsidRPr="00C606D9">
        <w:rPr>
          <w:rFonts w:ascii="Times New Roman" w:eastAsia="Times New Roman" w:hAnsi="Times New Roman" w:cs="Times New Roman"/>
          <w:i/>
          <w:sz w:val="24"/>
          <w:szCs w:val="24"/>
          <w:lang w:val="en-US"/>
        </w:rPr>
        <w:t>Health and Quality of Life Outcomes</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12</w:t>
      </w:r>
      <w:r w:rsidRPr="00C606D9">
        <w:rPr>
          <w:rFonts w:ascii="Times New Roman" w:eastAsia="Times New Roman" w:hAnsi="Times New Roman" w:cs="Times New Roman"/>
          <w:sz w:val="24"/>
          <w:szCs w:val="24"/>
          <w:lang w:val="en-US"/>
        </w:rPr>
        <w:t>(1), 14. https://doi.org/10.1186/1477-7525-12-14</w:t>
      </w:r>
    </w:p>
    <w:p w14:paraId="292A56AA"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Okagbue</w:t>
      </w:r>
      <w:proofErr w:type="spellEnd"/>
      <w:r w:rsidRPr="00C606D9">
        <w:rPr>
          <w:rFonts w:ascii="Times New Roman" w:eastAsia="Times New Roman" w:hAnsi="Times New Roman" w:cs="Times New Roman"/>
          <w:sz w:val="24"/>
          <w:szCs w:val="24"/>
          <w:lang w:val="en-US"/>
        </w:rPr>
        <w:t xml:space="preserve">, H. I., Adamu, P. I., Bishop, S. A., </w:t>
      </w:r>
      <w:proofErr w:type="spellStart"/>
      <w:r w:rsidRPr="00C606D9">
        <w:rPr>
          <w:rFonts w:ascii="Times New Roman" w:eastAsia="Times New Roman" w:hAnsi="Times New Roman" w:cs="Times New Roman"/>
          <w:sz w:val="24"/>
          <w:szCs w:val="24"/>
          <w:lang w:val="en-US"/>
        </w:rPr>
        <w:t>Oguntunde</w:t>
      </w:r>
      <w:proofErr w:type="spellEnd"/>
      <w:r w:rsidRPr="00C606D9">
        <w:rPr>
          <w:rFonts w:ascii="Times New Roman" w:eastAsia="Times New Roman" w:hAnsi="Times New Roman" w:cs="Times New Roman"/>
          <w:sz w:val="24"/>
          <w:szCs w:val="24"/>
          <w:lang w:val="en-US"/>
        </w:rPr>
        <w:t xml:space="preserve">, P. E., </w:t>
      </w:r>
      <w:proofErr w:type="spellStart"/>
      <w:r w:rsidRPr="00C606D9">
        <w:rPr>
          <w:rFonts w:ascii="Times New Roman" w:eastAsia="Times New Roman" w:hAnsi="Times New Roman" w:cs="Times New Roman"/>
          <w:sz w:val="24"/>
          <w:szCs w:val="24"/>
          <w:lang w:val="en-US"/>
        </w:rPr>
        <w:t>Opanuga</w:t>
      </w:r>
      <w:proofErr w:type="spellEnd"/>
      <w:r w:rsidRPr="00C606D9">
        <w:rPr>
          <w:rFonts w:ascii="Times New Roman" w:eastAsia="Times New Roman" w:hAnsi="Times New Roman" w:cs="Times New Roman"/>
          <w:sz w:val="24"/>
          <w:szCs w:val="24"/>
          <w:lang w:val="en-US"/>
        </w:rPr>
        <w:t xml:space="preserve">, A. A. &amp; </w:t>
      </w:r>
      <w:proofErr w:type="spellStart"/>
      <w:r w:rsidRPr="00C606D9">
        <w:rPr>
          <w:rFonts w:ascii="Times New Roman" w:eastAsia="Times New Roman" w:hAnsi="Times New Roman" w:cs="Times New Roman"/>
          <w:sz w:val="24"/>
          <w:szCs w:val="24"/>
          <w:lang w:val="en-US"/>
        </w:rPr>
        <w:t>Akhmetshin</w:t>
      </w:r>
      <w:proofErr w:type="spellEnd"/>
      <w:r w:rsidRPr="00C606D9">
        <w:rPr>
          <w:rFonts w:ascii="Times New Roman" w:eastAsia="Times New Roman" w:hAnsi="Times New Roman" w:cs="Times New Roman"/>
          <w:sz w:val="24"/>
          <w:szCs w:val="24"/>
          <w:lang w:val="en-US"/>
        </w:rPr>
        <w:t xml:space="preserve">, E. M. (2019). Systematic Review of Prevalence of Antepartum </w:t>
      </w:r>
      <w:r w:rsidRPr="00C606D9">
        <w:rPr>
          <w:rFonts w:ascii="Times New Roman" w:eastAsia="Times New Roman" w:hAnsi="Times New Roman" w:cs="Times New Roman"/>
          <w:sz w:val="24"/>
          <w:szCs w:val="24"/>
          <w:lang w:val="en-US"/>
        </w:rPr>
        <w:lastRenderedPageBreak/>
        <w:t xml:space="preserve">Depression during the Trimesters of Pregnancy. </w:t>
      </w:r>
      <w:r w:rsidRPr="00C606D9">
        <w:rPr>
          <w:rFonts w:ascii="Times New Roman" w:eastAsia="Times New Roman" w:hAnsi="Times New Roman" w:cs="Times New Roman"/>
          <w:i/>
          <w:sz w:val="24"/>
          <w:szCs w:val="24"/>
          <w:lang w:val="en-US"/>
        </w:rPr>
        <w:t>Open Access Macedonian Journal of Medical Sciences, 7</w:t>
      </w:r>
      <w:r w:rsidRPr="00C606D9">
        <w:rPr>
          <w:rFonts w:ascii="Times New Roman" w:eastAsia="Times New Roman" w:hAnsi="Times New Roman" w:cs="Times New Roman"/>
          <w:sz w:val="24"/>
          <w:szCs w:val="24"/>
          <w:lang w:val="en-US"/>
        </w:rPr>
        <w:t>(9), 1555–1560. https://doi.org/10.3889/oamjms.2019.270</w:t>
      </w:r>
    </w:p>
    <w:p w14:paraId="584B6DA1"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Papapanou</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Papaioannou</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Petta</w:t>
      </w:r>
      <w:proofErr w:type="spellEnd"/>
      <w:r w:rsidRPr="00C606D9">
        <w:rPr>
          <w:rFonts w:ascii="Times New Roman" w:eastAsia="Times New Roman" w:hAnsi="Times New Roman" w:cs="Times New Roman"/>
          <w:sz w:val="24"/>
          <w:szCs w:val="24"/>
          <w:lang w:val="en-US"/>
        </w:rPr>
        <w:t xml:space="preserve">, A., </w:t>
      </w:r>
      <w:proofErr w:type="spellStart"/>
      <w:r w:rsidRPr="00C606D9">
        <w:rPr>
          <w:rFonts w:ascii="Times New Roman" w:eastAsia="Times New Roman" w:hAnsi="Times New Roman" w:cs="Times New Roman"/>
          <w:sz w:val="24"/>
          <w:szCs w:val="24"/>
          <w:lang w:val="en-US"/>
        </w:rPr>
        <w:t>Routsi</w:t>
      </w:r>
      <w:proofErr w:type="spellEnd"/>
      <w:r w:rsidRPr="00C606D9">
        <w:rPr>
          <w:rFonts w:ascii="Times New Roman" w:eastAsia="Times New Roman" w:hAnsi="Times New Roman" w:cs="Times New Roman"/>
          <w:sz w:val="24"/>
          <w:szCs w:val="24"/>
          <w:lang w:val="en-US"/>
        </w:rPr>
        <w:t xml:space="preserve">, E., </w:t>
      </w:r>
      <w:proofErr w:type="spellStart"/>
      <w:r w:rsidRPr="00C606D9">
        <w:rPr>
          <w:rFonts w:ascii="Times New Roman" w:eastAsia="Times New Roman" w:hAnsi="Times New Roman" w:cs="Times New Roman"/>
          <w:sz w:val="24"/>
          <w:szCs w:val="24"/>
          <w:lang w:val="en-US"/>
        </w:rPr>
        <w:t>Farmaki</w:t>
      </w:r>
      <w:proofErr w:type="spellEnd"/>
      <w:r w:rsidRPr="00C606D9">
        <w:rPr>
          <w:rFonts w:ascii="Times New Roman" w:eastAsia="Times New Roman" w:hAnsi="Times New Roman" w:cs="Times New Roman"/>
          <w:sz w:val="24"/>
          <w:szCs w:val="24"/>
          <w:lang w:val="en-US"/>
        </w:rPr>
        <w:t xml:space="preserve">, M., Vlahos, N., &amp; </w:t>
      </w:r>
      <w:proofErr w:type="spellStart"/>
      <w:r w:rsidRPr="00C606D9">
        <w:rPr>
          <w:rFonts w:ascii="Times New Roman" w:eastAsia="Times New Roman" w:hAnsi="Times New Roman" w:cs="Times New Roman"/>
          <w:sz w:val="24"/>
          <w:szCs w:val="24"/>
          <w:lang w:val="en-US"/>
        </w:rPr>
        <w:t>Siristatidis</w:t>
      </w:r>
      <w:proofErr w:type="spellEnd"/>
      <w:r w:rsidRPr="00C606D9">
        <w:rPr>
          <w:rFonts w:ascii="Times New Roman" w:eastAsia="Times New Roman" w:hAnsi="Times New Roman" w:cs="Times New Roman"/>
          <w:sz w:val="24"/>
          <w:szCs w:val="24"/>
          <w:lang w:val="en-US"/>
        </w:rPr>
        <w:t xml:space="preserve">, C. (2021). Maternal and Neonatal Characteristics and Outcomes of COVID-19 in Pregnancy: An Overview of Systematic Reviews. </w:t>
      </w:r>
      <w:r w:rsidRPr="00C606D9">
        <w:rPr>
          <w:rFonts w:ascii="Times New Roman" w:eastAsia="Times New Roman" w:hAnsi="Times New Roman" w:cs="Times New Roman"/>
          <w:i/>
          <w:sz w:val="24"/>
          <w:szCs w:val="24"/>
          <w:lang w:val="en-US"/>
        </w:rPr>
        <w:t>International Journal of Environmental Research and Public Health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18</w:t>
      </w:r>
      <w:r w:rsidRPr="00C606D9">
        <w:rPr>
          <w:rFonts w:ascii="Times New Roman" w:eastAsia="Times New Roman" w:hAnsi="Times New Roman" w:cs="Times New Roman"/>
          <w:sz w:val="24"/>
          <w:szCs w:val="24"/>
          <w:lang w:val="en-US"/>
        </w:rPr>
        <w:t xml:space="preserve">(2), 596. </w:t>
      </w:r>
      <w:hyperlink r:id="rId38">
        <w:r w:rsidRPr="00C606D9">
          <w:rPr>
            <w:rFonts w:ascii="Times New Roman" w:eastAsia="Times New Roman" w:hAnsi="Times New Roman" w:cs="Times New Roman"/>
            <w:color w:val="1155CC"/>
            <w:sz w:val="24"/>
            <w:szCs w:val="24"/>
            <w:u w:val="single"/>
            <w:lang w:val="en-US"/>
          </w:rPr>
          <w:t>https://doi.org/10.3390/ijerph18020596</w:t>
        </w:r>
      </w:hyperlink>
    </w:p>
    <w:p w14:paraId="62674987" w14:textId="77777777"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Pope, J., Olander, E. K., </w:t>
      </w:r>
      <w:proofErr w:type="spellStart"/>
      <w:r w:rsidRPr="00C606D9">
        <w:rPr>
          <w:rFonts w:ascii="Times New Roman" w:eastAsia="Times New Roman" w:hAnsi="Times New Roman" w:cs="Times New Roman"/>
          <w:sz w:val="24"/>
          <w:szCs w:val="24"/>
          <w:lang w:val="en-US"/>
        </w:rPr>
        <w:t>Leitao</w:t>
      </w:r>
      <w:proofErr w:type="spellEnd"/>
      <w:r w:rsidRPr="00C606D9">
        <w:rPr>
          <w:rFonts w:ascii="Times New Roman" w:eastAsia="Times New Roman" w:hAnsi="Times New Roman" w:cs="Times New Roman"/>
          <w:sz w:val="24"/>
          <w:szCs w:val="24"/>
          <w:lang w:val="en-US"/>
        </w:rPr>
        <w:t xml:space="preserve">, S., Meaney, S., &amp; </w:t>
      </w:r>
      <w:proofErr w:type="spellStart"/>
      <w:r w:rsidRPr="00C606D9">
        <w:rPr>
          <w:rFonts w:ascii="Times New Roman" w:eastAsia="Times New Roman" w:hAnsi="Times New Roman" w:cs="Times New Roman"/>
          <w:sz w:val="24"/>
          <w:szCs w:val="24"/>
          <w:lang w:val="en-US"/>
        </w:rPr>
        <w:t>Matvienko</w:t>
      </w:r>
      <w:proofErr w:type="spellEnd"/>
      <w:r w:rsidRPr="00C606D9">
        <w:rPr>
          <w:rFonts w:ascii="Times New Roman" w:eastAsia="Times New Roman" w:hAnsi="Times New Roman" w:cs="Times New Roman"/>
          <w:sz w:val="24"/>
          <w:szCs w:val="24"/>
          <w:lang w:val="en-US"/>
        </w:rPr>
        <w:t>-Sikar, K. (2022). Prenatal</w:t>
      </w:r>
      <w:r w:rsid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sz w:val="24"/>
          <w:szCs w:val="24"/>
          <w:lang w:val="en-US"/>
        </w:rPr>
        <w:t xml:space="preserve">stress, health, and health </w:t>
      </w:r>
      <w:proofErr w:type="spellStart"/>
      <w:r w:rsidRPr="00C606D9">
        <w:rPr>
          <w:rFonts w:ascii="Times New Roman" w:eastAsia="Times New Roman" w:hAnsi="Times New Roman" w:cs="Times New Roman"/>
          <w:sz w:val="24"/>
          <w:szCs w:val="24"/>
          <w:lang w:val="en-US"/>
        </w:rPr>
        <w:t>behaviours</w:t>
      </w:r>
      <w:proofErr w:type="spellEnd"/>
      <w:r w:rsidRPr="00C606D9">
        <w:rPr>
          <w:rFonts w:ascii="Times New Roman" w:eastAsia="Times New Roman" w:hAnsi="Times New Roman" w:cs="Times New Roman"/>
          <w:sz w:val="24"/>
          <w:szCs w:val="24"/>
          <w:lang w:val="en-US"/>
        </w:rPr>
        <w:t xml:space="preserve"> during the COVID-19 pandemic: An international survey. </w:t>
      </w:r>
      <w:r w:rsidRPr="00C606D9">
        <w:rPr>
          <w:rFonts w:ascii="Times New Roman" w:eastAsia="Times New Roman" w:hAnsi="Times New Roman" w:cs="Times New Roman"/>
          <w:i/>
          <w:sz w:val="24"/>
          <w:szCs w:val="24"/>
          <w:lang w:val="en-US"/>
        </w:rPr>
        <w:t>Women and Birth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35</w:t>
      </w:r>
      <w:r w:rsidRPr="00C606D9">
        <w:rPr>
          <w:rFonts w:ascii="Times New Roman" w:eastAsia="Times New Roman" w:hAnsi="Times New Roman" w:cs="Times New Roman"/>
          <w:sz w:val="24"/>
          <w:szCs w:val="24"/>
          <w:lang w:val="en-US"/>
        </w:rPr>
        <w:t>(3), 272–279.</w:t>
      </w:r>
      <w:hyperlink r:id="rId39">
        <w:r w:rsidRPr="00C606D9">
          <w:rPr>
            <w:rFonts w:ascii="Times New Roman" w:eastAsia="Times New Roman" w:hAnsi="Times New Roman" w:cs="Times New Roman"/>
            <w:sz w:val="24"/>
            <w:szCs w:val="24"/>
            <w:lang w:val="en-US"/>
          </w:rPr>
          <w:t xml:space="preserve"> </w:t>
        </w:r>
      </w:hyperlink>
      <w:hyperlink r:id="rId40">
        <w:r w:rsidRPr="00C606D9">
          <w:rPr>
            <w:rFonts w:ascii="Times New Roman" w:eastAsia="Times New Roman" w:hAnsi="Times New Roman" w:cs="Times New Roman"/>
            <w:color w:val="1155CC"/>
            <w:sz w:val="24"/>
            <w:szCs w:val="24"/>
            <w:u w:val="single"/>
            <w:lang w:val="en-US"/>
          </w:rPr>
          <w:t>https://doi.org/10.1016/j.wombi.2021.03.007</w:t>
        </w:r>
      </w:hyperlink>
    </w:p>
    <w:p w14:paraId="4DC8477C" w14:textId="4F3C9685" w:rsidR="00733ACB"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Preis</w:t>
      </w:r>
      <w:proofErr w:type="spellEnd"/>
      <w:r w:rsidRPr="00C606D9">
        <w:rPr>
          <w:rFonts w:ascii="Times New Roman" w:eastAsia="Times New Roman" w:hAnsi="Times New Roman" w:cs="Times New Roman"/>
          <w:sz w:val="24"/>
          <w:szCs w:val="24"/>
          <w:lang w:val="en-US"/>
        </w:rPr>
        <w:t xml:space="preserve">, H., Mahaffey, B. &amp; </w:t>
      </w:r>
      <w:proofErr w:type="spellStart"/>
      <w:r w:rsidRPr="00C606D9">
        <w:rPr>
          <w:rFonts w:ascii="Times New Roman" w:eastAsia="Times New Roman" w:hAnsi="Times New Roman" w:cs="Times New Roman"/>
          <w:sz w:val="24"/>
          <w:szCs w:val="24"/>
          <w:lang w:val="en-US"/>
        </w:rPr>
        <w:t>Lobel</w:t>
      </w:r>
      <w:proofErr w:type="spellEnd"/>
      <w:r w:rsidRPr="00C606D9">
        <w:rPr>
          <w:rFonts w:ascii="Times New Roman" w:eastAsia="Times New Roman" w:hAnsi="Times New Roman" w:cs="Times New Roman"/>
          <w:sz w:val="24"/>
          <w:szCs w:val="24"/>
          <w:lang w:val="en-US"/>
        </w:rPr>
        <w:t xml:space="preserve">, M. (2020). Psychometric properties of the Pandemic-Related Pregnancy Stress Scale (PREPS). </w:t>
      </w:r>
      <w:r w:rsidRPr="00C606D9">
        <w:rPr>
          <w:rFonts w:ascii="Times New Roman" w:eastAsia="Times New Roman" w:hAnsi="Times New Roman" w:cs="Times New Roman"/>
          <w:i/>
          <w:sz w:val="24"/>
          <w:szCs w:val="24"/>
          <w:lang w:val="en-US"/>
        </w:rPr>
        <w:t>Journal of Psychosomatic Obstetrics &amp; Gynecology, 41</w:t>
      </w:r>
      <w:r w:rsidRPr="00C606D9">
        <w:rPr>
          <w:rFonts w:ascii="Times New Roman" w:eastAsia="Times New Roman" w:hAnsi="Times New Roman" w:cs="Times New Roman"/>
          <w:sz w:val="24"/>
          <w:szCs w:val="24"/>
          <w:lang w:val="en-US"/>
        </w:rPr>
        <w:t xml:space="preserve">(3), 191-197. </w:t>
      </w:r>
      <w:hyperlink r:id="rId41">
        <w:r w:rsidRPr="00C606D9">
          <w:rPr>
            <w:rFonts w:ascii="Times New Roman" w:eastAsia="Times New Roman" w:hAnsi="Times New Roman" w:cs="Times New Roman"/>
            <w:color w:val="1155CC"/>
            <w:sz w:val="24"/>
            <w:szCs w:val="24"/>
            <w:u w:val="single"/>
            <w:lang w:val="en-US"/>
          </w:rPr>
          <w:t>https://doi.org/10.1080/0167482X.2020.1801625</w:t>
        </w:r>
      </w:hyperlink>
    </w:p>
    <w:p w14:paraId="06F012F6" w14:textId="2AFE8CB2"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 xml:space="preserve">-Gonzalez, J. A., Mariño-Narvaez, C., Peralta-Ramirez, M. I., &amp; Romero-Gonzalez, B. (2021). The psychological impact of the COVID-19 pandemic on pregnant women. </w:t>
      </w:r>
      <w:proofErr w:type="spellStart"/>
      <w:r w:rsidRPr="00C606D9">
        <w:rPr>
          <w:rFonts w:ascii="Times New Roman" w:eastAsia="Times New Roman" w:hAnsi="Times New Roman" w:cs="Times New Roman"/>
          <w:i/>
          <w:sz w:val="24"/>
          <w:szCs w:val="24"/>
        </w:rPr>
        <w:t>Psychiatry</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Research</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301</w:t>
      </w:r>
      <w:r w:rsidRPr="00C606D9">
        <w:rPr>
          <w:rFonts w:ascii="Times New Roman" w:eastAsia="Times New Roman" w:hAnsi="Times New Roman" w:cs="Times New Roman"/>
          <w:sz w:val="24"/>
          <w:szCs w:val="24"/>
        </w:rPr>
        <w:t xml:space="preserve">, 113978. </w:t>
      </w:r>
      <w:hyperlink r:id="rId42" w:history="1">
        <w:r w:rsidR="00C606D9" w:rsidRPr="001C28D6">
          <w:rPr>
            <w:rStyle w:val="Hipervnculo"/>
            <w:rFonts w:ascii="Times New Roman" w:eastAsia="Times New Roman" w:hAnsi="Times New Roman" w:cs="Times New Roman"/>
            <w:sz w:val="24"/>
            <w:szCs w:val="24"/>
          </w:rPr>
          <w:t>https://doi.org/10.1016/j.psychres.2021.113978</w:t>
        </w:r>
      </w:hyperlink>
    </w:p>
    <w:p w14:paraId="07A6EA7E" w14:textId="7D2EC95E" w:rsidR="00733ACB"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Puertas-Gonzalez, J. A., Mariño-Narvaez, C., Romero-Gonzalez, B., Vilar-López, R., &amp; Peralta-Ramirez, M. I. (2022). </w:t>
      </w:r>
      <w:r w:rsidRPr="00C606D9">
        <w:rPr>
          <w:rFonts w:ascii="Times New Roman" w:eastAsia="Times New Roman" w:hAnsi="Times New Roman" w:cs="Times New Roman"/>
          <w:sz w:val="24"/>
          <w:szCs w:val="24"/>
          <w:lang w:val="en-US"/>
        </w:rPr>
        <w:t xml:space="preserve">Resilience, stress and anxiety in pregnancy before and throughout the pandemic: a structural equation modelling approach. </w:t>
      </w:r>
      <w:r w:rsidRPr="00C606D9">
        <w:rPr>
          <w:rFonts w:ascii="Times New Roman" w:eastAsia="Times New Roman" w:hAnsi="Times New Roman" w:cs="Times New Roman"/>
          <w:i/>
          <w:sz w:val="24"/>
          <w:szCs w:val="24"/>
          <w:lang w:val="en-US"/>
        </w:rPr>
        <w:t>Current Psychology</w:t>
      </w:r>
      <w:r w:rsidRPr="00C606D9">
        <w:rPr>
          <w:rFonts w:ascii="Times New Roman" w:eastAsia="Times New Roman" w:hAnsi="Times New Roman" w:cs="Times New Roman"/>
          <w:sz w:val="24"/>
          <w:szCs w:val="24"/>
          <w:lang w:val="en-US"/>
        </w:rPr>
        <w:t>, 1-11. https://doi.org/10.1007/s12144-022-03305-6</w:t>
      </w:r>
    </w:p>
    <w:p w14:paraId="0741D1B0" w14:textId="77777777"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Remor</w:t>
      </w:r>
      <w:proofErr w:type="spellEnd"/>
      <w:r w:rsidRPr="00C606D9">
        <w:rPr>
          <w:rFonts w:ascii="Times New Roman" w:eastAsia="Times New Roman" w:hAnsi="Times New Roman" w:cs="Times New Roman"/>
          <w:sz w:val="24"/>
          <w:szCs w:val="24"/>
          <w:lang w:val="en-US"/>
        </w:rPr>
        <w:t xml:space="preserve">, E. (2006). Psychometric Properties of a European Spanish Version of the Perceived Stress Scale (PSS. </w:t>
      </w:r>
      <w:r w:rsidRPr="00C606D9">
        <w:rPr>
          <w:rFonts w:ascii="Times New Roman" w:eastAsia="Times New Roman" w:hAnsi="Times New Roman" w:cs="Times New Roman"/>
          <w:i/>
          <w:sz w:val="24"/>
          <w:szCs w:val="24"/>
          <w:lang w:val="en-US"/>
        </w:rPr>
        <w:t>The Spanish Journal of Psychology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9</w:t>
      </w:r>
      <w:r w:rsidRPr="00C606D9">
        <w:rPr>
          <w:rFonts w:ascii="Times New Roman" w:eastAsia="Times New Roman" w:hAnsi="Times New Roman" w:cs="Times New Roman"/>
          <w:sz w:val="24"/>
          <w:szCs w:val="24"/>
          <w:lang w:val="en-US"/>
        </w:rPr>
        <w:t xml:space="preserve">(1), 86–93. </w:t>
      </w:r>
      <w:hyperlink r:id="rId43">
        <w:r w:rsidRPr="00C606D9">
          <w:rPr>
            <w:rFonts w:ascii="Times New Roman" w:eastAsia="Times New Roman" w:hAnsi="Times New Roman" w:cs="Times New Roman"/>
            <w:color w:val="1155CC"/>
            <w:sz w:val="24"/>
            <w:szCs w:val="24"/>
            <w:u w:val="single"/>
            <w:lang w:val="en-US"/>
          </w:rPr>
          <w:t>https://doi.org/10.1017/S1138741600006004</w:t>
        </w:r>
      </w:hyperlink>
    </w:p>
    <w:p w14:paraId="0881DC3D" w14:textId="77777777"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lastRenderedPageBreak/>
        <w:t>Rezaee</w:t>
      </w:r>
      <w:proofErr w:type="spellEnd"/>
      <w:r w:rsidRPr="00C606D9">
        <w:rPr>
          <w:rFonts w:ascii="Times New Roman" w:eastAsia="Times New Roman" w:hAnsi="Times New Roman" w:cs="Times New Roman"/>
          <w:sz w:val="24"/>
          <w:szCs w:val="24"/>
          <w:lang w:val="en-US"/>
        </w:rPr>
        <w:t xml:space="preserve">, R., &amp; </w:t>
      </w:r>
      <w:proofErr w:type="spellStart"/>
      <w:r w:rsidRPr="00C606D9">
        <w:rPr>
          <w:rFonts w:ascii="Times New Roman" w:eastAsia="Times New Roman" w:hAnsi="Times New Roman" w:cs="Times New Roman"/>
          <w:sz w:val="24"/>
          <w:szCs w:val="24"/>
          <w:lang w:val="en-US"/>
        </w:rPr>
        <w:t>Framarzi</w:t>
      </w:r>
      <w:proofErr w:type="spellEnd"/>
      <w:r w:rsidRPr="00C606D9">
        <w:rPr>
          <w:rFonts w:ascii="Times New Roman" w:eastAsia="Times New Roman" w:hAnsi="Times New Roman" w:cs="Times New Roman"/>
          <w:sz w:val="24"/>
          <w:szCs w:val="24"/>
          <w:lang w:val="en-US"/>
        </w:rPr>
        <w:t xml:space="preserve">, M. (2014). Predictors of mental health during pregnancy. </w:t>
      </w:r>
      <w:r w:rsidRPr="00C606D9">
        <w:rPr>
          <w:rFonts w:ascii="Times New Roman" w:eastAsia="Times New Roman" w:hAnsi="Times New Roman" w:cs="Times New Roman"/>
          <w:i/>
          <w:sz w:val="24"/>
          <w:szCs w:val="24"/>
          <w:lang w:val="en-US"/>
        </w:rPr>
        <w:t>Iranian Journal of Nursing and Midwifery Research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19</w:t>
      </w:r>
      <w:r w:rsidRPr="00C606D9">
        <w:rPr>
          <w:rFonts w:ascii="Times New Roman" w:eastAsia="Times New Roman" w:hAnsi="Times New Roman" w:cs="Times New Roman"/>
          <w:sz w:val="24"/>
          <w:szCs w:val="24"/>
          <w:lang w:val="en-US"/>
        </w:rPr>
        <w:t>(7 Suppl1), S45–S50.</w:t>
      </w:r>
    </w:p>
    <w:p w14:paraId="7A2D1ADD" w14:textId="00599A52" w:rsidR="00733ACB"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rPr>
        <w:t xml:space="preserve">Romero-Gonzalez, B., Caparros-Gonzalez, R. A., Gonzalez-Perez, R., Delgado-Puertas, P., &amp; Peralta-Ramirez, M. I. (2018). </w:t>
      </w:r>
      <w:r w:rsidRPr="00C606D9">
        <w:rPr>
          <w:rFonts w:ascii="Times New Roman" w:eastAsia="Times New Roman" w:hAnsi="Times New Roman" w:cs="Times New Roman"/>
          <w:sz w:val="24"/>
          <w:szCs w:val="24"/>
          <w:lang w:val="en-US"/>
        </w:rPr>
        <w:t xml:space="preserve">Newborn infants’ hair cortisol levels reflect chronic maternal stress during pregnancy. </w:t>
      </w:r>
      <w:proofErr w:type="spellStart"/>
      <w:r w:rsidRPr="00C606D9">
        <w:rPr>
          <w:rFonts w:ascii="Times New Roman" w:eastAsia="Times New Roman" w:hAnsi="Times New Roman" w:cs="Times New Roman"/>
          <w:i/>
          <w:sz w:val="24"/>
          <w:szCs w:val="24"/>
        </w:rPr>
        <w:t>PLoS</w:t>
      </w:r>
      <w:proofErr w:type="spellEnd"/>
      <w:r w:rsidRPr="00C606D9">
        <w:rPr>
          <w:rFonts w:ascii="Times New Roman" w:eastAsia="Times New Roman" w:hAnsi="Times New Roman" w:cs="Times New Roman"/>
          <w:i/>
          <w:sz w:val="24"/>
          <w:szCs w:val="24"/>
        </w:rPr>
        <w:t xml:space="preserve"> </w:t>
      </w:r>
      <w:proofErr w:type="spellStart"/>
      <w:r w:rsidRPr="00C606D9">
        <w:rPr>
          <w:rFonts w:ascii="Times New Roman" w:eastAsia="Times New Roman" w:hAnsi="Times New Roman" w:cs="Times New Roman"/>
          <w:i/>
          <w:sz w:val="24"/>
          <w:szCs w:val="24"/>
        </w:rPr>
        <w:t>One</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13</w:t>
      </w:r>
      <w:r w:rsidRPr="00C606D9">
        <w:rPr>
          <w:rFonts w:ascii="Times New Roman" w:eastAsia="Times New Roman" w:hAnsi="Times New Roman" w:cs="Times New Roman"/>
          <w:sz w:val="24"/>
          <w:szCs w:val="24"/>
        </w:rPr>
        <w:t xml:space="preserve">(7), e0200279. </w:t>
      </w:r>
      <w:hyperlink r:id="rId44">
        <w:r w:rsidRPr="00C606D9">
          <w:rPr>
            <w:rFonts w:ascii="Times New Roman" w:eastAsia="Times New Roman" w:hAnsi="Times New Roman" w:cs="Times New Roman"/>
            <w:sz w:val="24"/>
            <w:szCs w:val="24"/>
          </w:rPr>
          <w:t>https://doi.org/10.1371/journal.pone.0200279</w:t>
        </w:r>
      </w:hyperlink>
    </w:p>
    <w:p w14:paraId="2F6C8EB1"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rPr>
        <w:t xml:space="preserve">Romero-Gonzalez, B., Caparros-Gonzalez, R. A., Gonzalez-Perez, R., Coca-Arco, S., &amp; Peralta-Ramirez, M. I. (2019). </w:t>
      </w:r>
      <w:r w:rsidRPr="00C606D9">
        <w:rPr>
          <w:rFonts w:ascii="Times New Roman" w:eastAsia="Times New Roman" w:hAnsi="Times New Roman" w:cs="Times New Roman"/>
          <w:sz w:val="24"/>
          <w:szCs w:val="24"/>
          <w:lang w:val="en-US"/>
        </w:rPr>
        <w:t xml:space="preserve">Hair cortisol levels, psychological stress and psychopathological symptoms prior to instrumental deliveries. </w:t>
      </w:r>
      <w:proofErr w:type="spellStart"/>
      <w:r w:rsidRPr="00C606D9">
        <w:rPr>
          <w:rFonts w:ascii="Times New Roman" w:eastAsia="Times New Roman" w:hAnsi="Times New Roman" w:cs="Times New Roman"/>
          <w:i/>
          <w:sz w:val="24"/>
          <w:szCs w:val="24"/>
        </w:rPr>
        <w:t>Midwifery</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77</w:t>
      </w:r>
      <w:r w:rsidRPr="00C606D9">
        <w:rPr>
          <w:rFonts w:ascii="Times New Roman" w:eastAsia="Times New Roman" w:hAnsi="Times New Roman" w:cs="Times New Roman"/>
          <w:sz w:val="24"/>
          <w:szCs w:val="24"/>
        </w:rPr>
        <w:t>, 45–52. https://doi.org/10.1016/j.midw.2019.06.015</w:t>
      </w:r>
    </w:p>
    <w:p w14:paraId="72AAE042"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Romero-Gonzalez, B., Caparros-Gonzalez, R. A., Gonzalez-Perez, R., </w:t>
      </w:r>
      <w:proofErr w:type="spellStart"/>
      <w:r w:rsidRPr="00C606D9">
        <w:rPr>
          <w:rFonts w:ascii="Times New Roman" w:eastAsia="Times New Roman" w:hAnsi="Times New Roman" w:cs="Times New Roman"/>
          <w:sz w:val="24"/>
          <w:szCs w:val="24"/>
        </w:rPr>
        <w:t>Garcia-Leon</w:t>
      </w:r>
      <w:proofErr w:type="spellEnd"/>
      <w:r w:rsidRPr="00C606D9">
        <w:rPr>
          <w:rFonts w:ascii="Times New Roman" w:eastAsia="Times New Roman" w:hAnsi="Times New Roman" w:cs="Times New Roman"/>
          <w:sz w:val="24"/>
          <w:szCs w:val="24"/>
        </w:rPr>
        <w:t>, M. A., Arco-</w:t>
      </w:r>
      <w:proofErr w:type="spellStart"/>
      <w:r w:rsidRPr="00C606D9">
        <w:rPr>
          <w:rFonts w:ascii="Times New Roman" w:eastAsia="Times New Roman" w:hAnsi="Times New Roman" w:cs="Times New Roman"/>
          <w:sz w:val="24"/>
          <w:szCs w:val="24"/>
        </w:rPr>
        <w:t>Garcia</w:t>
      </w:r>
      <w:proofErr w:type="spellEnd"/>
      <w:r w:rsidRPr="00C606D9">
        <w:rPr>
          <w:rFonts w:ascii="Times New Roman" w:eastAsia="Times New Roman" w:hAnsi="Times New Roman" w:cs="Times New Roman"/>
          <w:sz w:val="24"/>
          <w:szCs w:val="24"/>
        </w:rPr>
        <w:t xml:space="preserve">, L., &amp; Peralta-Ramirez, M. I. (2020). </w:t>
      </w:r>
      <w:r w:rsidRPr="00C606D9">
        <w:rPr>
          <w:rFonts w:ascii="Times New Roman" w:eastAsia="Times New Roman" w:hAnsi="Times New Roman" w:cs="Times New Roman"/>
          <w:sz w:val="24"/>
          <w:szCs w:val="24"/>
          <w:lang w:val="en-US"/>
        </w:rPr>
        <w:t xml:space="preserve">“I am pregnant. Am I different?“: Psychopathology, psychological stress and hair cortisol levels among pregnant and non-pregnant women. </w:t>
      </w:r>
      <w:r w:rsidRPr="00C606D9">
        <w:rPr>
          <w:rFonts w:ascii="Times New Roman" w:eastAsia="Times New Roman" w:hAnsi="Times New Roman" w:cs="Times New Roman"/>
          <w:i/>
          <w:sz w:val="24"/>
          <w:szCs w:val="24"/>
          <w:lang w:val="en-US"/>
        </w:rPr>
        <w:t>Journal of psychiatric research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131</w:t>
      </w:r>
      <w:r w:rsidRPr="00C606D9">
        <w:rPr>
          <w:rFonts w:ascii="Times New Roman" w:eastAsia="Times New Roman" w:hAnsi="Times New Roman" w:cs="Times New Roman"/>
          <w:sz w:val="24"/>
          <w:szCs w:val="24"/>
          <w:lang w:val="en-US"/>
        </w:rPr>
        <w:t xml:space="preserve">, 235-243. </w:t>
      </w:r>
      <w:hyperlink r:id="rId45">
        <w:r w:rsidRPr="00C606D9">
          <w:rPr>
            <w:rFonts w:ascii="Times New Roman" w:eastAsia="Times New Roman" w:hAnsi="Times New Roman" w:cs="Times New Roman"/>
            <w:sz w:val="24"/>
            <w:szCs w:val="24"/>
            <w:lang w:val="en-US"/>
          </w:rPr>
          <w:t>https://doi.org/10.1016/j.jpsychires.2020.09.023</w:t>
        </w:r>
      </w:hyperlink>
    </w:p>
    <w:p w14:paraId="206A3A84" w14:textId="77777777" w:rsidR="00733ACB" w:rsidRPr="00551A43"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Romero-Gonzalez, B., </w:t>
      </w:r>
      <w:proofErr w:type="spellStart"/>
      <w:r w:rsidRPr="00C606D9">
        <w:rPr>
          <w:rFonts w:ascii="Times New Roman" w:eastAsia="Times New Roman" w:hAnsi="Times New Roman" w:cs="Times New Roman"/>
          <w:sz w:val="24"/>
          <w:szCs w:val="24"/>
          <w:lang w:val="en-US"/>
        </w:rPr>
        <w:t>Puertas</w:t>
      </w:r>
      <w:proofErr w:type="spellEnd"/>
      <w:r w:rsidRPr="00C606D9">
        <w:rPr>
          <w:rFonts w:ascii="Times New Roman" w:eastAsia="Times New Roman" w:hAnsi="Times New Roman" w:cs="Times New Roman"/>
          <w:sz w:val="24"/>
          <w:szCs w:val="24"/>
          <w:lang w:val="en-US"/>
        </w:rPr>
        <w:t xml:space="preserve">-Gonzalez, J. A., Mariño-Narvaez, C., &amp; Peralta-Ramirez, M. I. (2021). Confinement variables by COVID-19 predictors of anxious and depressive symptoms in pregnant women. </w:t>
      </w:r>
      <w:proofErr w:type="spellStart"/>
      <w:r w:rsidRPr="00551A43">
        <w:rPr>
          <w:rFonts w:ascii="Times New Roman" w:eastAsia="Times New Roman" w:hAnsi="Times New Roman" w:cs="Times New Roman"/>
          <w:i/>
          <w:sz w:val="24"/>
          <w:szCs w:val="24"/>
          <w:lang w:val="en-US"/>
        </w:rPr>
        <w:t>Medicina</w:t>
      </w:r>
      <w:proofErr w:type="spellEnd"/>
      <w:r w:rsidRPr="00551A43">
        <w:rPr>
          <w:rFonts w:ascii="Times New Roman" w:eastAsia="Times New Roman" w:hAnsi="Times New Roman" w:cs="Times New Roman"/>
          <w:i/>
          <w:sz w:val="24"/>
          <w:szCs w:val="24"/>
          <w:lang w:val="en-US"/>
        </w:rPr>
        <w:t xml:space="preserve"> </w:t>
      </w:r>
      <w:proofErr w:type="spellStart"/>
      <w:r w:rsidRPr="00551A43">
        <w:rPr>
          <w:rFonts w:ascii="Times New Roman" w:eastAsia="Times New Roman" w:hAnsi="Times New Roman" w:cs="Times New Roman"/>
          <w:i/>
          <w:sz w:val="24"/>
          <w:szCs w:val="24"/>
          <w:lang w:val="en-US"/>
        </w:rPr>
        <w:t>Clínica</w:t>
      </w:r>
      <w:proofErr w:type="spellEnd"/>
      <w:r w:rsidRPr="00551A43">
        <w:rPr>
          <w:rFonts w:ascii="Times New Roman" w:eastAsia="Times New Roman" w:hAnsi="Times New Roman" w:cs="Times New Roman"/>
          <w:i/>
          <w:sz w:val="24"/>
          <w:szCs w:val="24"/>
          <w:lang w:val="en-US"/>
        </w:rPr>
        <w:t xml:space="preserve"> (English Edition)</w:t>
      </w:r>
      <w:r w:rsidRPr="00551A43">
        <w:rPr>
          <w:rFonts w:ascii="Times New Roman" w:eastAsia="Times New Roman" w:hAnsi="Times New Roman" w:cs="Times New Roman"/>
          <w:sz w:val="24"/>
          <w:szCs w:val="24"/>
          <w:lang w:val="en-US"/>
        </w:rPr>
        <w:t xml:space="preserve">, </w:t>
      </w:r>
      <w:r w:rsidRPr="00551A43">
        <w:rPr>
          <w:rFonts w:ascii="Times New Roman" w:eastAsia="Times New Roman" w:hAnsi="Times New Roman" w:cs="Times New Roman"/>
          <w:i/>
          <w:sz w:val="24"/>
          <w:szCs w:val="24"/>
          <w:lang w:val="en-US"/>
        </w:rPr>
        <w:t>156</w:t>
      </w:r>
      <w:r w:rsidRPr="00551A43">
        <w:rPr>
          <w:rFonts w:ascii="Times New Roman" w:eastAsia="Times New Roman" w:hAnsi="Times New Roman" w:cs="Times New Roman"/>
          <w:sz w:val="24"/>
          <w:szCs w:val="24"/>
          <w:lang w:val="en-US"/>
        </w:rPr>
        <w:t>(4), 172–176. https://doi.org/10.1016/j.medcle.2020.10.010</w:t>
      </w:r>
    </w:p>
    <w:p w14:paraId="26539B38"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Russell, E. J., Fawcett, J. M., &amp; Mazmanian, D. (2013). Risk of Obsessive-Compulsive Disorder in Pregnant and Postpartum Women: A Meta-Analysis. </w:t>
      </w:r>
      <w:r w:rsidRPr="00C606D9">
        <w:rPr>
          <w:rFonts w:ascii="Times New Roman" w:eastAsia="Times New Roman" w:hAnsi="Times New Roman" w:cs="Times New Roman"/>
          <w:i/>
          <w:sz w:val="24"/>
          <w:szCs w:val="24"/>
          <w:lang w:val="en-US"/>
        </w:rPr>
        <w:t>The Journal of Clinical Psychiatry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74</w:t>
      </w:r>
      <w:r w:rsidRPr="00C606D9">
        <w:rPr>
          <w:rFonts w:ascii="Times New Roman" w:eastAsia="Times New Roman" w:hAnsi="Times New Roman" w:cs="Times New Roman"/>
          <w:sz w:val="24"/>
          <w:szCs w:val="24"/>
          <w:lang w:val="en-US"/>
        </w:rPr>
        <w:t>(4), 377–385. https://doi.org/10.4088/JCP.12r07917</w:t>
      </w:r>
    </w:p>
    <w:p w14:paraId="593A4B39" w14:textId="689D4442"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Saarinen, A., </w:t>
      </w:r>
      <w:proofErr w:type="spellStart"/>
      <w:r w:rsidRPr="00C606D9">
        <w:rPr>
          <w:rFonts w:ascii="Times New Roman" w:eastAsia="Times New Roman" w:hAnsi="Times New Roman" w:cs="Times New Roman"/>
          <w:sz w:val="24"/>
          <w:szCs w:val="24"/>
          <w:lang w:val="en-US"/>
        </w:rPr>
        <w:t>Rosenström</w:t>
      </w:r>
      <w:proofErr w:type="spellEnd"/>
      <w:r w:rsidRPr="00C606D9">
        <w:rPr>
          <w:rFonts w:ascii="Times New Roman" w:eastAsia="Times New Roman" w:hAnsi="Times New Roman" w:cs="Times New Roman"/>
          <w:sz w:val="24"/>
          <w:szCs w:val="24"/>
          <w:lang w:val="en-US"/>
        </w:rPr>
        <w:t xml:space="preserve">, T., </w:t>
      </w:r>
      <w:proofErr w:type="spellStart"/>
      <w:r w:rsidRPr="00C606D9">
        <w:rPr>
          <w:rFonts w:ascii="Times New Roman" w:eastAsia="Times New Roman" w:hAnsi="Times New Roman" w:cs="Times New Roman"/>
          <w:sz w:val="24"/>
          <w:szCs w:val="24"/>
          <w:lang w:val="en-US"/>
        </w:rPr>
        <w:t>Hintsanen</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Hakulinen</w:t>
      </w:r>
      <w:proofErr w:type="spellEnd"/>
      <w:r w:rsidRPr="00C606D9">
        <w:rPr>
          <w:rFonts w:ascii="Times New Roman" w:eastAsia="Times New Roman" w:hAnsi="Times New Roman" w:cs="Times New Roman"/>
          <w:sz w:val="24"/>
          <w:szCs w:val="24"/>
          <w:lang w:val="en-US"/>
        </w:rPr>
        <w:t xml:space="preserve">, C., </w:t>
      </w:r>
      <w:proofErr w:type="spellStart"/>
      <w:r w:rsidRPr="00C606D9">
        <w:rPr>
          <w:rFonts w:ascii="Times New Roman" w:eastAsia="Times New Roman" w:hAnsi="Times New Roman" w:cs="Times New Roman"/>
          <w:sz w:val="24"/>
          <w:szCs w:val="24"/>
          <w:lang w:val="en-US"/>
        </w:rPr>
        <w:t>Pulkki-Råback</w:t>
      </w:r>
      <w:proofErr w:type="spellEnd"/>
      <w:r w:rsidRPr="00C606D9">
        <w:rPr>
          <w:rFonts w:ascii="Times New Roman" w:eastAsia="Times New Roman" w:hAnsi="Times New Roman" w:cs="Times New Roman"/>
          <w:sz w:val="24"/>
          <w:szCs w:val="24"/>
          <w:lang w:val="en-US"/>
        </w:rPr>
        <w:t xml:space="preserve">, L., </w:t>
      </w:r>
      <w:proofErr w:type="spellStart"/>
      <w:r w:rsidRPr="00C606D9">
        <w:rPr>
          <w:rFonts w:ascii="Times New Roman" w:eastAsia="Times New Roman" w:hAnsi="Times New Roman" w:cs="Times New Roman"/>
          <w:sz w:val="24"/>
          <w:szCs w:val="24"/>
          <w:lang w:val="en-US"/>
        </w:rPr>
        <w:t>Lehtimäki</w:t>
      </w:r>
      <w:proofErr w:type="spellEnd"/>
      <w:r w:rsidRPr="00C606D9">
        <w:rPr>
          <w:rFonts w:ascii="Times New Roman" w:eastAsia="Times New Roman" w:hAnsi="Times New Roman" w:cs="Times New Roman"/>
          <w:sz w:val="24"/>
          <w:szCs w:val="24"/>
          <w:lang w:val="en-US"/>
        </w:rPr>
        <w:t xml:space="preserve">, T., … </w:t>
      </w:r>
      <w:proofErr w:type="spellStart"/>
      <w:r w:rsidRPr="00551A43">
        <w:rPr>
          <w:rFonts w:ascii="Times New Roman" w:eastAsia="Times New Roman" w:hAnsi="Times New Roman" w:cs="Times New Roman"/>
          <w:sz w:val="24"/>
          <w:szCs w:val="24"/>
          <w:lang w:val="en-US"/>
        </w:rPr>
        <w:t>Keltikangas-Järvinen</w:t>
      </w:r>
      <w:proofErr w:type="spellEnd"/>
      <w:r w:rsidRPr="00551A43">
        <w:rPr>
          <w:rFonts w:ascii="Times New Roman" w:eastAsia="Times New Roman" w:hAnsi="Times New Roman" w:cs="Times New Roman"/>
          <w:sz w:val="24"/>
          <w:szCs w:val="24"/>
          <w:lang w:val="en-US"/>
        </w:rPr>
        <w:t xml:space="preserve">, L. (2018). </w:t>
      </w:r>
      <w:r w:rsidRPr="00C606D9">
        <w:rPr>
          <w:rFonts w:ascii="Times New Roman" w:eastAsia="Times New Roman" w:hAnsi="Times New Roman" w:cs="Times New Roman"/>
          <w:sz w:val="24"/>
          <w:szCs w:val="24"/>
          <w:lang w:val="en-US"/>
        </w:rPr>
        <w:t xml:space="preserve">Longitudinal associations of temperament and </w:t>
      </w:r>
      <w:r w:rsidRPr="00C606D9">
        <w:rPr>
          <w:rFonts w:ascii="Times New Roman" w:eastAsia="Times New Roman" w:hAnsi="Times New Roman" w:cs="Times New Roman"/>
          <w:sz w:val="24"/>
          <w:szCs w:val="24"/>
          <w:lang w:val="en-US"/>
        </w:rPr>
        <w:lastRenderedPageBreak/>
        <w:t xml:space="preserve">character with paranoid ideation: A population-based study. </w:t>
      </w:r>
      <w:r w:rsidRPr="00C606D9">
        <w:rPr>
          <w:rFonts w:ascii="Times New Roman" w:eastAsia="Times New Roman" w:hAnsi="Times New Roman" w:cs="Times New Roman"/>
          <w:i/>
          <w:sz w:val="24"/>
          <w:szCs w:val="24"/>
          <w:lang w:val="en-US"/>
        </w:rPr>
        <w:t>Psychiatry Research</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261</w:t>
      </w:r>
      <w:r w:rsidRPr="00C606D9">
        <w:rPr>
          <w:rFonts w:ascii="Times New Roman" w:eastAsia="Times New Roman" w:hAnsi="Times New Roman" w:cs="Times New Roman"/>
          <w:sz w:val="24"/>
          <w:szCs w:val="24"/>
          <w:lang w:val="en-US"/>
        </w:rPr>
        <w:t xml:space="preserve">, 137–142. </w:t>
      </w:r>
      <w:hyperlink r:id="rId46" w:history="1">
        <w:r w:rsidR="00C606D9" w:rsidRPr="001C28D6">
          <w:rPr>
            <w:rStyle w:val="Hipervnculo"/>
            <w:rFonts w:ascii="Times New Roman" w:eastAsia="Times New Roman" w:hAnsi="Times New Roman" w:cs="Times New Roman"/>
            <w:sz w:val="24"/>
            <w:szCs w:val="24"/>
            <w:lang w:val="en-US"/>
          </w:rPr>
          <w:t>https://doi.org/10.1016/j.psychres.2017.12.044</w:t>
        </w:r>
      </w:hyperlink>
    </w:p>
    <w:p w14:paraId="0A86EA20" w14:textId="62CFCEB8" w:rsidR="00733ACB"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Shafiq, S., &amp; Kiran, T. (2023). Demographic risk factors of prenatal </w:t>
      </w:r>
      <w:proofErr w:type="gramStart"/>
      <w:r w:rsidRPr="00C606D9">
        <w:rPr>
          <w:rFonts w:ascii="Times New Roman" w:eastAsia="Times New Roman" w:hAnsi="Times New Roman" w:cs="Times New Roman"/>
          <w:sz w:val="24"/>
          <w:szCs w:val="24"/>
          <w:lang w:val="en-US"/>
        </w:rPr>
        <w:t>obsessive compulsive</w:t>
      </w:r>
      <w:proofErr w:type="gramEnd"/>
      <w:r w:rsidRPr="00C606D9">
        <w:rPr>
          <w:rFonts w:ascii="Times New Roman" w:eastAsia="Times New Roman" w:hAnsi="Times New Roman" w:cs="Times New Roman"/>
          <w:sz w:val="24"/>
          <w:szCs w:val="24"/>
          <w:lang w:val="en-US"/>
        </w:rPr>
        <w:t xml:space="preserve"> symptoms in pregnant women. </w:t>
      </w:r>
      <w:r w:rsidRPr="00C606D9">
        <w:rPr>
          <w:rFonts w:ascii="Times New Roman" w:eastAsia="Times New Roman" w:hAnsi="Times New Roman" w:cs="Times New Roman"/>
          <w:i/>
          <w:sz w:val="24"/>
          <w:szCs w:val="24"/>
          <w:lang w:val="en-US"/>
        </w:rPr>
        <w:t>Rawal Medical Journal</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48</w:t>
      </w:r>
      <w:r w:rsidRPr="00C606D9">
        <w:rPr>
          <w:rFonts w:ascii="Times New Roman" w:eastAsia="Times New Roman" w:hAnsi="Times New Roman" w:cs="Times New Roman"/>
          <w:sz w:val="24"/>
          <w:szCs w:val="24"/>
          <w:lang w:val="en-US"/>
        </w:rPr>
        <w:t>(2), 361-361.</w:t>
      </w:r>
    </w:p>
    <w:p w14:paraId="37E44580" w14:textId="77777777" w:rsid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rPr>
      </w:pPr>
      <w:r w:rsidRPr="00C606D9">
        <w:rPr>
          <w:rFonts w:ascii="Times New Roman" w:eastAsia="Times New Roman" w:hAnsi="Times New Roman" w:cs="Times New Roman"/>
          <w:sz w:val="24"/>
          <w:szCs w:val="24"/>
          <w:lang w:val="en-US"/>
        </w:rPr>
        <w:t xml:space="preserve">Shao, S., Wang, J., Huang, K., Wang, S., Liu, H., Wan, S., … </w:t>
      </w:r>
      <w:r w:rsidRPr="00551A43">
        <w:rPr>
          <w:rFonts w:ascii="Times New Roman" w:eastAsia="Times New Roman" w:hAnsi="Times New Roman" w:cs="Times New Roman"/>
          <w:sz w:val="24"/>
          <w:szCs w:val="24"/>
          <w:lang w:val="en-US"/>
        </w:rPr>
        <w:t xml:space="preserve">Tao, F. (2020). </w:t>
      </w:r>
      <w:r w:rsidRPr="00C606D9">
        <w:rPr>
          <w:rFonts w:ascii="Times New Roman" w:eastAsia="Times New Roman" w:hAnsi="Times New Roman" w:cs="Times New Roman"/>
          <w:sz w:val="24"/>
          <w:szCs w:val="24"/>
          <w:lang w:val="en-US"/>
        </w:rPr>
        <w:t xml:space="preserve">Prenatal pregnancy-related anxiety predicts boys’ ADHD symptoms via placental C-reactive protein. </w:t>
      </w:r>
      <w:proofErr w:type="spellStart"/>
      <w:r w:rsidRPr="00C606D9">
        <w:rPr>
          <w:rFonts w:ascii="Times New Roman" w:eastAsia="Times New Roman" w:hAnsi="Times New Roman" w:cs="Times New Roman"/>
          <w:i/>
          <w:sz w:val="24"/>
          <w:szCs w:val="24"/>
        </w:rPr>
        <w:t>Psychoneuroendocrinology</w:t>
      </w:r>
      <w:proofErr w:type="spellEnd"/>
      <w:r w:rsidRPr="00C606D9">
        <w:rPr>
          <w:rFonts w:ascii="Times New Roman" w:eastAsia="Times New Roman" w:hAnsi="Times New Roman" w:cs="Times New Roman"/>
          <w:sz w:val="24"/>
          <w:szCs w:val="24"/>
        </w:rPr>
        <w:t xml:space="preserve">, </w:t>
      </w:r>
      <w:r w:rsidRPr="00C606D9">
        <w:rPr>
          <w:rFonts w:ascii="Times New Roman" w:eastAsia="Times New Roman" w:hAnsi="Times New Roman" w:cs="Times New Roman"/>
          <w:i/>
          <w:sz w:val="24"/>
          <w:szCs w:val="24"/>
        </w:rPr>
        <w:t>120</w:t>
      </w:r>
      <w:r w:rsidRPr="00C606D9">
        <w:rPr>
          <w:rFonts w:ascii="Times New Roman" w:eastAsia="Times New Roman" w:hAnsi="Times New Roman" w:cs="Times New Roman"/>
          <w:sz w:val="24"/>
          <w:szCs w:val="24"/>
        </w:rPr>
        <w:t xml:space="preserve">, 104797. </w:t>
      </w:r>
      <w:hyperlink r:id="rId47">
        <w:r w:rsidRPr="00C606D9">
          <w:rPr>
            <w:rFonts w:ascii="Times New Roman" w:eastAsia="Times New Roman" w:hAnsi="Times New Roman" w:cs="Times New Roman"/>
            <w:color w:val="1155CC"/>
            <w:sz w:val="24"/>
            <w:szCs w:val="24"/>
            <w:u w:val="single"/>
          </w:rPr>
          <w:t>https://doi.org/10.1016/j.psyneuen.2020.104797</w:t>
        </w:r>
      </w:hyperlink>
    </w:p>
    <w:p w14:paraId="5F03FE83" w14:textId="77777777" w:rsidR="00C606D9"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rPr>
        <w:t xml:space="preserve">Soto-Balbuena, M. C., Rodríguez, M. D. L. F., Escudero Gomis, A. I., Ferrer </w:t>
      </w:r>
      <w:proofErr w:type="spellStart"/>
      <w:r w:rsidRPr="00C606D9">
        <w:rPr>
          <w:rFonts w:ascii="Times New Roman" w:eastAsia="Times New Roman" w:hAnsi="Times New Roman" w:cs="Times New Roman"/>
          <w:sz w:val="24"/>
          <w:szCs w:val="24"/>
        </w:rPr>
        <w:t>Barriendos</w:t>
      </w:r>
      <w:proofErr w:type="spellEnd"/>
      <w:r w:rsidRPr="00C606D9">
        <w:rPr>
          <w:rFonts w:ascii="Times New Roman" w:eastAsia="Times New Roman" w:hAnsi="Times New Roman" w:cs="Times New Roman"/>
          <w:sz w:val="24"/>
          <w:szCs w:val="24"/>
        </w:rPr>
        <w:t xml:space="preserve">, F. J., Le, H. N. &amp; Grupo PMB-HUCA. </w:t>
      </w:r>
      <w:r w:rsidRPr="00C606D9">
        <w:rPr>
          <w:rFonts w:ascii="Times New Roman" w:eastAsia="Times New Roman" w:hAnsi="Times New Roman" w:cs="Times New Roman"/>
          <w:sz w:val="24"/>
          <w:szCs w:val="24"/>
          <w:lang w:val="en-US"/>
        </w:rPr>
        <w:t xml:space="preserve">(2018). Incidence, prevalence and risk factors related to anxiety symptoms during pregnancy. </w:t>
      </w:r>
      <w:proofErr w:type="spellStart"/>
      <w:r w:rsidRPr="00C606D9">
        <w:rPr>
          <w:rFonts w:ascii="Times New Roman" w:eastAsia="Times New Roman" w:hAnsi="Times New Roman" w:cs="Times New Roman"/>
          <w:i/>
          <w:sz w:val="24"/>
          <w:szCs w:val="24"/>
          <w:lang w:val="en-US"/>
        </w:rPr>
        <w:t>Psicothema</w:t>
      </w:r>
      <w:proofErr w:type="spellEnd"/>
      <w:r w:rsidRPr="00C606D9">
        <w:rPr>
          <w:rFonts w:ascii="Times New Roman" w:eastAsia="Times New Roman" w:hAnsi="Times New Roman" w:cs="Times New Roman"/>
          <w:i/>
          <w:sz w:val="24"/>
          <w:szCs w:val="24"/>
          <w:lang w:val="en-US"/>
        </w:rPr>
        <w:t>, 30</w:t>
      </w:r>
      <w:r w:rsidRPr="00C606D9">
        <w:rPr>
          <w:rFonts w:ascii="Times New Roman" w:eastAsia="Times New Roman" w:hAnsi="Times New Roman" w:cs="Times New Roman"/>
          <w:sz w:val="24"/>
          <w:szCs w:val="24"/>
          <w:lang w:val="en-US"/>
        </w:rPr>
        <w:t xml:space="preserve">(3), 257-263. 10.7334/psicothema2017.379. </w:t>
      </w:r>
    </w:p>
    <w:p w14:paraId="0A1C0199" w14:textId="77777777" w:rsidR="00C606D9"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Stalder</w:t>
      </w:r>
      <w:proofErr w:type="spellEnd"/>
      <w:r w:rsidRPr="00C606D9">
        <w:rPr>
          <w:rFonts w:ascii="Times New Roman" w:eastAsia="Times New Roman" w:hAnsi="Times New Roman" w:cs="Times New Roman"/>
          <w:sz w:val="24"/>
          <w:szCs w:val="24"/>
          <w:lang w:val="en-US"/>
        </w:rPr>
        <w:t xml:space="preserve">, T., &amp; </w:t>
      </w:r>
      <w:proofErr w:type="spellStart"/>
      <w:r w:rsidRPr="00C606D9">
        <w:rPr>
          <w:rFonts w:ascii="Times New Roman" w:eastAsia="Times New Roman" w:hAnsi="Times New Roman" w:cs="Times New Roman"/>
          <w:sz w:val="24"/>
          <w:szCs w:val="24"/>
          <w:lang w:val="en-US"/>
        </w:rPr>
        <w:t>Kirschbaum</w:t>
      </w:r>
      <w:proofErr w:type="spellEnd"/>
      <w:r w:rsidRPr="00C606D9">
        <w:rPr>
          <w:rFonts w:ascii="Times New Roman" w:eastAsia="Times New Roman" w:hAnsi="Times New Roman" w:cs="Times New Roman"/>
          <w:sz w:val="24"/>
          <w:szCs w:val="24"/>
          <w:lang w:val="en-US"/>
        </w:rPr>
        <w:t xml:space="preserve">, C. (2012). Analysis of cortisol in hair–state of the art and future directions. </w:t>
      </w:r>
      <w:r w:rsidRPr="00C606D9">
        <w:rPr>
          <w:rFonts w:ascii="Times New Roman" w:eastAsia="Times New Roman" w:hAnsi="Times New Roman" w:cs="Times New Roman"/>
          <w:i/>
          <w:sz w:val="24"/>
          <w:szCs w:val="24"/>
          <w:lang w:val="en-US"/>
        </w:rPr>
        <w:t>Brain, behavior, and immunity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26</w:t>
      </w:r>
      <w:r w:rsidRPr="00C606D9">
        <w:rPr>
          <w:rFonts w:ascii="Times New Roman" w:eastAsia="Times New Roman" w:hAnsi="Times New Roman" w:cs="Times New Roman"/>
          <w:sz w:val="24"/>
          <w:szCs w:val="24"/>
          <w:lang w:val="en-US"/>
        </w:rPr>
        <w:t xml:space="preserve">(7), 1019-1029. </w:t>
      </w:r>
      <w:hyperlink r:id="rId48">
        <w:r w:rsidRPr="00C606D9">
          <w:rPr>
            <w:rFonts w:ascii="Times New Roman" w:eastAsia="Times New Roman" w:hAnsi="Times New Roman" w:cs="Times New Roman"/>
            <w:sz w:val="24"/>
            <w:szCs w:val="24"/>
            <w:lang w:val="en-US"/>
          </w:rPr>
          <w:t>https://doi.org/10.1016/j.bbi.2012.02.002</w:t>
        </w:r>
      </w:hyperlink>
    </w:p>
    <w:p w14:paraId="6DC5B530" w14:textId="24EB2A45" w:rsidR="00C606D9" w:rsidRPr="00C606D9"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Viswasam</w:t>
      </w:r>
      <w:proofErr w:type="spellEnd"/>
      <w:r w:rsidRPr="00C606D9">
        <w:rPr>
          <w:rFonts w:ascii="Times New Roman" w:eastAsia="Times New Roman" w:hAnsi="Times New Roman" w:cs="Times New Roman"/>
          <w:sz w:val="24"/>
          <w:szCs w:val="24"/>
          <w:lang w:val="en-US"/>
        </w:rPr>
        <w:t xml:space="preserve">, K., </w:t>
      </w:r>
      <w:proofErr w:type="spellStart"/>
      <w:r w:rsidRPr="00C606D9">
        <w:rPr>
          <w:rFonts w:ascii="Times New Roman" w:eastAsia="Times New Roman" w:hAnsi="Times New Roman" w:cs="Times New Roman"/>
          <w:sz w:val="24"/>
          <w:szCs w:val="24"/>
          <w:lang w:val="en-US"/>
        </w:rPr>
        <w:t>Berle</w:t>
      </w:r>
      <w:proofErr w:type="spellEnd"/>
      <w:r w:rsidRPr="00C606D9">
        <w:rPr>
          <w:rFonts w:ascii="Times New Roman" w:eastAsia="Times New Roman" w:hAnsi="Times New Roman" w:cs="Times New Roman"/>
          <w:sz w:val="24"/>
          <w:szCs w:val="24"/>
          <w:lang w:val="en-US"/>
        </w:rPr>
        <w:t xml:space="preserve">, D., Milicevic, D., &amp; </w:t>
      </w:r>
      <w:proofErr w:type="spellStart"/>
      <w:r w:rsidRPr="00C606D9">
        <w:rPr>
          <w:rFonts w:ascii="Times New Roman" w:eastAsia="Times New Roman" w:hAnsi="Times New Roman" w:cs="Times New Roman"/>
          <w:sz w:val="24"/>
          <w:szCs w:val="24"/>
          <w:lang w:val="en-US"/>
        </w:rPr>
        <w:t>Starcevic</w:t>
      </w:r>
      <w:proofErr w:type="spellEnd"/>
      <w:r w:rsidRPr="00C606D9">
        <w:rPr>
          <w:rFonts w:ascii="Times New Roman" w:eastAsia="Times New Roman" w:hAnsi="Times New Roman" w:cs="Times New Roman"/>
          <w:sz w:val="24"/>
          <w:szCs w:val="24"/>
          <w:lang w:val="en-US"/>
        </w:rPr>
        <w:t xml:space="preserve">, V. (2021). Prevalence and onset of anxiety and related disorders throughout pregnancy: A prospective study in an Australian sample. </w:t>
      </w:r>
      <w:r w:rsidRPr="00551A43">
        <w:rPr>
          <w:rFonts w:ascii="Times New Roman" w:eastAsia="Times New Roman" w:hAnsi="Times New Roman" w:cs="Times New Roman"/>
          <w:i/>
          <w:sz w:val="24"/>
          <w:szCs w:val="24"/>
          <w:lang w:val="en-US"/>
        </w:rPr>
        <w:t>Psychiatry Research</w:t>
      </w:r>
      <w:r w:rsidRPr="00551A43">
        <w:rPr>
          <w:rFonts w:ascii="Times New Roman" w:eastAsia="Times New Roman" w:hAnsi="Times New Roman" w:cs="Times New Roman"/>
          <w:sz w:val="24"/>
          <w:szCs w:val="24"/>
          <w:lang w:val="en-US"/>
        </w:rPr>
        <w:t xml:space="preserve">, </w:t>
      </w:r>
      <w:r w:rsidRPr="00551A43">
        <w:rPr>
          <w:rFonts w:ascii="Times New Roman" w:eastAsia="Times New Roman" w:hAnsi="Times New Roman" w:cs="Times New Roman"/>
          <w:i/>
          <w:sz w:val="24"/>
          <w:szCs w:val="24"/>
          <w:lang w:val="en-US"/>
        </w:rPr>
        <w:t>297</w:t>
      </w:r>
      <w:r w:rsidRPr="00551A43">
        <w:rPr>
          <w:rFonts w:ascii="Times New Roman" w:eastAsia="Times New Roman" w:hAnsi="Times New Roman" w:cs="Times New Roman"/>
          <w:sz w:val="24"/>
          <w:szCs w:val="24"/>
          <w:lang w:val="en-US"/>
        </w:rPr>
        <w:t xml:space="preserve">, 113721. </w:t>
      </w:r>
      <w:hyperlink r:id="rId49" w:history="1">
        <w:r w:rsidR="00C606D9" w:rsidRPr="00C606D9">
          <w:rPr>
            <w:rStyle w:val="Hipervnculo"/>
            <w:rFonts w:ascii="Times New Roman" w:eastAsia="Times New Roman" w:hAnsi="Times New Roman" w:cs="Times New Roman"/>
            <w:sz w:val="24"/>
            <w:szCs w:val="24"/>
            <w:lang w:val="en-US"/>
          </w:rPr>
          <w:t>https://doi.org/10.1016/j.psychres.2021.113721</w:t>
        </w:r>
      </w:hyperlink>
    </w:p>
    <w:p w14:paraId="1654E61E" w14:textId="3CE66537" w:rsidR="00733ACB" w:rsidRPr="00551A43" w:rsidRDefault="00733ACB" w:rsidP="00C606D9">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t xml:space="preserve">Wilcox, M., McGee, B. A., Ionescu, D. F., </w:t>
      </w:r>
      <w:proofErr w:type="spellStart"/>
      <w:r w:rsidRPr="00C606D9">
        <w:rPr>
          <w:rFonts w:ascii="Times New Roman" w:eastAsia="Times New Roman" w:hAnsi="Times New Roman" w:cs="Times New Roman"/>
          <w:sz w:val="24"/>
          <w:szCs w:val="24"/>
          <w:lang w:val="en-US"/>
        </w:rPr>
        <w:t>Leonte</w:t>
      </w:r>
      <w:proofErr w:type="spellEnd"/>
      <w:r w:rsidRPr="00C606D9">
        <w:rPr>
          <w:rFonts w:ascii="Times New Roman" w:eastAsia="Times New Roman" w:hAnsi="Times New Roman" w:cs="Times New Roman"/>
          <w:sz w:val="24"/>
          <w:szCs w:val="24"/>
          <w:lang w:val="en-US"/>
        </w:rPr>
        <w:t xml:space="preserve">, M., </w:t>
      </w:r>
      <w:proofErr w:type="spellStart"/>
      <w:r w:rsidRPr="00C606D9">
        <w:rPr>
          <w:rFonts w:ascii="Times New Roman" w:eastAsia="Times New Roman" w:hAnsi="Times New Roman" w:cs="Times New Roman"/>
          <w:sz w:val="24"/>
          <w:szCs w:val="24"/>
          <w:lang w:val="en-US"/>
        </w:rPr>
        <w:t>LaCross</w:t>
      </w:r>
      <w:proofErr w:type="spellEnd"/>
      <w:r w:rsidRPr="00C606D9">
        <w:rPr>
          <w:rFonts w:ascii="Times New Roman" w:eastAsia="Times New Roman" w:hAnsi="Times New Roman" w:cs="Times New Roman"/>
          <w:sz w:val="24"/>
          <w:szCs w:val="24"/>
          <w:lang w:val="en-US"/>
        </w:rPr>
        <w:t xml:space="preserve">, L., Reps, J., &amp; </w:t>
      </w:r>
      <w:proofErr w:type="spellStart"/>
      <w:r w:rsidRPr="00C606D9">
        <w:rPr>
          <w:rFonts w:ascii="Times New Roman" w:eastAsia="Times New Roman" w:hAnsi="Times New Roman" w:cs="Times New Roman"/>
          <w:sz w:val="24"/>
          <w:szCs w:val="24"/>
          <w:lang w:val="en-US"/>
        </w:rPr>
        <w:t>Wildenhaus</w:t>
      </w:r>
      <w:proofErr w:type="spellEnd"/>
      <w:r w:rsidRPr="00C606D9">
        <w:rPr>
          <w:rFonts w:ascii="Times New Roman" w:eastAsia="Times New Roman" w:hAnsi="Times New Roman" w:cs="Times New Roman"/>
          <w:sz w:val="24"/>
          <w:szCs w:val="24"/>
          <w:lang w:val="en-US"/>
        </w:rPr>
        <w:t xml:space="preserve">, K. (2021). Perinatal depressive symptoms often start in the prenatal rather than postpartum period: Results from a longitudinal study. </w:t>
      </w:r>
      <w:r w:rsidRPr="00C606D9">
        <w:rPr>
          <w:rFonts w:ascii="Times New Roman" w:eastAsia="Times New Roman" w:hAnsi="Times New Roman" w:cs="Times New Roman"/>
          <w:i/>
          <w:sz w:val="24"/>
          <w:szCs w:val="24"/>
          <w:lang w:val="en-US"/>
        </w:rPr>
        <w:t>Archives of Women’s Mental Health, 24</w:t>
      </w:r>
      <w:r w:rsidRPr="00C606D9">
        <w:rPr>
          <w:rFonts w:ascii="Times New Roman" w:eastAsia="Times New Roman" w:hAnsi="Times New Roman" w:cs="Times New Roman"/>
          <w:sz w:val="24"/>
          <w:szCs w:val="24"/>
          <w:lang w:val="en-US"/>
        </w:rPr>
        <w:t>(1), 119-131. https://doi.org/10.1007/s00737-020-01017-zhttps://doi.org/10.1007/s00737-020-01017-z</w:t>
      </w:r>
    </w:p>
    <w:p w14:paraId="520CC086"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r w:rsidRPr="00C606D9">
        <w:rPr>
          <w:rFonts w:ascii="Times New Roman" w:eastAsia="Times New Roman" w:hAnsi="Times New Roman" w:cs="Times New Roman"/>
          <w:sz w:val="24"/>
          <w:szCs w:val="24"/>
          <w:lang w:val="en-US"/>
        </w:rPr>
        <w:lastRenderedPageBreak/>
        <w:t xml:space="preserve">Wu, Y., Zhang, C., Liu, H., Duan, C., Li, C., Fan, J., … Huang, H. (2020). Perinatal depressive and anxiety symptoms of pregnant women during the coronavirus disease 2019 outbreak in China. </w:t>
      </w:r>
      <w:r w:rsidRPr="00C606D9">
        <w:rPr>
          <w:rFonts w:ascii="Times New Roman" w:eastAsia="Times New Roman" w:hAnsi="Times New Roman" w:cs="Times New Roman"/>
          <w:i/>
          <w:sz w:val="24"/>
          <w:szCs w:val="24"/>
          <w:lang w:val="en-US"/>
        </w:rPr>
        <w:t>American Journal of Obstetrics and Gynecology</w:t>
      </w:r>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223</w:t>
      </w:r>
      <w:r w:rsidRPr="00C606D9">
        <w:rPr>
          <w:rFonts w:ascii="Times New Roman" w:eastAsia="Times New Roman" w:hAnsi="Times New Roman" w:cs="Times New Roman"/>
          <w:sz w:val="24"/>
          <w:szCs w:val="24"/>
          <w:lang w:val="en-US"/>
        </w:rPr>
        <w:t>(2), 240.e1-240.e9. https://doi.org/10.1016/j.ajog.2020.05.009</w:t>
      </w:r>
    </w:p>
    <w:p w14:paraId="4E42B44A" w14:textId="77777777" w:rsidR="00733ACB" w:rsidRPr="00C606D9" w:rsidRDefault="00733ACB" w:rsidP="00733ACB">
      <w:pPr>
        <w:pBdr>
          <w:top w:val="nil"/>
          <w:left w:val="nil"/>
          <w:bottom w:val="nil"/>
          <w:right w:val="nil"/>
          <w:between w:val="nil"/>
        </w:pBdr>
        <w:tabs>
          <w:tab w:val="left" w:pos="380"/>
          <w:tab w:val="left" w:pos="500"/>
        </w:tabs>
        <w:spacing w:after="0" w:line="480" w:lineRule="auto"/>
        <w:ind w:left="720" w:hanging="720"/>
        <w:rPr>
          <w:rFonts w:ascii="Times New Roman" w:eastAsia="Times New Roman" w:hAnsi="Times New Roman" w:cs="Times New Roman"/>
          <w:sz w:val="24"/>
          <w:szCs w:val="24"/>
          <w:lang w:val="en-US"/>
        </w:rPr>
      </w:pPr>
      <w:proofErr w:type="spellStart"/>
      <w:r w:rsidRPr="00C606D9">
        <w:rPr>
          <w:rFonts w:ascii="Times New Roman" w:eastAsia="Times New Roman" w:hAnsi="Times New Roman" w:cs="Times New Roman"/>
          <w:sz w:val="24"/>
          <w:szCs w:val="24"/>
          <w:lang w:val="en-US"/>
        </w:rPr>
        <w:t>Yali</w:t>
      </w:r>
      <w:proofErr w:type="spellEnd"/>
      <w:r w:rsidRPr="00C606D9">
        <w:rPr>
          <w:rFonts w:ascii="Times New Roman" w:eastAsia="Times New Roman" w:hAnsi="Times New Roman" w:cs="Times New Roman"/>
          <w:sz w:val="24"/>
          <w:szCs w:val="24"/>
          <w:lang w:val="en-US"/>
        </w:rPr>
        <w:t xml:space="preserve">, A. M., &amp; </w:t>
      </w:r>
      <w:proofErr w:type="spellStart"/>
      <w:r w:rsidRPr="00C606D9">
        <w:rPr>
          <w:rFonts w:ascii="Times New Roman" w:eastAsia="Times New Roman" w:hAnsi="Times New Roman" w:cs="Times New Roman"/>
          <w:sz w:val="24"/>
          <w:szCs w:val="24"/>
          <w:lang w:val="en-US"/>
        </w:rPr>
        <w:t>Lobel</w:t>
      </w:r>
      <w:proofErr w:type="spellEnd"/>
      <w:r w:rsidRPr="00C606D9">
        <w:rPr>
          <w:rFonts w:ascii="Times New Roman" w:eastAsia="Times New Roman" w:hAnsi="Times New Roman" w:cs="Times New Roman"/>
          <w:sz w:val="24"/>
          <w:szCs w:val="24"/>
          <w:lang w:val="en-US"/>
        </w:rPr>
        <w:t xml:space="preserve">, M. (1999). Coping and distress in pregnancy: An investigation of medically </w:t>
      </w:r>
      <w:proofErr w:type="gramStart"/>
      <w:r w:rsidRPr="00C606D9">
        <w:rPr>
          <w:rFonts w:ascii="Times New Roman" w:eastAsia="Times New Roman" w:hAnsi="Times New Roman" w:cs="Times New Roman"/>
          <w:sz w:val="24"/>
          <w:szCs w:val="24"/>
          <w:lang w:val="en-US"/>
        </w:rPr>
        <w:t>high risk</w:t>
      </w:r>
      <w:proofErr w:type="gramEnd"/>
      <w:r w:rsidRPr="00C606D9">
        <w:rPr>
          <w:rFonts w:ascii="Times New Roman" w:eastAsia="Times New Roman" w:hAnsi="Times New Roman" w:cs="Times New Roman"/>
          <w:sz w:val="24"/>
          <w:szCs w:val="24"/>
          <w:lang w:val="en-US"/>
        </w:rPr>
        <w:t xml:space="preserve"> women. </w:t>
      </w:r>
      <w:r w:rsidRPr="00C606D9">
        <w:rPr>
          <w:rFonts w:ascii="Times New Roman" w:eastAsia="Times New Roman" w:hAnsi="Times New Roman" w:cs="Times New Roman"/>
          <w:i/>
          <w:sz w:val="24"/>
          <w:szCs w:val="24"/>
          <w:lang w:val="en-US"/>
        </w:rPr>
        <w:t xml:space="preserve">Journal of Psychosomatic Obstetrics and </w:t>
      </w:r>
      <w:proofErr w:type="spellStart"/>
      <w:r w:rsidRPr="00C606D9">
        <w:rPr>
          <w:rFonts w:ascii="Times New Roman" w:eastAsia="Times New Roman" w:hAnsi="Times New Roman" w:cs="Times New Roman"/>
          <w:i/>
          <w:sz w:val="24"/>
          <w:szCs w:val="24"/>
          <w:lang w:val="en-US"/>
        </w:rPr>
        <w:t>Gynaecology</w:t>
      </w:r>
      <w:proofErr w:type="spellEnd"/>
      <w:r w:rsidRPr="00C606D9">
        <w:rPr>
          <w:rFonts w:ascii="Times New Roman" w:eastAsia="Times New Roman" w:hAnsi="Times New Roman" w:cs="Times New Roman"/>
          <w:sz w:val="24"/>
          <w:szCs w:val="24"/>
          <w:lang w:val="en-US"/>
        </w:rPr>
        <w:t xml:space="preserve">, </w:t>
      </w:r>
      <w:r w:rsidRPr="00C606D9">
        <w:rPr>
          <w:rFonts w:ascii="Times New Roman" w:eastAsia="Times New Roman" w:hAnsi="Times New Roman" w:cs="Times New Roman"/>
          <w:i/>
          <w:sz w:val="24"/>
          <w:szCs w:val="24"/>
          <w:lang w:val="en-US"/>
        </w:rPr>
        <w:t>20</w:t>
      </w:r>
      <w:r w:rsidRPr="00C606D9">
        <w:rPr>
          <w:rFonts w:ascii="Times New Roman" w:eastAsia="Times New Roman" w:hAnsi="Times New Roman" w:cs="Times New Roman"/>
          <w:sz w:val="24"/>
          <w:szCs w:val="24"/>
          <w:lang w:val="en-US"/>
        </w:rPr>
        <w:t>(1), 39–52. https://doi.org/10.3109/01674829909075575</w:t>
      </w:r>
    </w:p>
    <w:p w14:paraId="700B4C07" w14:textId="77777777" w:rsidR="00733ACB" w:rsidRPr="00C606D9" w:rsidRDefault="00733ACB" w:rsidP="00733ACB">
      <w:pPr>
        <w:spacing w:line="480" w:lineRule="auto"/>
        <w:jc w:val="both"/>
        <w:rPr>
          <w:rFonts w:ascii="Times New Roman" w:eastAsia="Times New Roman" w:hAnsi="Times New Roman" w:cs="Times New Roman"/>
          <w:sz w:val="24"/>
          <w:szCs w:val="24"/>
          <w:lang w:val="en-US"/>
        </w:rPr>
      </w:pPr>
    </w:p>
    <w:p w14:paraId="36EB1A11" w14:textId="77777777" w:rsidR="00B6110E" w:rsidRPr="00C606D9" w:rsidRDefault="00B6110E" w:rsidP="009A2FE4">
      <w:pPr>
        <w:spacing w:line="480" w:lineRule="auto"/>
        <w:jc w:val="both"/>
        <w:rPr>
          <w:rFonts w:ascii="Times New Roman" w:eastAsia="Times New Roman" w:hAnsi="Times New Roman" w:cs="Times New Roman"/>
          <w:sz w:val="24"/>
          <w:szCs w:val="24"/>
          <w:lang w:val="en-US"/>
        </w:rPr>
      </w:pPr>
    </w:p>
    <w:p w14:paraId="0CB68ED3"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410A7C9A"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1F8681AF"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1001DAD1"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1704EA30"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32E1A283"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2BDA668F"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5224E13C"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4B9C5A05"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66463A99"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34F77AC0"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5EA69B02" w14:textId="77777777" w:rsidR="00037123" w:rsidRPr="00C606D9" w:rsidRDefault="00037123" w:rsidP="009A2FE4">
      <w:pPr>
        <w:spacing w:line="480" w:lineRule="auto"/>
        <w:jc w:val="both"/>
        <w:rPr>
          <w:rFonts w:ascii="Times New Roman" w:eastAsia="Times New Roman" w:hAnsi="Times New Roman" w:cs="Times New Roman"/>
          <w:sz w:val="24"/>
          <w:szCs w:val="24"/>
          <w:lang w:val="en-US"/>
        </w:rPr>
      </w:pPr>
    </w:p>
    <w:p w14:paraId="6B3AF9D4" w14:textId="056CB868" w:rsidR="00CC1641" w:rsidRPr="00C606D9" w:rsidRDefault="00CC1641" w:rsidP="009A2FE4">
      <w:pPr>
        <w:spacing w:line="480" w:lineRule="auto"/>
        <w:rPr>
          <w:rFonts w:ascii="Times New Roman" w:eastAsia="Times New Roman" w:hAnsi="Times New Roman" w:cs="Times New Roman"/>
          <w:i/>
          <w:iCs/>
          <w:sz w:val="24"/>
          <w:szCs w:val="24"/>
          <w:lang w:val="en-US"/>
        </w:rPr>
      </w:pPr>
      <w:r w:rsidRPr="00C606D9">
        <w:rPr>
          <w:rFonts w:ascii="Times New Roman" w:eastAsia="Times New Roman" w:hAnsi="Times New Roman" w:cs="Times New Roman"/>
          <w:b/>
          <w:bCs/>
          <w:sz w:val="24"/>
          <w:szCs w:val="24"/>
          <w:lang w:val="en-US"/>
        </w:rPr>
        <w:lastRenderedPageBreak/>
        <w:t>Table 1.</w:t>
      </w:r>
      <w:r w:rsidRPr="00C606D9">
        <w:rPr>
          <w:rFonts w:ascii="Times New Roman" w:hAnsi="Times New Roman" w:cs="Times New Roman"/>
          <w:sz w:val="24"/>
          <w:szCs w:val="24"/>
          <w:lang w:val="en-US"/>
        </w:rPr>
        <w:t xml:space="preserve"> </w:t>
      </w:r>
      <w:r w:rsidRPr="00C606D9">
        <w:rPr>
          <w:rFonts w:ascii="Times New Roman" w:hAnsi="Times New Roman" w:cs="Times New Roman"/>
          <w:sz w:val="24"/>
          <w:szCs w:val="24"/>
          <w:lang w:val="en-US"/>
        </w:rPr>
        <w:br/>
      </w:r>
      <w:r w:rsidRPr="00C606D9">
        <w:rPr>
          <w:rFonts w:ascii="Times New Roman" w:eastAsia="Times New Roman" w:hAnsi="Times New Roman" w:cs="Times New Roman"/>
          <w:i/>
          <w:iCs/>
          <w:sz w:val="24"/>
          <w:szCs w:val="24"/>
          <w:lang w:val="en-US"/>
        </w:rPr>
        <w:t xml:space="preserve">Sample description  </w:t>
      </w:r>
    </w:p>
    <w:tbl>
      <w:tblPr>
        <w:tblStyle w:val="Tablanormal2"/>
        <w:tblW w:w="0" w:type="auto"/>
        <w:tblLayout w:type="fixed"/>
        <w:tblLook w:val="06A0" w:firstRow="1" w:lastRow="0" w:firstColumn="1" w:lastColumn="0" w:noHBand="1" w:noVBand="1"/>
      </w:tblPr>
      <w:tblGrid>
        <w:gridCol w:w="1935"/>
        <w:gridCol w:w="1893"/>
        <w:gridCol w:w="1842"/>
        <w:gridCol w:w="1843"/>
        <w:gridCol w:w="709"/>
        <w:gridCol w:w="793"/>
      </w:tblGrid>
      <w:tr w:rsidR="00CC1641" w:rsidRPr="00C606D9" w14:paraId="2CC850F2" w14:textId="77777777" w:rsidTr="004203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dxa"/>
            <w:tcBorders>
              <w:top w:val="single" w:sz="4" w:space="0" w:color="7F7F7F" w:themeColor="text1" w:themeTint="80"/>
              <w:bottom w:val="nil"/>
            </w:tcBorders>
            <w:shd w:val="clear" w:color="auto" w:fill="D9D9D9" w:themeFill="background1" w:themeFillShade="D9"/>
          </w:tcPr>
          <w:p w14:paraId="508F2397"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Borders>
              <w:top w:val="single" w:sz="4" w:space="0" w:color="7F7F7F" w:themeColor="text1" w:themeTint="80"/>
              <w:bottom w:val="nil"/>
            </w:tcBorders>
            <w:shd w:val="clear" w:color="auto" w:fill="D9D9D9" w:themeFill="background1" w:themeFillShade="D9"/>
          </w:tcPr>
          <w:p w14:paraId="1E552F26" w14:textId="77777777" w:rsidR="00CC1641" w:rsidRPr="00C606D9" w:rsidRDefault="00CC1641" w:rsidP="009A2F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842" w:type="dxa"/>
            <w:tcBorders>
              <w:top w:val="single" w:sz="4" w:space="0" w:color="7F7F7F" w:themeColor="text1" w:themeTint="80"/>
              <w:bottom w:val="nil"/>
            </w:tcBorders>
            <w:shd w:val="clear" w:color="auto" w:fill="D9D9D9" w:themeFill="background1" w:themeFillShade="D9"/>
          </w:tcPr>
          <w:p w14:paraId="44FE8FBC"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Before pandemic</w:t>
            </w:r>
          </w:p>
          <w:p w14:paraId="74DCEB59"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(n=392)</w:t>
            </w:r>
          </w:p>
          <w:p w14:paraId="5A3D9D2E" w14:textId="1B3A2D4B"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M(SD)/n (%)</w:t>
            </w:r>
          </w:p>
        </w:tc>
        <w:tc>
          <w:tcPr>
            <w:tcW w:w="1843" w:type="dxa"/>
            <w:tcBorders>
              <w:top w:val="single" w:sz="4" w:space="0" w:color="7F7F7F" w:themeColor="text1" w:themeTint="80"/>
              <w:bottom w:val="nil"/>
            </w:tcBorders>
            <w:shd w:val="clear" w:color="auto" w:fill="D9D9D9" w:themeFill="background1" w:themeFillShade="D9"/>
          </w:tcPr>
          <w:p w14:paraId="08C3E4A0"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During pandemic</w:t>
            </w:r>
          </w:p>
          <w:p w14:paraId="5E268BB7"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 xml:space="preserve">(n=404) </w:t>
            </w:r>
          </w:p>
          <w:p w14:paraId="07CAD129"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M(SD)/n (%)</w:t>
            </w:r>
          </w:p>
        </w:tc>
        <w:tc>
          <w:tcPr>
            <w:tcW w:w="709" w:type="dxa"/>
            <w:tcBorders>
              <w:top w:val="single" w:sz="4" w:space="0" w:color="7F7F7F" w:themeColor="text1" w:themeTint="80"/>
              <w:bottom w:val="nil"/>
            </w:tcBorders>
            <w:shd w:val="clear" w:color="auto" w:fill="D9D9D9" w:themeFill="background1" w:themeFillShade="D9"/>
          </w:tcPr>
          <w:p w14:paraId="0AC6D808"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i/>
                <w:iCs/>
                <w:sz w:val="20"/>
                <w:szCs w:val="20"/>
                <w:lang w:val="en-US"/>
              </w:rPr>
              <w:t>t</w:t>
            </w:r>
            <w:r w:rsidRPr="00C606D9">
              <w:rPr>
                <w:rFonts w:ascii="Times New Roman" w:eastAsia="Times New Roman" w:hAnsi="Times New Roman" w:cs="Times New Roman"/>
                <w:sz w:val="20"/>
                <w:szCs w:val="20"/>
                <w:lang w:val="en-US"/>
              </w:rPr>
              <w:t>/</w:t>
            </w:r>
            <w:r w:rsidRPr="00C606D9">
              <w:rPr>
                <w:rFonts w:ascii="Times New Roman" w:eastAsia="Times New Roman" w:hAnsi="Times New Roman" w:cs="Times New Roman"/>
                <w:i/>
                <w:iCs/>
                <w:sz w:val="20"/>
                <w:szCs w:val="20"/>
                <w:lang w:val="en-US"/>
              </w:rPr>
              <w:sym w:font="Symbol" w:char="F063"/>
            </w:r>
            <w:r w:rsidRPr="00C606D9">
              <w:rPr>
                <w:rFonts w:ascii="Times New Roman" w:eastAsia="Times New Roman" w:hAnsi="Times New Roman" w:cs="Times New Roman"/>
                <w:sz w:val="20"/>
                <w:szCs w:val="20"/>
                <w:lang w:val="en-US"/>
              </w:rPr>
              <w:t>²</w:t>
            </w:r>
          </w:p>
          <w:p w14:paraId="095A5EFC"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single" w:sz="4" w:space="0" w:color="7F7F7F" w:themeColor="text1" w:themeTint="80"/>
              <w:bottom w:val="nil"/>
            </w:tcBorders>
            <w:shd w:val="clear" w:color="auto" w:fill="D9D9D9" w:themeFill="background1" w:themeFillShade="D9"/>
          </w:tcPr>
          <w:p w14:paraId="6AFAA63D"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0"/>
                <w:szCs w:val="20"/>
                <w:lang w:val="en-US"/>
              </w:rPr>
            </w:pPr>
            <w:r w:rsidRPr="00C606D9">
              <w:rPr>
                <w:rFonts w:ascii="Times New Roman" w:eastAsia="Times New Roman" w:hAnsi="Times New Roman" w:cs="Times New Roman"/>
                <w:i/>
                <w:iCs/>
                <w:sz w:val="20"/>
                <w:szCs w:val="20"/>
                <w:lang w:val="en-US"/>
              </w:rPr>
              <w:t>p</w:t>
            </w:r>
          </w:p>
        </w:tc>
      </w:tr>
      <w:tr w:rsidR="00CC1641" w:rsidRPr="00C606D9" w14:paraId="1D69CEE0" w14:textId="77777777" w:rsidTr="004203C4">
        <w:trPr>
          <w:trHeight w:val="283"/>
        </w:trPr>
        <w:tc>
          <w:tcPr>
            <w:cnfStyle w:val="001000000000" w:firstRow="0" w:lastRow="0" w:firstColumn="1" w:lastColumn="0" w:oddVBand="0" w:evenVBand="0" w:oddHBand="0" w:evenHBand="0" w:firstRowFirstColumn="0" w:firstRowLastColumn="0" w:lastRowFirstColumn="0" w:lastRowLastColumn="0"/>
            <w:tcW w:w="3828" w:type="dxa"/>
            <w:gridSpan w:val="2"/>
            <w:tcBorders>
              <w:top w:val="nil"/>
            </w:tcBorders>
            <w:shd w:val="clear" w:color="auto" w:fill="D9D9D9" w:themeFill="background1" w:themeFillShade="D9"/>
            <w:vAlign w:val="center"/>
          </w:tcPr>
          <w:p w14:paraId="1BD62537" w14:textId="77777777" w:rsidR="00CC1641" w:rsidRPr="00C606D9" w:rsidRDefault="00CC1641" w:rsidP="009A2FE4">
            <w:pPr>
              <w:rPr>
                <w:rFonts w:ascii="Times New Roman" w:eastAsia="Times New Roman" w:hAnsi="Times New Roman" w:cs="Times New Roman"/>
                <w:i/>
                <w:iCs/>
                <w:sz w:val="20"/>
                <w:szCs w:val="20"/>
                <w:lang w:val="en-US"/>
              </w:rPr>
            </w:pPr>
            <w:r w:rsidRPr="00C606D9">
              <w:rPr>
                <w:rFonts w:ascii="Times New Roman" w:eastAsia="Times New Roman" w:hAnsi="Times New Roman" w:cs="Times New Roman"/>
                <w:i/>
                <w:iCs/>
                <w:sz w:val="20"/>
                <w:szCs w:val="20"/>
                <w:lang w:val="en-US"/>
              </w:rPr>
              <w:t>Sociodemographic variables</w:t>
            </w:r>
          </w:p>
        </w:tc>
        <w:tc>
          <w:tcPr>
            <w:tcW w:w="5187" w:type="dxa"/>
            <w:gridSpan w:val="4"/>
            <w:tcBorders>
              <w:top w:val="nil"/>
            </w:tcBorders>
            <w:shd w:val="clear" w:color="auto" w:fill="D9D9D9" w:themeFill="background1" w:themeFillShade="D9"/>
            <w:vAlign w:val="center"/>
          </w:tcPr>
          <w:p w14:paraId="015E658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2D499710"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7F323140"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Age</w:t>
            </w:r>
          </w:p>
        </w:tc>
        <w:tc>
          <w:tcPr>
            <w:tcW w:w="1893" w:type="dxa"/>
          </w:tcPr>
          <w:p w14:paraId="439873B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842" w:type="dxa"/>
          </w:tcPr>
          <w:p w14:paraId="4A9B7D9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33,01(4,561)</w:t>
            </w:r>
          </w:p>
        </w:tc>
        <w:tc>
          <w:tcPr>
            <w:tcW w:w="1843" w:type="dxa"/>
          </w:tcPr>
          <w:p w14:paraId="4A2E8C8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33,56(4,327)</w:t>
            </w:r>
          </w:p>
        </w:tc>
        <w:tc>
          <w:tcPr>
            <w:tcW w:w="709" w:type="dxa"/>
          </w:tcPr>
          <w:p w14:paraId="76D131F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1.744</w:t>
            </w:r>
          </w:p>
        </w:tc>
        <w:tc>
          <w:tcPr>
            <w:tcW w:w="793" w:type="dxa"/>
          </w:tcPr>
          <w:p w14:paraId="5276A94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.081</w:t>
            </w:r>
          </w:p>
        </w:tc>
      </w:tr>
      <w:tr w:rsidR="00CC1641" w:rsidRPr="00C606D9" w14:paraId="63EE290B"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7B34FB1A"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Educational level</w:t>
            </w:r>
          </w:p>
        </w:tc>
        <w:tc>
          <w:tcPr>
            <w:tcW w:w="1893" w:type="dxa"/>
          </w:tcPr>
          <w:p w14:paraId="3A9220C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Primary school</w:t>
            </w:r>
          </w:p>
        </w:tc>
        <w:tc>
          <w:tcPr>
            <w:tcW w:w="1842" w:type="dxa"/>
          </w:tcPr>
          <w:p w14:paraId="1300A11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6(1,5%)</w:t>
            </w:r>
          </w:p>
        </w:tc>
        <w:tc>
          <w:tcPr>
            <w:tcW w:w="1843" w:type="dxa"/>
          </w:tcPr>
          <w:p w14:paraId="1A31335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3(0,7%)</w:t>
            </w:r>
          </w:p>
        </w:tc>
        <w:tc>
          <w:tcPr>
            <w:tcW w:w="709" w:type="dxa"/>
          </w:tcPr>
          <w:p w14:paraId="6C8C7D9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5.671</w:t>
            </w:r>
          </w:p>
        </w:tc>
        <w:tc>
          <w:tcPr>
            <w:tcW w:w="793" w:type="dxa"/>
          </w:tcPr>
          <w:p w14:paraId="64BA8E3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.129</w:t>
            </w:r>
          </w:p>
        </w:tc>
      </w:tr>
      <w:tr w:rsidR="00CC1641" w:rsidRPr="00C606D9" w14:paraId="2EA749F8"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42A98820"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Pr>
          <w:p w14:paraId="7CD81A8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Secondary school</w:t>
            </w:r>
          </w:p>
        </w:tc>
        <w:tc>
          <w:tcPr>
            <w:tcW w:w="1842" w:type="dxa"/>
          </w:tcPr>
          <w:p w14:paraId="097D896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114(29,1%)</w:t>
            </w:r>
          </w:p>
        </w:tc>
        <w:tc>
          <w:tcPr>
            <w:tcW w:w="1843" w:type="dxa"/>
          </w:tcPr>
          <w:p w14:paraId="300CF34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95(23,5%)</w:t>
            </w:r>
          </w:p>
        </w:tc>
        <w:tc>
          <w:tcPr>
            <w:tcW w:w="709" w:type="dxa"/>
          </w:tcPr>
          <w:p w14:paraId="7BDDFA3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Pr>
          <w:p w14:paraId="0DD4900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2EA975C3"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62CD839C"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Pr>
          <w:p w14:paraId="013EF3A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University</w:t>
            </w:r>
          </w:p>
        </w:tc>
        <w:tc>
          <w:tcPr>
            <w:tcW w:w="1842" w:type="dxa"/>
          </w:tcPr>
          <w:p w14:paraId="6717254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271(69,1%)</w:t>
            </w:r>
          </w:p>
        </w:tc>
        <w:tc>
          <w:tcPr>
            <w:tcW w:w="1843" w:type="dxa"/>
          </w:tcPr>
          <w:p w14:paraId="7DFE61D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306(75,7%)</w:t>
            </w:r>
          </w:p>
        </w:tc>
        <w:tc>
          <w:tcPr>
            <w:tcW w:w="709" w:type="dxa"/>
          </w:tcPr>
          <w:p w14:paraId="22FD931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Pr>
          <w:p w14:paraId="75007C3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1AB4C744"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36178D63"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Marital status</w:t>
            </w:r>
          </w:p>
        </w:tc>
        <w:tc>
          <w:tcPr>
            <w:tcW w:w="1893" w:type="dxa"/>
          </w:tcPr>
          <w:p w14:paraId="4097D6B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Married/cohabiting</w:t>
            </w:r>
          </w:p>
        </w:tc>
        <w:tc>
          <w:tcPr>
            <w:tcW w:w="1842" w:type="dxa"/>
          </w:tcPr>
          <w:p w14:paraId="1C1637A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383(97,7%)</w:t>
            </w:r>
          </w:p>
        </w:tc>
        <w:tc>
          <w:tcPr>
            <w:tcW w:w="1843" w:type="dxa"/>
          </w:tcPr>
          <w:p w14:paraId="1B62BCF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390(96,5%)</w:t>
            </w:r>
          </w:p>
        </w:tc>
        <w:tc>
          <w:tcPr>
            <w:tcW w:w="709" w:type="dxa"/>
          </w:tcPr>
          <w:p w14:paraId="35F836C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.970</w:t>
            </w:r>
          </w:p>
        </w:tc>
        <w:tc>
          <w:tcPr>
            <w:tcW w:w="793" w:type="dxa"/>
          </w:tcPr>
          <w:p w14:paraId="0E5980F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.220</w:t>
            </w:r>
          </w:p>
        </w:tc>
      </w:tr>
      <w:tr w:rsidR="00CC1641" w:rsidRPr="00C606D9" w14:paraId="00DBE4A4"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Pr>
          <w:p w14:paraId="244D3F2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Pr>
          <w:p w14:paraId="427C0DD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Single</w:t>
            </w:r>
          </w:p>
        </w:tc>
        <w:tc>
          <w:tcPr>
            <w:tcW w:w="1842" w:type="dxa"/>
          </w:tcPr>
          <w:p w14:paraId="2C2BA8B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9(2,3%)</w:t>
            </w:r>
          </w:p>
        </w:tc>
        <w:tc>
          <w:tcPr>
            <w:tcW w:w="1843" w:type="dxa"/>
          </w:tcPr>
          <w:p w14:paraId="21F3D2B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14(3,5%)</w:t>
            </w:r>
          </w:p>
        </w:tc>
        <w:tc>
          <w:tcPr>
            <w:tcW w:w="709" w:type="dxa"/>
          </w:tcPr>
          <w:p w14:paraId="21E686D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Pr>
          <w:p w14:paraId="23D015A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68398287"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Borders>
              <w:bottom w:val="nil"/>
            </w:tcBorders>
          </w:tcPr>
          <w:p w14:paraId="0EDF1ECE"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Country of origin</w:t>
            </w:r>
          </w:p>
        </w:tc>
        <w:tc>
          <w:tcPr>
            <w:tcW w:w="1893" w:type="dxa"/>
            <w:tcBorders>
              <w:bottom w:val="nil"/>
            </w:tcBorders>
          </w:tcPr>
          <w:p w14:paraId="20AD734B" w14:textId="37228641" w:rsidR="00CC1641" w:rsidRPr="00C606D9" w:rsidRDefault="0038034C"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Spain</w:t>
            </w:r>
          </w:p>
        </w:tc>
        <w:tc>
          <w:tcPr>
            <w:tcW w:w="1842" w:type="dxa"/>
            <w:tcBorders>
              <w:bottom w:val="nil"/>
            </w:tcBorders>
          </w:tcPr>
          <w:p w14:paraId="392CDAE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334(85,0%)</w:t>
            </w:r>
          </w:p>
        </w:tc>
        <w:tc>
          <w:tcPr>
            <w:tcW w:w="1843" w:type="dxa"/>
            <w:tcBorders>
              <w:bottom w:val="nil"/>
            </w:tcBorders>
          </w:tcPr>
          <w:p w14:paraId="08D6992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352(87,01%)</w:t>
            </w:r>
          </w:p>
        </w:tc>
        <w:tc>
          <w:tcPr>
            <w:tcW w:w="709" w:type="dxa"/>
            <w:tcBorders>
              <w:bottom w:val="nil"/>
            </w:tcBorders>
          </w:tcPr>
          <w:p w14:paraId="2BBE95C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2.550</w:t>
            </w:r>
          </w:p>
        </w:tc>
        <w:tc>
          <w:tcPr>
            <w:tcW w:w="793" w:type="dxa"/>
            <w:tcBorders>
              <w:bottom w:val="nil"/>
            </w:tcBorders>
          </w:tcPr>
          <w:p w14:paraId="4984017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.279</w:t>
            </w:r>
          </w:p>
        </w:tc>
      </w:tr>
      <w:tr w:rsidR="00CC1641" w:rsidRPr="00C606D9" w14:paraId="366A2F5F"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tcBorders>
              <w:top w:val="nil"/>
              <w:bottom w:val="nil"/>
            </w:tcBorders>
          </w:tcPr>
          <w:p w14:paraId="015173C0"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Borders>
              <w:top w:val="nil"/>
              <w:bottom w:val="nil"/>
            </w:tcBorders>
          </w:tcPr>
          <w:p w14:paraId="2CD2462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Immigrant</w:t>
            </w:r>
          </w:p>
        </w:tc>
        <w:tc>
          <w:tcPr>
            <w:tcW w:w="1842" w:type="dxa"/>
            <w:tcBorders>
              <w:top w:val="nil"/>
              <w:bottom w:val="nil"/>
            </w:tcBorders>
          </w:tcPr>
          <w:p w14:paraId="19D9D88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57(14,5%)</w:t>
            </w:r>
          </w:p>
        </w:tc>
        <w:tc>
          <w:tcPr>
            <w:tcW w:w="1843" w:type="dxa"/>
            <w:tcBorders>
              <w:top w:val="nil"/>
              <w:bottom w:val="nil"/>
            </w:tcBorders>
          </w:tcPr>
          <w:p w14:paraId="5554854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52(12,9%)</w:t>
            </w:r>
          </w:p>
        </w:tc>
        <w:tc>
          <w:tcPr>
            <w:tcW w:w="709" w:type="dxa"/>
            <w:tcBorders>
              <w:top w:val="nil"/>
              <w:bottom w:val="nil"/>
            </w:tcBorders>
          </w:tcPr>
          <w:p w14:paraId="2689C8E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bottom w:val="nil"/>
            </w:tcBorders>
          </w:tcPr>
          <w:p w14:paraId="0EED0875"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0325933D"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3828" w:type="dxa"/>
            <w:gridSpan w:val="2"/>
            <w:tcBorders>
              <w:top w:val="nil"/>
              <w:bottom w:val="nil"/>
            </w:tcBorders>
            <w:shd w:val="clear" w:color="auto" w:fill="D9D9D9" w:themeFill="background1" w:themeFillShade="D9"/>
            <w:vAlign w:val="center"/>
          </w:tcPr>
          <w:p w14:paraId="22A81233" w14:textId="77777777" w:rsidR="00CC1641" w:rsidRPr="00C606D9" w:rsidRDefault="00CC1641" w:rsidP="009A2FE4">
            <w:pPr>
              <w:rPr>
                <w:rFonts w:ascii="Times New Roman" w:eastAsia="Times New Roman" w:hAnsi="Times New Roman" w:cs="Times New Roman"/>
                <w:i/>
                <w:iCs/>
                <w:sz w:val="20"/>
                <w:szCs w:val="20"/>
                <w:lang w:val="en-US"/>
              </w:rPr>
            </w:pPr>
            <w:r w:rsidRPr="00C606D9">
              <w:rPr>
                <w:rFonts w:ascii="Times New Roman" w:eastAsia="Times New Roman" w:hAnsi="Times New Roman" w:cs="Times New Roman"/>
                <w:i/>
                <w:iCs/>
                <w:sz w:val="20"/>
                <w:szCs w:val="20"/>
                <w:lang w:val="en-US"/>
              </w:rPr>
              <w:t>Obstetric variables</w:t>
            </w:r>
          </w:p>
        </w:tc>
        <w:tc>
          <w:tcPr>
            <w:tcW w:w="1842" w:type="dxa"/>
            <w:tcBorders>
              <w:top w:val="nil"/>
              <w:bottom w:val="nil"/>
            </w:tcBorders>
            <w:shd w:val="clear" w:color="auto" w:fill="D9D9D9" w:themeFill="background1" w:themeFillShade="D9"/>
          </w:tcPr>
          <w:p w14:paraId="24CEFB5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843" w:type="dxa"/>
            <w:tcBorders>
              <w:top w:val="nil"/>
              <w:bottom w:val="nil"/>
            </w:tcBorders>
            <w:shd w:val="clear" w:color="auto" w:fill="D9D9D9" w:themeFill="background1" w:themeFillShade="D9"/>
          </w:tcPr>
          <w:p w14:paraId="338CA65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09" w:type="dxa"/>
            <w:tcBorders>
              <w:top w:val="nil"/>
              <w:bottom w:val="nil"/>
            </w:tcBorders>
            <w:shd w:val="clear" w:color="auto" w:fill="D9D9D9" w:themeFill="background1" w:themeFillShade="D9"/>
          </w:tcPr>
          <w:p w14:paraId="35D58BB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bottom w:val="nil"/>
            </w:tcBorders>
            <w:shd w:val="clear" w:color="auto" w:fill="D9D9D9" w:themeFill="background1" w:themeFillShade="D9"/>
          </w:tcPr>
          <w:p w14:paraId="5C5D522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3A840FB9"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val="restart"/>
            <w:tcBorders>
              <w:top w:val="nil"/>
              <w:left w:val="nil"/>
              <w:bottom w:val="nil"/>
              <w:right w:val="nil"/>
            </w:tcBorders>
            <w:shd w:val="clear" w:color="auto" w:fill="F2F2F2" w:themeFill="background1" w:themeFillShade="F2"/>
          </w:tcPr>
          <w:p w14:paraId="538E424E"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Mode of conception</w:t>
            </w:r>
          </w:p>
          <w:p w14:paraId="13929E8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7AD96D7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Spontaneous</w:t>
            </w:r>
          </w:p>
        </w:tc>
        <w:tc>
          <w:tcPr>
            <w:tcW w:w="1842" w:type="dxa"/>
            <w:tcBorders>
              <w:top w:val="nil"/>
              <w:left w:val="nil"/>
              <w:bottom w:val="nil"/>
              <w:right w:val="nil"/>
            </w:tcBorders>
            <w:shd w:val="clear" w:color="auto" w:fill="F2F2F2" w:themeFill="background1" w:themeFillShade="F2"/>
            <w:vAlign w:val="center"/>
          </w:tcPr>
          <w:p w14:paraId="024A9F0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346(88,3)</w:t>
            </w:r>
          </w:p>
        </w:tc>
        <w:tc>
          <w:tcPr>
            <w:tcW w:w="1843" w:type="dxa"/>
            <w:tcBorders>
              <w:top w:val="nil"/>
              <w:left w:val="nil"/>
              <w:bottom w:val="nil"/>
              <w:right w:val="nil"/>
            </w:tcBorders>
            <w:shd w:val="clear" w:color="auto" w:fill="F2F2F2" w:themeFill="background1" w:themeFillShade="F2"/>
            <w:vAlign w:val="center"/>
          </w:tcPr>
          <w:p w14:paraId="03C33C4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362(89,6)</w:t>
            </w:r>
          </w:p>
        </w:tc>
        <w:tc>
          <w:tcPr>
            <w:tcW w:w="709" w:type="dxa"/>
            <w:tcBorders>
              <w:top w:val="nil"/>
              <w:left w:val="nil"/>
              <w:bottom w:val="nil"/>
              <w:right w:val="nil"/>
            </w:tcBorders>
            <w:shd w:val="clear" w:color="auto" w:fill="F2F2F2" w:themeFill="background1" w:themeFillShade="F2"/>
            <w:vAlign w:val="center"/>
          </w:tcPr>
          <w:p w14:paraId="73ECA29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1.666</w:t>
            </w:r>
          </w:p>
        </w:tc>
        <w:tc>
          <w:tcPr>
            <w:tcW w:w="793" w:type="dxa"/>
            <w:tcBorders>
              <w:top w:val="nil"/>
              <w:left w:val="nil"/>
              <w:bottom w:val="nil"/>
              <w:right w:val="nil"/>
            </w:tcBorders>
            <w:shd w:val="clear" w:color="auto" w:fill="F2F2F2" w:themeFill="background1" w:themeFillShade="F2"/>
            <w:vAlign w:val="center"/>
          </w:tcPr>
          <w:p w14:paraId="5825BB0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.435</w:t>
            </w:r>
          </w:p>
        </w:tc>
      </w:tr>
      <w:tr w:rsidR="00CC1641" w:rsidRPr="00C606D9" w14:paraId="12C7D8AC"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tcBorders>
              <w:top w:val="nil"/>
              <w:left w:val="nil"/>
              <w:bottom w:val="nil"/>
              <w:right w:val="nil"/>
            </w:tcBorders>
            <w:shd w:val="clear" w:color="auto" w:fill="F2F2F2" w:themeFill="background1" w:themeFillShade="F2"/>
            <w:vAlign w:val="center"/>
          </w:tcPr>
          <w:p w14:paraId="775BF76F" w14:textId="77777777" w:rsidR="00CC1641" w:rsidRPr="00C606D9" w:rsidRDefault="00CC1641" w:rsidP="009A2FE4">
            <w:pPr>
              <w:rPr>
                <w:rFonts w:ascii="Times New Roman" w:hAnsi="Times New Roman" w:cs="Times New Roman"/>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1E304541"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Assisted reproduction</w:t>
            </w:r>
          </w:p>
        </w:tc>
        <w:tc>
          <w:tcPr>
            <w:tcW w:w="1842" w:type="dxa"/>
            <w:tcBorders>
              <w:top w:val="nil"/>
              <w:left w:val="nil"/>
              <w:bottom w:val="nil"/>
              <w:right w:val="nil"/>
            </w:tcBorders>
            <w:shd w:val="clear" w:color="auto" w:fill="F2F2F2" w:themeFill="background1" w:themeFillShade="F2"/>
            <w:vAlign w:val="center"/>
          </w:tcPr>
          <w:p w14:paraId="3CDD7FB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46(11,7)</w:t>
            </w:r>
          </w:p>
        </w:tc>
        <w:tc>
          <w:tcPr>
            <w:tcW w:w="1843" w:type="dxa"/>
            <w:tcBorders>
              <w:top w:val="nil"/>
              <w:left w:val="nil"/>
              <w:bottom w:val="nil"/>
              <w:right w:val="nil"/>
            </w:tcBorders>
            <w:shd w:val="clear" w:color="auto" w:fill="F2F2F2" w:themeFill="background1" w:themeFillShade="F2"/>
            <w:vAlign w:val="center"/>
          </w:tcPr>
          <w:p w14:paraId="1878822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42(10,4)</w:t>
            </w:r>
          </w:p>
        </w:tc>
        <w:tc>
          <w:tcPr>
            <w:tcW w:w="709" w:type="dxa"/>
            <w:tcBorders>
              <w:top w:val="nil"/>
              <w:left w:val="nil"/>
              <w:bottom w:val="nil"/>
              <w:right w:val="nil"/>
            </w:tcBorders>
            <w:shd w:val="clear" w:color="auto" w:fill="F2F2F2" w:themeFill="background1" w:themeFillShade="F2"/>
            <w:vAlign w:val="center"/>
          </w:tcPr>
          <w:p w14:paraId="62266F6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left w:val="nil"/>
              <w:bottom w:val="nil"/>
              <w:right w:val="nil"/>
            </w:tcBorders>
            <w:shd w:val="clear" w:color="auto" w:fill="F2F2F2" w:themeFill="background1" w:themeFillShade="F2"/>
            <w:vAlign w:val="center"/>
          </w:tcPr>
          <w:p w14:paraId="778DB78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61657BAD"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val="restart"/>
            <w:tcBorders>
              <w:top w:val="nil"/>
              <w:left w:val="nil"/>
              <w:right w:val="nil"/>
            </w:tcBorders>
            <w:shd w:val="clear" w:color="auto" w:fill="F2F2F2" w:themeFill="background1" w:themeFillShade="F2"/>
          </w:tcPr>
          <w:p w14:paraId="17CFEB5F" w14:textId="04DC11FF" w:rsidR="00CC1641" w:rsidRPr="00C606D9" w:rsidRDefault="00123130"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Children</w:t>
            </w:r>
          </w:p>
        </w:tc>
        <w:tc>
          <w:tcPr>
            <w:tcW w:w="1893" w:type="dxa"/>
            <w:tcBorders>
              <w:top w:val="nil"/>
              <w:left w:val="nil"/>
              <w:bottom w:val="nil"/>
              <w:right w:val="nil"/>
            </w:tcBorders>
            <w:shd w:val="clear" w:color="auto" w:fill="F2F2F2" w:themeFill="background1" w:themeFillShade="F2"/>
            <w:vAlign w:val="center"/>
          </w:tcPr>
          <w:p w14:paraId="1E85476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w:t>
            </w:r>
          </w:p>
        </w:tc>
        <w:tc>
          <w:tcPr>
            <w:tcW w:w="1842" w:type="dxa"/>
            <w:tcBorders>
              <w:top w:val="nil"/>
              <w:left w:val="nil"/>
              <w:bottom w:val="nil"/>
              <w:right w:val="nil"/>
            </w:tcBorders>
            <w:shd w:val="clear" w:color="auto" w:fill="F2F2F2" w:themeFill="background1" w:themeFillShade="F2"/>
            <w:vAlign w:val="center"/>
          </w:tcPr>
          <w:p w14:paraId="7A11BEA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245(60,6)</w:t>
            </w:r>
          </w:p>
        </w:tc>
        <w:tc>
          <w:tcPr>
            <w:tcW w:w="1843" w:type="dxa"/>
            <w:tcBorders>
              <w:top w:val="nil"/>
              <w:left w:val="nil"/>
              <w:bottom w:val="nil"/>
              <w:right w:val="nil"/>
            </w:tcBorders>
            <w:shd w:val="clear" w:color="auto" w:fill="F2F2F2" w:themeFill="background1" w:themeFillShade="F2"/>
            <w:vAlign w:val="center"/>
          </w:tcPr>
          <w:p w14:paraId="15CB939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222(0,584)</w:t>
            </w:r>
          </w:p>
        </w:tc>
        <w:tc>
          <w:tcPr>
            <w:tcW w:w="709" w:type="dxa"/>
            <w:tcBorders>
              <w:top w:val="nil"/>
              <w:left w:val="nil"/>
              <w:bottom w:val="nil"/>
              <w:right w:val="nil"/>
            </w:tcBorders>
            <w:shd w:val="clear" w:color="auto" w:fill="F2F2F2" w:themeFill="background1" w:themeFillShade="F2"/>
            <w:vAlign w:val="center"/>
          </w:tcPr>
          <w:p w14:paraId="3DE8CA1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5.785</w:t>
            </w:r>
          </w:p>
        </w:tc>
        <w:tc>
          <w:tcPr>
            <w:tcW w:w="793" w:type="dxa"/>
            <w:tcBorders>
              <w:top w:val="nil"/>
              <w:left w:val="nil"/>
              <w:bottom w:val="nil"/>
              <w:right w:val="nil"/>
            </w:tcBorders>
            <w:shd w:val="clear" w:color="auto" w:fill="F2F2F2" w:themeFill="background1" w:themeFillShade="F2"/>
            <w:vAlign w:val="center"/>
          </w:tcPr>
          <w:p w14:paraId="269C9DF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.060</w:t>
            </w:r>
          </w:p>
        </w:tc>
      </w:tr>
      <w:tr w:rsidR="00CC1641" w:rsidRPr="00C606D9" w14:paraId="21385A5C"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tcBorders>
              <w:left w:val="nil"/>
              <w:right w:val="nil"/>
            </w:tcBorders>
            <w:shd w:val="clear" w:color="auto" w:fill="F2F2F2" w:themeFill="background1" w:themeFillShade="F2"/>
            <w:vAlign w:val="center"/>
          </w:tcPr>
          <w:p w14:paraId="0D467F5B" w14:textId="77777777" w:rsidR="00CC1641" w:rsidRPr="00C606D9" w:rsidRDefault="00CC1641" w:rsidP="009A2FE4">
            <w:pPr>
              <w:rPr>
                <w:rFonts w:ascii="Times New Roman" w:eastAsia="Times New Roman" w:hAnsi="Times New Roman" w:cs="Times New Roman"/>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649081E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w:t>
            </w:r>
          </w:p>
        </w:tc>
        <w:tc>
          <w:tcPr>
            <w:tcW w:w="1842" w:type="dxa"/>
            <w:tcBorders>
              <w:top w:val="nil"/>
              <w:left w:val="nil"/>
              <w:bottom w:val="nil"/>
              <w:right w:val="nil"/>
            </w:tcBorders>
            <w:shd w:val="clear" w:color="auto" w:fill="F2F2F2" w:themeFill="background1" w:themeFillShade="F2"/>
            <w:vAlign w:val="center"/>
          </w:tcPr>
          <w:p w14:paraId="16D53FF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140(34,7)</w:t>
            </w:r>
          </w:p>
        </w:tc>
        <w:tc>
          <w:tcPr>
            <w:tcW w:w="1843" w:type="dxa"/>
            <w:tcBorders>
              <w:top w:val="nil"/>
              <w:left w:val="nil"/>
              <w:bottom w:val="nil"/>
              <w:right w:val="nil"/>
            </w:tcBorders>
            <w:shd w:val="clear" w:color="auto" w:fill="F2F2F2" w:themeFill="background1" w:themeFillShade="F2"/>
            <w:vAlign w:val="center"/>
          </w:tcPr>
          <w:p w14:paraId="0E037233" w14:textId="0215C45A"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135(34,4)</w:t>
            </w:r>
          </w:p>
        </w:tc>
        <w:tc>
          <w:tcPr>
            <w:tcW w:w="709" w:type="dxa"/>
            <w:tcBorders>
              <w:top w:val="nil"/>
              <w:left w:val="nil"/>
              <w:bottom w:val="nil"/>
              <w:right w:val="nil"/>
            </w:tcBorders>
            <w:shd w:val="clear" w:color="auto" w:fill="F2F2F2" w:themeFill="background1" w:themeFillShade="F2"/>
            <w:vAlign w:val="center"/>
          </w:tcPr>
          <w:p w14:paraId="3540B9F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left w:val="nil"/>
              <w:bottom w:val="nil"/>
              <w:right w:val="nil"/>
            </w:tcBorders>
            <w:shd w:val="clear" w:color="auto" w:fill="F2F2F2" w:themeFill="background1" w:themeFillShade="F2"/>
            <w:vAlign w:val="center"/>
          </w:tcPr>
          <w:p w14:paraId="0F2BDFE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34DA304C"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tcBorders>
              <w:left w:val="nil"/>
              <w:bottom w:val="nil"/>
              <w:right w:val="nil"/>
            </w:tcBorders>
            <w:shd w:val="clear" w:color="auto" w:fill="F2F2F2" w:themeFill="background1" w:themeFillShade="F2"/>
            <w:vAlign w:val="center"/>
          </w:tcPr>
          <w:p w14:paraId="09EF47ED" w14:textId="77777777" w:rsidR="00CC1641" w:rsidRPr="00C606D9" w:rsidRDefault="00CC1641" w:rsidP="009A2FE4">
            <w:pPr>
              <w:rPr>
                <w:rFonts w:ascii="Times New Roman" w:eastAsia="Times New Roman" w:hAnsi="Times New Roman" w:cs="Times New Roman"/>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3BA7140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 xml:space="preserve">&gt;2 </w:t>
            </w:r>
          </w:p>
        </w:tc>
        <w:tc>
          <w:tcPr>
            <w:tcW w:w="1842" w:type="dxa"/>
            <w:tcBorders>
              <w:top w:val="nil"/>
              <w:left w:val="nil"/>
              <w:bottom w:val="nil"/>
              <w:right w:val="nil"/>
            </w:tcBorders>
            <w:shd w:val="clear" w:color="auto" w:fill="F2F2F2" w:themeFill="background1" w:themeFillShade="F2"/>
            <w:vAlign w:val="center"/>
          </w:tcPr>
          <w:p w14:paraId="13B854F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19(4,7)</w:t>
            </w:r>
          </w:p>
        </w:tc>
        <w:tc>
          <w:tcPr>
            <w:tcW w:w="1843" w:type="dxa"/>
            <w:tcBorders>
              <w:top w:val="nil"/>
              <w:left w:val="nil"/>
              <w:bottom w:val="nil"/>
              <w:right w:val="nil"/>
            </w:tcBorders>
            <w:shd w:val="clear" w:color="auto" w:fill="F2F2F2" w:themeFill="background1" w:themeFillShade="F2"/>
            <w:vAlign w:val="center"/>
          </w:tcPr>
          <w:p w14:paraId="219F79D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35(8,9)</w:t>
            </w:r>
          </w:p>
        </w:tc>
        <w:tc>
          <w:tcPr>
            <w:tcW w:w="709" w:type="dxa"/>
            <w:tcBorders>
              <w:top w:val="nil"/>
              <w:left w:val="nil"/>
              <w:bottom w:val="nil"/>
              <w:right w:val="nil"/>
            </w:tcBorders>
            <w:shd w:val="clear" w:color="auto" w:fill="F2F2F2" w:themeFill="background1" w:themeFillShade="F2"/>
            <w:vAlign w:val="center"/>
          </w:tcPr>
          <w:p w14:paraId="7E111FB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left w:val="nil"/>
              <w:bottom w:val="nil"/>
              <w:right w:val="nil"/>
            </w:tcBorders>
            <w:shd w:val="clear" w:color="auto" w:fill="F2F2F2" w:themeFill="background1" w:themeFillShade="F2"/>
            <w:vAlign w:val="center"/>
          </w:tcPr>
          <w:p w14:paraId="71FA92A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11056D70"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val="restart"/>
            <w:tcBorders>
              <w:top w:val="nil"/>
              <w:left w:val="nil"/>
              <w:bottom w:val="nil"/>
              <w:right w:val="nil"/>
            </w:tcBorders>
            <w:shd w:val="clear" w:color="auto" w:fill="F2F2F2" w:themeFill="background1" w:themeFillShade="F2"/>
          </w:tcPr>
          <w:p w14:paraId="317B9CAA"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First-time pregnancy</w:t>
            </w:r>
          </w:p>
          <w:p w14:paraId="6E36036A"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292DFBA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Yes</w:t>
            </w:r>
          </w:p>
        </w:tc>
        <w:tc>
          <w:tcPr>
            <w:tcW w:w="1842" w:type="dxa"/>
            <w:tcBorders>
              <w:top w:val="nil"/>
              <w:left w:val="nil"/>
              <w:bottom w:val="nil"/>
              <w:right w:val="nil"/>
            </w:tcBorders>
            <w:shd w:val="clear" w:color="auto" w:fill="F2F2F2" w:themeFill="background1" w:themeFillShade="F2"/>
            <w:vAlign w:val="center"/>
          </w:tcPr>
          <w:p w14:paraId="641C498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191(48,6%)</w:t>
            </w:r>
          </w:p>
        </w:tc>
        <w:tc>
          <w:tcPr>
            <w:tcW w:w="1843" w:type="dxa"/>
            <w:tcBorders>
              <w:top w:val="nil"/>
              <w:left w:val="nil"/>
              <w:bottom w:val="nil"/>
              <w:right w:val="nil"/>
            </w:tcBorders>
            <w:shd w:val="clear" w:color="auto" w:fill="F2F2F2" w:themeFill="background1" w:themeFillShade="F2"/>
            <w:vAlign w:val="center"/>
          </w:tcPr>
          <w:p w14:paraId="2C3C9BC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227(56,2%)</w:t>
            </w:r>
          </w:p>
        </w:tc>
        <w:tc>
          <w:tcPr>
            <w:tcW w:w="709" w:type="dxa"/>
            <w:tcBorders>
              <w:top w:val="nil"/>
              <w:left w:val="nil"/>
              <w:bottom w:val="nil"/>
              <w:right w:val="nil"/>
            </w:tcBorders>
            <w:shd w:val="clear" w:color="auto" w:fill="F2F2F2" w:themeFill="background1" w:themeFillShade="F2"/>
            <w:vAlign w:val="center"/>
          </w:tcPr>
          <w:p w14:paraId="2C31DB5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4.599</w:t>
            </w:r>
          </w:p>
        </w:tc>
        <w:tc>
          <w:tcPr>
            <w:tcW w:w="793" w:type="dxa"/>
            <w:tcBorders>
              <w:top w:val="nil"/>
              <w:left w:val="nil"/>
              <w:bottom w:val="nil"/>
              <w:right w:val="nil"/>
            </w:tcBorders>
            <w:shd w:val="clear" w:color="auto" w:fill="F2F2F2" w:themeFill="background1" w:themeFillShade="F2"/>
            <w:vAlign w:val="center"/>
          </w:tcPr>
          <w:p w14:paraId="0FB79615" w14:textId="3EAFD951"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.019*</w:t>
            </w:r>
          </w:p>
        </w:tc>
      </w:tr>
      <w:tr w:rsidR="00CC1641" w:rsidRPr="00C606D9" w14:paraId="2600F2B5"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tcBorders>
              <w:top w:val="nil"/>
              <w:left w:val="nil"/>
              <w:bottom w:val="nil"/>
              <w:right w:val="nil"/>
            </w:tcBorders>
            <w:shd w:val="clear" w:color="auto" w:fill="F2F2F2" w:themeFill="background1" w:themeFillShade="F2"/>
            <w:vAlign w:val="center"/>
          </w:tcPr>
          <w:p w14:paraId="184411F2" w14:textId="77777777" w:rsidR="00CC1641" w:rsidRPr="00C606D9" w:rsidRDefault="00CC1641" w:rsidP="009A2FE4">
            <w:pPr>
              <w:rPr>
                <w:rFonts w:ascii="Times New Roman" w:hAnsi="Times New Roman" w:cs="Times New Roman"/>
                <w:sz w:val="20"/>
                <w:szCs w:val="20"/>
                <w:lang w:val="en-US"/>
              </w:rPr>
            </w:pPr>
          </w:p>
        </w:tc>
        <w:tc>
          <w:tcPr>
            <w:tcW w:w="1893" w:type="dxa"/>
            <w:tcBorders>
              <w:top w:val="nil"/>
              <w:left w:val="nil"/>
              <w:bottom w:val="nil"/>
              <w:right w:val="nil"/>
            </w:tcBorders>
            <w:shd w:val="clear" w:color="auto" w:fill="F2F2F2" w:themeFill="background1" w:themeFillShade="F2"/>
            <w:vAlign w:val="center"/>
          </w:tcPr>
          <w:p w14:paraId="0671237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No</w:t>
            </w:r>
          </w:p>
        </w:tc>
        <w:tc>
          <w:tcPr>
            <w:tcW w:w="1842" w:type="dxa"/>
            <w:tcBorders>
              <w:top w:val="nil"/>
              <w:left w:val="nil"/>
              <w:bottom w:val="nil"/>
              <w:right w:val="nil"/>
            </w:tcBorders>
            <w:shd w:val="clear" w:color="auto" w:fill="F2F2F2" w:themeFill="background1" w:themeFillShade="F2"/>
            <w:vAlign w:val="center"/>
          </w:tcPr>
          <w:p w14:paraId="3D6B638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202(51,4%)</w:t>
            </w:r>
          </w:p>
        </w:tc>
        <w:tc>
          <w:tcPr>
            <w:tcW w:w="1843" w:type="dxa"/>
            <w:tcBorders>
              <w:top w:val="nil"/>
              <w:left w:val="nil"/>
              <w:bottom w:val="nil"/>
              <w:right w:val="nil"/>
            </w:tcBorders>
            <w:shd w:val="clear" w:color="auto" w:fill="F2F2F2" w:themeFill="background1" w:themeFillShade="F2"/>
            <w:vAlign w:val="center"/>
          </w:tcPr>
          <w:p w14:paraId="5BD6FCB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177(43,8%)</w:t>
            </w:r>
          </w:p>
        </w:tc>
        <w:tc>
          <w:tcPr>
            <w:tcW w:w="709" w:type="dxa"/>
            <w:tcBorders>
              <w:top w:val="nil"/>
              <w:left w:val="nil"/>
              <w:bottom w:val="nil"/>
              <w:right w:val="nil"/>
            </w:tcBorders>
            <w:shd w:val="clear" w:color="auto" w:fill="F2F2F2" w:themeFill="background1" w:themeFillShade="F2"/>
            <w:vAlign w:val="center"/>
          </w:tcPr>
          <w:p w14:paraId="61A94F1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left w:val="nil"/>
              <w:bottom w:val="nil"/>
              <w:right w:val="nil"/>
            </w:tcBorders>
            <w:shd w:val="clear" w:color="auto" w:fill="F2F2F2" w:themeFill="background1" w:themeFillShade="F2"/>
            <w:vAlign w:val="center"/>
          </w:tcPr>
          <w:p w14:paraId="374D27E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680317D0"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val="restart"/>
            <w:tcBorders>
              <w:top w:val="nil"/>
              <w:bottom w:val="nil"/>
            </w:tcBorders>
            <w:shd w:val="clear" w:color="auto" w:fill="F2F2F2" w:themeFill="background1" w:themeFillShade="F2"/>
          </w:tcPr>
          <w:p w14:paraId="21FAA0FA"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Pregnancy trimester</w:t>
            </w:r>
          </w:p>
        </w:tc>
        <w:tc>
          <w:tcPr>
            <w:tcW w:w="1893" w:type="dxa"/>
            <w:tcBorders>
              <w:top w:val="nil"/>
              <w:bottom w:val="nil"/>
            </w:tcBorders>
            <w:shd w:val="clear" w:color="auto" w:fill="F2F2F2" w:themeFill="background1" w:themeFillShade="F2"/>
            <w:vAlign w:val="center"/>
          </w:tcPr>
          <w:p w14:paraId="26FE669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First</w:t>
            </w:r>
          </w:p>
        </w:tc>
        <w:tc>
          <w:tcPr>
            <w:tcW w:w="1842" w:type="dxa"/>
            <w:tcBorders>
              <w:top w:val="nil"/>
              <w:bottom w:val="nil"/>
            </w:tcBorders>
            <w:shd w:val="clear" w:color="auto" w:fill="F2F2F2" w:themeFill="background1" w:themeFillShade="F2"/>
            <w:vAlign w:val="center"/>
          </w:tcPr>
          <w:p w14:paraId="08B3A66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69(17,6%)</w:t>
            </w:r>
          </w:p>
        </w:tc>
        <w:tc>
          <w:tcPr>
            <w:tcW w:w="1843" w:type="dxa"/>
            <w:tcBorders>
              <w:top w:val="nil"/>
              <w:bottom w:val="nil"/>
            </w:tcBorders>
            <w:shd w:val="clear" w:color="auto" w:fill="F2F2F2" w:themeFill="background1" w:themeFillShade="F2"/>
            <w:vAlign w:val="center"/>
          </w:tcPr>
          <w:p w14:paraId="6F03593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72(17,8%)</w:t>
            </w:r>
          </w:p>
        </w:tc>
        <w:tc>
          <w:tcPr>
            <w:tcW w:w="709" w:type="dxa"/>
            <w:tcBorders>
              <w:top w:val="nil"/>
              <w:bottom w:val="nil"/>
            </w:tcBorders>
            <w:shd w:val="clear" w:color="auto" w:fill="F2F2F2" w:themeFill="background1" w:themeFillShade="F2"/>
            <w:vAlign w:val="center"/>
          </w:tcPr>
          <w:p w14:paraId="6E827BB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.012</w:t>
            </w:r>
          </w:p>
        </w:tc>
        <w:tc>
          <w:tcPr>
            <w:tcW w:w="793" w:type="dxa"/>
            <w:tcBorders>
              <w:top w:val="nil"/>
              <w:bottom w:val="nil"/>
            </w:tcBorders>
            <w:shd w:val="clear" w:color="auto" w:fill="F2F2F2" w:themeFill="background1" w:themeFillShade="F2"/>
            <w:vAlign w:val="center"/>
          </w:tcPr>
          <w:p w14:paraId="1ED18C6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.994</w:t>
            </w:r>
          </w:p>
        </w:tc>
      </w:tr>
      <w:tr w:rsidR="00CC1641" w:rsidRPr="00C606D9" w14:paraId="7C959256"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tcBorders>
              <w:top w:val="nil"/>
            </w:tcBorders>
            <w:shd w:val="clear" w:color="auto" w:fill="F2F2F2" w:themeFill="background1" w:themeFillShade="F2"/>
          </w:tcPr>
          <w:p w14:paraId="59B577B4" w14:textId="77777777" w:rsidR="00CC1641" w:rsidRPr="00C606D9" w:rsidRDefault="00CC1641" w:rsidP="009A2FE4">
            <w:pPr>
              <w:rPr>
                <w:rFonts w:ascii="Times New Roman" w:hAnsi="Times New Roman" w:cs="Times New Roman"/>
                <w:sz w:val="20"/>
                <w:szCs w:val="20"/>
                <w:lang w:val="en-US"/>
              </w:rPr>
            </w:pPr>
          </w:p>
        </w:tc>
        <w:tc>
          <w:tcPr>
            <w:tcW w:w="1893" w:type="dxa"/>
            <w:tcBorders>
              <w:top w:val="nil"/>
            </w:tcBorders>
            <w:shd w:val="clear" w:color="auto" w:fill="F2F2F2" w:themeFill="background1" w:themeFillShade="F2"/>
            <w:vAlign w:val="center"/>
          </w:tcPr>
          <w:p w14:paraId="21BE18D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Second</w:t>
            </w:r>
          </w:p>
        </w:tc>
        <w:tc>
          <w:tcPr>
            <w:tcW w:w="1842" w:type="dxa"/>
            <w:tcBorders>
              <w:top w:val="nil"/>
            </w:tcBorders>
            <w:shd w:val="clear" w:color="auto" w:fill="F2F2F2" w:themeFill="background1" w:themeFillShade="F2"/>
            <w:vAlign w:val="center"/>
          </w:tcPr>
          <w:p w14:paraId="14CCECB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177(45%)</w:t>
            </w:r>
          </w:p>
        </w:tc>
        <w:tc>
          <w:tcPr>
            <w:tcW w:w="1843" w:type="dxa"/>
            <w:tcBorders>
              <w:top w:val="nil"/>
            </w:tcBorders>
            <w:shd w:val="clear" w:color="auto" w:fill="F2F2F2" w:themeFill="background1" w:themeFillShade="F2"/>
            <w:vAlign w:val="center"/>
          </w:tcPr>
          <w:p w14:paraId="14A304A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182(45%)</w:t>
            </w:r>
          </w:p>
        </w:tc>
        <w:tc>
          <w:tcPr>
            <w:tcW w:w="709" w:type="dxa"/>
            <w:tcBorders>
              <w:top w:val="nil"/>
            </w:tcBorders>
            <w:shd w:val="clear" w:color="auto" w:fill="F2F2F2" w:themeFill="background1" w:themeFillShade="F2"/>
            <w:vAlign w:val="center"/>
          </w:tcPr>
          <w:p w14:paraId="4CF7178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tcBorders>
              <w:top w:val="nil"/>
            </w:tcBorders>
            <w:shd w:val="clear" w:color="auto" w:fill="F2F2F2" w:themeFill="background1" w:themeFillShade="F2"/>
            <w:vAlign w:val="center"/>
          </w:tcPr>
          <w:p w14:paraId="3E4F204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CC1641" w:rsidRPr="00C606D9" w14:paraId="648FC508"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935" w:type="dxa"/>
            <w:vMerge/>
            <w:shd w:val="clear" w:color="auto" w:fill="F2F2F2" w:themeFill="background1" w:themeFillShade="F2"/>
          </w:tcPr>
          <w:p w14:paraId="111BF1F2" w14:textId="77777777" w:rsidR="00CC1641" w:rsidRPr="00C606D9" w:rsidRDefault="00CC1641" w:rsidP="009A2FE4">
            <w:pPr>
              <w:rPr>
                <w:rFonts w:ascii="Times New Roman" w:hAnsi="Times New Roman" w:cs="Times New Roman"/>
                <w:sz w:val="20"/>
                <w:szCs w:val="20"/>
                <w:lang w:val="en-US"/>
              </w:rPr>
            </w:pPr>
          </w:p>
        </w:tc>
        <w:tc>
          <w:tcPr>
            <w:tcW w:w="1893" w:type="dxa"/>
            <w:shd w:val="clear" w:color="auto" w:fill="F2F2F2" w:themeFill="background1" w:themeFillShade="F2"/>
            <w:vAlign w:val="center"/>
          </w:tcPr>
          <w:p w14:paraId="781D786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Third</w:t>
            </w:r>
          </w:p>
        </w:tc>
        <w:tc>
          <w:tcPr>
            <w:tcW w:w="1842" w:type="dxa"/>
            <w:shd w:val="clear" w:color="auto" w:fill="F2F2F2" w:themeFill="background1" w:themeFillShade="F2"/>
            <w:vAlign w:val="center"/>
          </w:tcPr>
          <w:p w14:paraId="1DA0D6B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147(37,4)</w:t>
            </w:r>
          </w:p>
        </w:tc>
        <w:tc>
          <w:tcPr>
            <w:tcW w:w="1843" w:type="dxa"/>
            <w:shd w:val="clear" w:color="auto" w:fill="F2F2F2" w:themeFill="background1" w:themeFillShade="F2"/>
            <w:vAlign w:val="center"/>
          </w:tcPr>
          <w:p w14:paraId="3E59250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150(37,1%)</w:t>
            </w:r>
          </w:p>
        </w:tc>
        <w:tc>
          <w:tcPr>
            <w:tcW w:w="709" w:type="dxa"/>
            <w:shd w:val="clear" w:color="auto" w:fill="F2F2F2" w:themeFill="background1" w:themeFillShade="F2"/>
            <w:vAlign w:val="center"/>
          </w:tcPr>
          <w:p w14:paraId="7CEE90D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793" w:type="dxa"/>
            <w:shd w:val="clear" w:color="auto" w:fill="F2F2F2" w:themeFill="background1" w:themeFillShade="F2"/>
            <w:vAlign w:val="center"/>
          </w:tcPr>
          <w:p w14:paraId="6737D91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bl>
    <w:p w14:paraId="7A86ABE7" w14:textId="38E16A69" w:rsidR="00CC1641" w:rsidRPr="00C606D9" w:rsidRDefault="00CC1641" w:rsidP="009A2FE4">
      <w:pPr>
        <w:spacing w:line="240" w:lineRule="auto"/>
        <w:rPr>
          <w:rFonts w:ascii="Times New Roman" w:eastAsia="Times New Roman" w:hAnsi="Times New Roman" w:cs="Times New Roman"/>
          <w:sz w:val="20"/>
          <w:szCs w:val="20"/>
          <w:lang w:val="en-US"/>
        </w:rPr>
      </w:pPr>
      <w:r w:rsidRPr="00C606D9">
        <w:rPr>
          <w:rFonts w:ascii="Times New Roman" w:eastAsia="Times New Roman" w:hAnsi="Times New Roman" w:cs="Times New Roman"/>
          <w:i/>
          <w:iCs/>
          <w:sz w:val="20"/>
          <w:szCs w:val="20"/>
          <w:lang w:val="en-US"/>
        </w:rPr>
        <w:t xml:space="preserve">Note. </w:t>
      </w:r>
      <w:r w:rsidRPr="00C606D9">
        <w:rPr>
          <w:rFonts w:ascii="Times New Roman" w:eastAsia="Times New Roman" w:hAnsi="Times New Roman" w:cs="Times New Roman"/>
          <w:sz w:val="20"/>
          <w:szCs w:val="20"/>
          <w:lang w:val="en-US"/>
        </w:rPr>
        <w:t>*p&lt;.</w:t>
      </w:r>
      <w:r w:rsidR="005D726E" w:rsidRPr="00C606D9">
        <w:rPr>
          <w:rFonts w:ascii="Times New Roman" w:eastAsia="Times New Roman" w:hAnsi="Times New Roman" w:cs="Times New Roman"/>
          <w:sz w:val="20"/>
          <w:szCs w:val="20"/>
          <w:lang w:val="en-US"/>
        </w:rPr>
        <w:t>05</w:t>
      </w:r>
    </w:p>
    <w:p w14:paraId="1B7DC19E" w14:textId="47780A0B" w:rsidR="00CC1641" w:rsidRPr="00C606D9" w:rsidRDefault="00CC1641" w:rsidP="009A2FE4">
      <w:pPr>
        <w:spacing w:line="480" w:lineRule="auto"/>
        <w:rPr>
          <w:rFonts w:ascii="Times New Roman" w:eastAsia="Times New Roman" w:hAnsi="Times New Roman" w:cs="Times New Roman"/>
          <w:sz w:val="24"/>
          <w:szCs w:val="24"/>
          <w:lang w:val="en-US"/>
        </w:rPr>
      </w:pPr>
    </w:p>
    <w:p w14:paraId="6326165F" w14:textId="47351433" w:rsidR="00CC1641" w:rsidRPr="00C606D9" w:rsidRDefault="00CC1641" w:rsidP="009A2FE4">
      <w:pPr>
        <w:spacing w:line="480" w:lineRule="auto"/>
        <w:rPr>
          <w:rFonts w:ascii="Times New Roman" w:eastAsia="Times New Roman" w:hAnsi="Times New Roman" w:cs="Times New Roman"/>
          <w:sz w:val="24"/>
          <w:szCs w:val="24"/>
          <w:lang w:val="en-US"/>
        </w:rPr>
      </w:pPr>
    </w:p>
    <w:p w14:paraId="5A54D2A0" w14:textId="032125C3" w:rsidR="00CC1641" w:rsidRPr="00C606D9" w:rsidRDefault="00CC1641" w:rsidP="009A2FE4">
      <w:pPr>
        <w:spacing w:line="480" w:lineRule="auto"/>
        <w:rPr>
          <w:rFonts w:ascii="Times New Roman" w:eastAsia="Times New Roman" w:hAnsi="Times New Roman" w:cs="Times New Roman"/>
          <w:sz w:val="24"/>
          <w:szCs w:val="24"/>
          <w:lang w:val="en-US"/>
        </w:rPr>
      </w:pPr>
    </w:p>
    <w:p w14:paraId="29B250F4" w14:textId="38D87371" w:rsidR="00CC1641" w:rsidRPr="00C606D9" w:rsidRDefault="00CC1641" w:rsidP="009A2FE4">
      <w:pPr>
        <w:spacing w:line="480" w:lineRule="auto"/>
        <w:rPr>
          <w:rFonts w:ascii="Times New Roman" w:eastAsia="Times New Roman" w:hAnsi="Times New Roman" w:cs="Times New Roman"/>
          <w:sz w:val="24"/>
          <w:szCs w:val="24"/>
          <w:lang w:val="en-US"/>
        </w:rPr>
      </w:pPr>
    </w:p>
    <w:p w14:paraId="62D17583" w14:textId="18961D07" w:rsidR="00CC1641" w:rsidRPr="00C606D9" w:rsidRDefault="00CC1641" w:rsidP="009A2FE4">
      <w:pPr>
        <w:spacing w:line="480" w:lineRule="auto"/>
        <w:rPr>
          <w:rFonts w:ascii="Times New Roman" w:eastAsia="Times New Roman" w:hAnsi="Times New Roman" w:cs="Times New Roman"/>
          <w:sz w:val="24"/>
          <w:szCs w:val="24"/>
          <w:lang w:val="en-US"/>
        </w:rPr>
      </w:pPr>
    </w:p>
    <w:p w14:paraId="4C1F1F24" w14:textId="60FA922D" w:rsidR="00CC1641" w:rsidRPr="00C606D9" w:rsidRDefault="00CC1641" w:rsidP="009A2FE4">
      <w:pPr>
        <w:spacing w:line="480" w:lineRule="auto"/>
        <w:rPr>
          <w:rFonts w:ascii="Times New Roman" w:eastAsia="Times New Roman" w:hAnsi="Times New Roman" w:cs="Times New Roman"/>
          <w:sz w:val="24"/>
          <w:szCs w:val="24"/>
          <w:lang w:val="en-US"/>
        </w:rPr>
      </w:pPr>
    </w:p>
    <w:p w14:paraId="07C6A9FC" w14:textId="77777777" w:rsidR="00CC1641" w:rsidRPr="00C606D9" w:rsidRDefault="00CC1641" w:rsidP="009A2FE4">
      <w:pPr>
        <w:spacing w:line="480" w:lineRule="auto"/>
        <w:rPr>
          <w:rFonts w:ascii="Times New Roman" w:eastAsia="Times New Roman" w:hAnsi="Times New Roman" w:cs="Times New Roman"/>
          <w:sz w:val="24"/>
          <w:szCs w:val="24"/>
          <w:lang w:val="en-US"/>
        </w:rPr>
      </w:pPr>
    </w:p>
    <w:p w14:paraId="608EC795" w14:textId="77777777" w:rsidR="00CC1641" w:rsidRPr="00C606D9" w:rsidRDefault="00CC1641" w:rsidP="009A2FE4">
      <w:pPr>
        <w:spacing w:line="480" w:lineRule="auto"/>
        <w:jc w:val="both"/>
        <w:rPr>
          <w:rFonts w:ascii="Times New Roman" w:eastAsia="Times New Roman" w:hAnsi="Times New Roman" w:cs="Times New Roman"/>
          <w:b/>
          <w:bCs/>
          <w:sz w:val="24"/>
          <w:szCs w:val="24"/>
          <w:lang w:val="en-US"/>
        </w:rPr>
      </w:pPr>
      <w:r w:rsidRPr="00C606D9">
        <w:rPr>
          <w:rFonts w:ascii="Times New Roman" w:eastAsia="Times New Roman" w:hAnsi="Times New Roman" w:cs="Times New Roman"/>
          <w:sz w:val="24"/>
          <w:szCs w:val="24"/>
          <w:lang w:val="en-US"/>
        </w:rPr>
        <w:lastRenderedPageBreak/>
        <w:br/>
      </w:r>
      <w:r w:rsidRPr="00C606D9">
        <w:rPr>
          <w:rFonts w:ascii="Times New Roman" w:eastAsia="Times New Roman" w:hAnsi="Times New Roman" w:cs="Times New Roman"/>
          <w:b/>
          <w:bCs/>
          <w:sz w:val="24"/>
          <w:szCs w:val="24"/>
          <w:lang w:val="en-US"/>
        </w:rPr>
        <w:t>Figure 1</w:t>
      </w:r>
    </w:p>
    <w:p w14:paraId="608B7E5C" w14:textId="4FD02752" w:rsidR="00CC1641" w:rsidRPr="00C606D9" w:rsidRDefault="008B2185" w:rsidP="009A2FE4">
      <w:pPr>
        <w:spacing w:after="200" w:line="480" w:lineRule="auto"/>
        <w:jc w:val="both"/>
        <w:rPr>
          <w:rFonts w:ascii="Times New Roman" w:eastAsia="Times New Roman" w:hAnsi="Times New Roman" w:cs="Times New Roman"/>
          <w:i/>
          <w:iCs/>
          <w:sz w:val="24"/>
          <w:szCs w:val="24"/>
          <w:lang w:val="en-US"/>
        </w:rPr>
      </w:pPr>
      <w:r w:rsidRPr="00C606D9">
        <w:rPr>
          <w:rFonts w:ascii="Times New Roman" w:eastAsia="Times New Roman" w:hAnsi="Times New Roman" w:cs="Times New Roman"/>
          <w:i/>
          <w:iCs/>
          <w:sz w:val="24"/>
          <w:szCs w:val="24"/>
          <w:lang w:val="en-US"/>
        </w:rPr>
        <w:t xml:space="preserve">Mean scores </w:t>
      </w:r>
      <w:r w:rsidR="00CC1641" w:rsidRPr="00C606D9">
        <w:rPr>
          <w:rFonts w:ascii="Times New Roman" w:eastAsia="Times New Roman" w:hAnsi="Times New Roman" w:cs="Times New Roman"/>
          <w:i/>
          <w:iCs/>
          <w:sz w:val="24"/>
          <w:szCs w:val="24"/>
          <w:lang w:val="en-US"/>
        </w:rPr>
        <w:t xml:space="preserve"> in perceived stress and prenatal concerns according to the trimester of pregnancy</w:t>
      </w:r>
    </w:p>
    <w:p w14:paraId="627B8A74" w14:textId="77777777" w:rsidR="00CC1641" w:rsidRPr="00C606D9" w:rsidRDefault="00CC1641" w:rsidP="009A2FE4">
      <w:pPr>
        <w:spacing w:line="480" w:lineRule="auto"/>
        <w:rPr>
          <w:rFonts w:ascii="Times New Roman" w:hAnsi="Times New Roman" w:cs="Times New Roman"/>
          <w:sz w:val="24"/>
          <w:szCs w:val="24"/>
          <w:lang w:val="en-US"/>
        </w:rPr>
      </w:pPr>
      <w:r w:rsidRPr="00C606D9">
        <w:rPr>
          <w:rFonts w:ascii="Times New Roman" w:hAnsi="Times New Roman" w:cs="Times New Roman"/>
          <w:noProof/>
          <w:sz w:val="24"/>
          <w:szCs w:val="24"/>
          <w:lang w:val="en-US"/>
        </w:rPr>
        <w:drawing>
          <wp:inline distT="0" distB="0" distL="0" distR="0" wp14:anchorId="026C4376" wp14:editId="0E64AE1B">
            <wp:extent cx="5943600" cy="1710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0">
                      <a:extLst>
                        <a:ext uri="{28A0092B-C50C-407E-A947-70E740481C1C}">
                          <a14:useLocalDpi xmlns:a14="http://schemas.microsoft.com/office/drawing/2010/main" val="0"/>
                        </a:ext>
                      </a:extLst>
                    </a:blip>
                    <a:stretch>
                      <a:fillRect/>
                    </a:stretch>
                  </pic:blipFill>
                  <pic:spPr>
                    <a:xfrm>
                      <a:off x="0" y="0"/>
                      <a:ext cx="5943600" cy="1710055"/>
                    </a:xfrm>
                    <a:prstGeom prst="rect">
                      <a:avLst/>
                    </a:prstGeom>
                  </pic:spPr>
                </pic:pic>
              </a:graphicData>
            </a:graphic>
          </wp:inline>
        </w:drawing>
      </w:r>
    </w:p>
    <w:p w14:paraId="387B67B9" w14:textId="29FD2878" w:rsidR="00CC1641" w:rsidRPr="00C606D9" w:rsidRDefault="00CC1641" w:rsidP="009A2FE4">
      <w:pPr>
        <w:spacing w:line="480" w:lineRule="auto"/>
        <w:rPr>
          <w:rFonts w:ascii="Times New Roman" w:hAnsi="Times New Roman" w:cs="Times New Roman"/>
          <w:sz w:val="20"/>
          <w:szCs w:val="20"/>
          <w:lang w:val="en-US"/>
        </w:rPr>
      </w:pPr>
      <w:r w:rsidRPr="00C606D9">
        <w:rPr>
          <w:rFonts w:ascii="Times New Roman" w:hAnsi="Times New Roman" w:cs="Times New Roman"/>
          <w:i/>
          <w:iCs/>
          <w:sz w:val="20"/>
          <w:szCs w:val="20"/>
          <w:lang w:val="en-US"/>
        </w:rPr>
        <w:t xml:space="preserve">Note. </w:t>
      </w:r>
      <w:r w:rsidRPr="00C606D9">
        <w:rPr>
          <w:rFonts w:ascii="Times New Roman" w:hAnsi="Times New Roman" w:cs="Times New Roman"/>
          <w:sz w:val="20"/>
          <w:szCs w:val="20"/>
          <w:lang w:val="en-US"/>
        </w:rPr>
        <w:t>PDQ</w:t>
      </w:r>
      <w:r w:rsidR="001E0BBA" w:rsidRPr="00C606D9">
        <w:rPr>
          <w:rFonts w:ascii="Times New Roman" w:hAnsi="Times New Roman" w:cs="Times New Roman"/>
          <w:sz w:val="20"/>
          <w:szCs w:val="20"/>
          <w:lang w:val="en-US"/>
        </w:rPr>
        <w:t>=</w:t>
      </w:r>
      <w:r w:rsidRPr="00C606D9">
        <w:rPr>
          <w:rFonts w:ascii="Times New Roman" w:hAnsi="Times New Roman" w:cs="Times New Roman"/>
          <w:sz w:val="20"/>
          <w:szCs w:val="20"/>
          <w:lang w:val="en-US"/>
        </w:rPr>
        <w:t>Prenatal Distress Questionnaire; PSS</w:t>
      </w:r>
      <w:r w:rsidR="001E0BBA" w:rsidRPr="00C606D9">
        <w:rPr>
          <w:rFonts w:ascii="Times New Roman" w:hAnsi="Times New Roman" w:cs="Times New Roman"/>
          <w:sz w:val="20"/>
          <w:szCs w:val="20"/>
          <w:lang w:val="en-US"/>
        </w:rPr>
        <w:t>=</w:t>
      </w:r>
      <w:r w:rsidRPr="00C606D9">
        <w:rPr>
          <w:rFonts w:ascii="Times New Roman" w:hAnsi="Times New Roman" w:cs="Times New Roman"/>
          <w:sz w:val="20"/>
          <w:szCs w:val="20"/>
          <w:lang w:val="en-US"/>
        </w:rPr>
        <w:t>Perceived Stress Scale</w:t>
      </w:r>
    </w:p>
    <w:p w14:paraId="7146E70A" w14:textId="77777777" w:rsidR="00CC1641" w:rsidRPr="00C606D9" w:rsidRDefault="00CC1641" w:rsidP="009A2FE4">
      <w:pPr>
        <w:spacing w:line="480" w:lineRule="auto"/>
        <w:jc w:val="both"/>
        <w:rPr>
          <w:rFonts w:ascii="Times New Roman" w:eastAsia="Times New Roman" w:hAnsi="Times New Roman" w:cs="Times New Roman"/>
          <w:b/>
          <w:bCs/>
          <w:sz w:val="24"/>
          <w:szCs w:val="24"/>
          <w:lang w:val="en-US"/>
        </w:rPr>
      </w:pPr>
    </w:p>
    <w:p w14:paraId="481A6BBC" w14:textId="6B73CFA8"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54F25930" w14:textId="70547BB3"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741A6621" w14:textId="33CCF39B"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58AA3F46" w14:textId="164A4297"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39E94C62" w14:textId="462427EA"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741C0D74" w14:textId="733D05FC"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071B95A7" w14:textId="4848D9F2"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2DDDEE2F" w14:textId="36074FAD"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51886814" w14:textId="790DA4FF" w:rsidR="00CC1641" w:rsidRPr="00C606D9" w:rsidRDefault="00CC1641" w:rsidP="009A2FE4">
      <w:pPr>
        <w:spacing w:after="200" w:line="480" w:lineRule="auto"/>
        <w:rPr>
          <w:rFonts w:ascii="Times New Roman" w:eastAsia="Times New Roman" w:hAnsi="Times New Roman" w:cs="Times New Roman"/>
          <w:b/>
          <w:bCs/>
          <w:sz w:val="24"/>
          <w:szCs w:val="24"/>
          <w:lang w:val="en-US"/>
        </w:rPr>
      </w:pPr>
    </w:p>
    <w:p w14:paraId="4DD29E86" w14:textId="77777777" w:rsidR="00CC1641" w:rsidRPr="00C606D9" w:rsidRDefault="00CC1641" w:rsidP="009A2FE4">
      <w:pPr>
        <w:spacing w:line="480" w:lineRule="auto"/>
        <w:rPr>
          <w:rFonts w:ascii="Times New Roman" w:hAnsi="Times New Roman" w:cs="Times New Roman"/>
          <w:sz w:val="24"/>
          <w:szCs w:val="24"/>
          <w:lang w:val="en-US"/>
        </w:rPr>
      </w:pPr>
    </w:p>
    <w:p w14:paraId="085C0C9F" w14:textId="77777777" w:rsidR="00CC1641" w:rsidRPr="00C606D9" w:rsidRDefault="00CC1641" w:rsidP="009A2FE4">
      <w:pPr>
        <w:spacing w:line="480" w:lineRule="auto"/>
        <w:rPr>
          <w:rFonts w:ascii="Times New Roman" w:eastAsia="Times New Roman" w:hAnsi="Times New Roman" w:cs="Times New Roman"/>
          <w:i/>
          <w:iCs/>
          <w:sz w:val="24"/>
          <w:szCs w:val="24"/>
          <w:lang w:val="en-US"/>
        </w:rPr>
      </w:pPr>
      <w:r w:rsidRPr="00C606D9">
        <w:rPr>
          <w:rFonts w:ascii="Times New Roman" w:eastAsia="Times New Roman" w:hAnsi="Times New Roman" w:cs="Times New Roman"/>
          <w:b/>
          <w:bCs/>
          <w:sz w:val="24"/>
          <w:szCs w:val="24"/>
          <w:lang w:val="en-US"/>
        </w:rPr>
        <w:lastRenderedPageBreak/>
        <w:t xml:space="preserve">Table 2. </w:t>
      </w:r>
      <w:r w:rsidRPr="00C606D9">
        <w:rPr>
          <w:rFonts w:ascii="Times New Roman" w:hAnsi="Times New Roman" w:cs="Times New Roman"/>
          <w:sz w:val="24"/>
          <w:szCs w:val="24"/>
          <w:lang w:val="en-US"/>
        </w:rPr>
        <w:br/>
      </w:r>
      <w:r w:rsidRPr="00C606D9">
        <w:rPr>
          <w:rFonts w:ascii="Times New Roman" w:eastAsia="Times New Roman" w:hAnsi="Times New Roman" w:cs="Times New Roman"/>
          <w:i/>
          <w:iCs/>
          <w:sz w:val="24"/>
          <w:szCs w:val="24"/>
          <w:lang w:val="en-US"/>
        </w:rPr>
        <w:t>Comparison between psychological variables according to the trimester of pregnancy</w:t>
      </w:r>
    </w:p>
    <w:tbl>
      <w:tblPr>
        <w:tblStyle w:val="Tablanormal2"/>
        <w:tblW w:w="9693" w:type="dxa"/>
        <w:tblLayout w:type="fixed"/>
        <w:tblLook w:val="06A0" w:firstRow="1" w:lastRow="0" w:firstColumn="1" w:lastColumn="0" w:noHBand="1" w:noVBand="1"/>
      </w:tblPr>
      <w:tblGrid>
        <w:gridCol w:w="1077"/>
        <w:gridCol w:w="1758"/>
        <w:gridCol w:w="1586"/>
        <w:gridCol w:w="1361"/>
        <w:gridCol w:w="1361"/>
        <w:gridCol w:w="850"/>
        <w:gridCol w:w="850"/>
        <w:gridCol w:w="850"/>
      </w:tblGrid>
      <w:tr w:rsidR="00CC1641" w:rsidRPr="00C606D9" w14:paraId="3868AC4B" w14:textId="77777777" w:rsidTr="0042404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 w:type="dxa"/>
            <w:shd w:val="clear" w:color="auto" w:fill="D9D9D9" w:themeFill="background1" w:themeFillShade="D9"/>
          </w:tcPr>
          <w:p w14:paraId="4E5CE110" w14:textId="77777777" w:rsidR="00CC1641" w:rsidRPr="00C606D9" w:rsidRDefault="00CC1641" w:rsidP="009A2FE4">
            <w:pPr>
              <w:rPr>
                <w:rFonts w:ascii="Times New Roman" w:eastAsia="Times New Roman" w:hAnsi="Times New Roman" w:cs="Times New Roman"/>
                <w:sz w:val="20"/>
                <w:szCs w:val="20"/>
                <w:lang w:val="en-US"/>
              </w:rPr>
            </w:pPr>
          </w:p>
        </w:tc>
        <w:tc>
          <w:tcPr>
            <w:tcW w:w="1758" w:type="dxa"/>
            <w:shd w:val="clear" w:color="auto" w:fill="D9D9D9" w:themeFill="background1" w:themeFillShade="D9"/>
          </w:tcPr>
          <w:p w14:paraId="5C331095" w14:textId="77777777" w:rsidR="00CC1641" w:rsidRPr="00C606D9" w:rsidRDefault="00CC1641" w:rsidP="009A2F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shd w:val="clear" w:color="auto" w:fill="D9D9D9" w:themeFill="background1" w:themeFillShade="D9"/>
          </w:tcPr>
          <w:p w14:paraId="2E1001F1" w14:textId="77777777" w:rsidR="00CC1641" w:rsidRPr="00C606D9" w:rsidRDefault="00CC1641" w:rsidP="009A2F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Questionnaires</w:t>
            </w:r>
          </w:p>
          <w:p w14:paraId="37273DEA" w14:textId="77777777" w:rsidR="00CC1641" w:rsidRPr="00C606D9" w:rsidRDefault="00CC1641" w:rsidP="009A2FE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p>
        </w:tc>
        <w:tc>
          <w:tcPr>
            <w:tcW w:w="1361" w:type="dxa"/>
            <w:shd w:val="clear" w:color="auto" w:fill="D9D9D9" w:themeFill="background1" w:themeFillShade="D9"/>
          </w:tcPr>
          <w:p w14:paraId="777EF8CB"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Before pandemic</w:t>
            </w:r>
          </w:p>
          <w:p w14:paraId="5D1B8C30"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(n=69) M(SD)</w:t>
            </w:r>
          </w:p>
        </w:tc>
        <w:tc>
          <w:tcPr>
            <w:tcW w:w="1361" w:type="dxa"/>
            <w:shd w:val="clear" w:color="auto" w:fill="D9D9D9" w:themeFill="background1" w:themeFillShade="D9"/>
          </w:tcPr>
          <w:p w14:paraId="04DE04CD"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During pandemic</w:t>
            </w:r>
          </w:p>
          <w:p w14:paraId="546AED82"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sz w:val="20"/>
                <w:szCs w:val="20"/>
                <w:lang w:val="en-US"/>
              </w:rPr>
              <w:t>(n=72) M(SD)</w:t>
            </w:r>
          </w:p>
        </w:tc>
        <w:tc>
          <w:tcPr>
            <w:tcW w:w="850" w:type="dxa"/>
            <w:shd w:val="clear" w:color="auto" w:fill="D9D9D9" w:themeFill="background1" w:themeFillShade="D9"/>
            <w:vAlign w:val="center"/>
          </w:tcPr>
          <w:p w14:paraId="2526878B"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0"/>
                <w:szCs w:val="20"/>
                <w:lang w:val="en-US"/>
              </w:rPr>
            </w:pPr>
            <w:r w:rsidRPr="00C606D9">
              <w:rPr>
                <w:rFonts w:ascii="Times New Roman" w:eastAsia="Times New Roman" w:hAnsi="Times New Roman" w:cs="Times New Roman"/>
                <w:i/>
                <w:iCs/>
                <w:sz w:val="20"/>
                <w:szCs w:val="20"/>
                <w:lang w:val="en-US"/>
              </w:rPr>
              <w:t>t</w:t>
            </w:r>
          </w:p>
          <w:p w14:paraId="522AA7E0"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p>
        </w:tc>
        <w:tc>
          <w:tcPr>
            <w:tcW w:w="850" w:type="dxa"/>
            <w:shd w:val="clear" w:color="auto" w:fill="D9D9D9" w:themeFill="background1" w:themeFillShade="D9"/>
            <w:vAlign w:val="center"/>
          </w:tcPr>
          <w:p w14:paraId="4977280C"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0"/>
                <w:szCs w:val="20"/>
                <w:lang w:val="en-US"/>
              </w:rPr>
            </w:pPr>
            <w:r w:rsidRPr="00C606D9">
              <w:rPr>
                <w:rFonts w:ascii="Times New Roman" w:eastAsia="Times New Roman" w:hAnsi="Times New Roman" w:cs="Times New Roman"/>
                <w:i/>
                <w:iCs/>
                <w:sz w:val="20"/>
                <w:szCs w:val="20"/>
                <w:lang w:val="en-US"/>
              </w:rPr>
              <w:t>p</w:t>
            </w:r>
          </w:p>
          <w:p w14:paraId="7B482EDF"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p>
        </w:tc>
        <w:tc>
          <w:tcPr>
            <w:tcW w:w="850" w:type="dxa"/>
            <w:shd w:val="clear" w:color="auto" w:fill="D9D9D9" w:themeFill="background1" w:themeFillShade="D9"/>
            <w:vAlign w:val="center"/>
          </w:tcPr>
          <w:p w14:paraId="1B3B0B0A"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0"/>
                <w:szCs w:val="20"/>
                <w:lang w:val="en-US"/>
              </w:rPr>
            </w:pPr>
            <w:r w:rsidRPr="00C606D9">
              <w:rPr>
                <w:rFonts w:ascii="Times New Roman" w:eastAsia="Times New Roman" w:hAnsi="Times New Roman" w:cs="Times New Roman"/>
                <w:sz w:val="20"/>
                <w:szCs w:val="20"/>
                <w:lang w:val="en-US"/>
              </w:rPr>
              <w:t xml:space="preserve">Cohen’s </w:t>
            </w:r>
            <w:r w:rsidRPr="00C606D9">
              <w:rPr>
                <w:rFonts w:ascii="Times New Roman" w:eastAsia="Times New Roman" w:hAnsi="Times New Roman" w:cs="Times New Roman"/>
                <w:i/>
                <w:iCs/>
                <w:sz w:val="20"/>
                <w:szCs w:val="20"/>
                <w:lang w:val="en-US"/>
              </w:rPr>
              <w:t>d</w:t>
            </w:r>
          </w:p>
          <w:p w14:paraId="43233302" w14:textId="77777777" w:rsidR="00CC1641" w:rsidRPr="00C606D9" w:rsidRDefault="00CC1641" w:rsidP="009A2F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p>
        </w:tc>
      </w:tr>
      <w:tr w:rsidR="00CC1641" w:rsidRPr="00C606D9" w14:paraId="00EF5CDB"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val="restart"/>
          </w:tcPr>
          <w:p w14:paraId="22A6878C"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First Trimester</w:t>
            </w:r>
          </w:p>
        </w:tc>
        <w:tc>
          <w:tcPr>
            <w:tcW w:w="1758" w:type="dxa"/>
            <w:vMerge w:val="restart"/>
          </w:tcPr>
          <w:p w14:paraId="69AAD89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Psychopathological symptoms</w:t>
            </w:r>
          </w:p>
          <w:p w14:paraId="5A4393F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(SCL-90-R)</w:t>
            </w:r>
          </w:p>
        </w:tc>
        <w:tc>
          <w:tcPr>
            <w:tcW w:w="1586" w:type="dxa"/>
          </w:tcPr>
          <w:p w14:paraId="6D910BC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SOM</w:t>
            </w:r>
          </w:p>
        </w:tc>
        <w:tc>
          <w:tcPr>
            <w:tcW w:w="1361" w:type="dxa"/>
          </w:tcPr>
          <w:p w14:paraId="707EAED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66.25(23.47)</w:t>
            </w:r>
          </w:p>
        </w:tc>
        <w:tc>
          <w:tcPr>
            <w:tcW w:w="1361" w:type="dxa"/>
          </w:tcPr>
          <w:p w14:paraId="470608D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75.06(22.24)</w:t>
            </w:r>
          </w:p>
        </w:tc>
        <w:tc>
          <w:tcPr>
            <w:tcW w:w="850" w:type="dxa"/>
            <w:vAlign w:val="center"/>
          </w:tcPr>
          <w:p w14:paraId="4D8E8D8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2.286</w:t>
            </w:r>
          </w:p>
        </w:tc>
        <w:tc>
          <w:tcPr>
            <w:tcW w:w="850" w:type="dxa"/>
            <w:vAlign w:val="center"/>
          </w:tcPr>
          <w:p w14:paraId="70D94BD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.024*</w:t>
            </w:r>
          </w:p>
        </w:tc>
        <w:tc>
          <w:tcPr>
            <w:tcW w:w="850" w:type="dxa"/>
            <w:vAlign w:val="center"/>
          </w:tcPr>
          <w:p w14:paraId="5B3E527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0.39</w:t>
            </w:r>
          </w:p>
        </w:tc>
      </w:tr>
      <w:tr w:rsidR="00CC1641" w:rsidRPr="00C606D9" w14:paraId="22A64E65"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79C9F00F"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530B599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57A1CF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OBS</w:t>
            </w:r>
          </w:p>
        </w:tc>
        <w:tc>
          <w:tcPr>
            <w:tcW w:w="1361" w:type="dxa"/>
          </w:tcPr>
          <w:p w14:paraId="68B6721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74.29(24.57)</w:t>
            </w:r>
          </w:p>
        </w:tc>
        <w:tc>
          <w:tcPr>
            <w:tcW w:w="1361" w:type="dxa"/>
          </w:tcPr>
          <w:p w14:paraId="3A43E37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76.39(26.39)</w:t>
            </w:r>
          </w:p>
        </w:tc>
        <w:tc>
          <w:tcPr>
            <w:tcW w:w="850" w:type="dxa"/>
            <w:vAlign w:val="center"/>
          </w:tcPr>
          <w:p w14:paraId="59799FB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.488</w:t>
            </w:r>
          </w:p>
        </w:tc>
        <w:tc>
          <w:tcPr>
            <w:tcW w:w="850" w:type="dxa"/>
            <w:vAlign w:val="center"/>
          </w:tcPr>
          <w:p w14:paraId="29F15A1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.626</w:t>
            </w:r>
          </w:p>
        </w:tc>
        <w:tc>
          <w:tcPr>
            <w:tcW w:w="850" w:type="dxa"/>
            <w:vAlign w:val="center"/>
          </w:tcPr>
          <w:p w14:paraId="2B1A150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0.08</w:t>
            </w:r>
          </w:p>
        </w:tc>
      </w:tr>
      <w:tr w:rsidR="00CC1641" w:rsidRPr="00C606D9" w14:paraId="16730E4C"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611A34C8"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567D06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3AB38B1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INTP</w:t>
            </w:r>
          </w:p>
        </w:tc>
        <w:tc>
          <w:tcPr>
            <w:tcW w:w="1361" w:type="dxa"/>
          </w:tcPr>
          <w:p w14:paraId="14EAB7C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52.09(30.76)</w:t>
            </w:r>
          </w:p>
        </w:tc>
        <w:tc>
          <w:tcPr>
            <w:tcW w:w="1361" w:type="dxa"/>
          </w:tcPr>
          <w:p w14:paraId="0B986A3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63.47(31.03)</w:t>
            </w:r>
          </w:p>
        </w:tc>
        <w:tc>
          <w:tcPr>
            <w:tcW w:w="850" w:type="dxa"/>
            <w:vAlign w:val="center"/>
          </w:tcPr>
          <w:p w14:paraId="71307B0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2.187</w:t>
            </w:r>
          </w:p>
        </w:tc>
        <w:tc>
          <w:tcPr>
            <w:tcW w:w="850" w:type="dxa"/>
            <w:vAlign w:val="center"/>
          </w:tcPr>
          <w:p w14:paraId="6BED9A3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.030*</w:t>
            </w:r>
          </w:p>
        </w:tc>
        <w:tc>
          <w:tcPr>
            <w:tcW w:w="850" w:type="dxa"/>
            <w:vAlign w:val="center"/>
          </w:tcPr>
          <w:p w14:paraId="1541C01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0.37</w:t>
            </w:r>
          </w:p>
        </w:tc>
      </w:tr>
      <w:tr w:rsidR="00CC1641" w:rsidRPr="00C606D9" w14:paraId="2D395668"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56F82837"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092B9F1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69824E4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DEP</w:t>
            </w:r>
          </w:p>
        </w:tc>
        <w:tc>
          <w:tcPr>
            <w:tcW w:w="1361" w:type="dxa"/>
          </w:tcPr>
          <w:p w14:paraId="4700EFD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53.07(27.83)</w:t>
            </w:r>
          </w:p>
        </w:tc>
        <w:tc>
          <w:tcPr>
            <w:tcW w:w="1361" w:type="dxa"/>
          </w:tcPr>
          <w:p w14:paraId="09FE48A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72.75(26.68)</w:t>
            </w:r>
          </w:p>
        </w:tc>
        <w:tc>
          <w:tcPr>
            <w:tcW w:w="850" w:type="dxa"/>
            <w:vAlign w:val="center"/>
          </w:tcPr>
          <w:p w14:paraId="7B36DD7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4.283</w:t>
            </w:r>
          </w:p>
        </w:tc>
        <w:tc>
          <w:tcPr>
            <w:tcW w:w="850" w:type="dxa"/>
            <w:vAlign w:val="center"/>
          </w:tcPr>
          <w:p w14:paraId="02DA855C" w14:textId="1980FD94"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.000*</w:t>
            </w:r>
          </w:p>
        </w:tc>
        <w:tc>
          <w:tcPr>
            <w:tcW w:w="850" w:type="dxa"/>
            <w:vAlign w:val="center"/>
          </w:tcPr>
          <w:p w14:paraId="143AC23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0.72</w:t>
            </w:r>
          </w:p>
        </w:tc>
      </w:tr>
      <w:tr w:rsidR="00CC1641" w:rsidRPr="00C606D9" w14:paraId="78E06738"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0BB49486"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29B289C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415BB05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ANS</w:t>
            </w:r>
          </w:p>
        </w:tc>
        <w:tc>
          <w:tcPr>
            <w:tcW w:w="1361" w:type="dxa"/>
          </w:tcPr>
          <w:p w14:paraId="7588E3C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68.38(25.39)</w:t>
            </w:r>
          </w:p>
        </w:tc>
        <w:tc>
          <w:tcPr>
            <w:tcW w:w="1361" w:type="dxa"/>
          </w:tcPr>
          <w:p w14:paraId="1F9731E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73.86(22.85)</w:t>
            </w:r>
          </w:p>
        </w:tc>
        <w:tc>
          <w:tcPr>
            <w:tcW w:w="850" w:type="dxa"/>
            <w:vAlign w:val="center"/>
          </w:tcPr>
          <w:p w14:paraId="0661E78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1.350</w:t>
            </w:r>
          </w:p>
        </w:tc>
        <w:tc>
          <w:tcPr>
            <w:tcW w:w="850" w:type="dxa"/>
            <w:vAlign w:val="center"/>
          </w:tcPr>
          <w:p w14:paraId="74FCB90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.179</w:t>
            </w:r>
          </w:p>
        </w:tc>
        <w:tc>
          <w:tcPr>
            <w:tcW w:w="850" w:type="dxa"/>
            <w:vAlign w:val="center"/>
          </w:tcPr>
          <w:p w14:paraId="1E53333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0.23</w:t>
            </w:r>
          </w:p>
        </w:tc>
      </w:tr>
      <w:tr w:rsidR="00CC1641" w:rsidRPr="00C606D9" w14:paraId="558BE876"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53E4CFEB"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0C095EE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5E89EF3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HOST</w:t>
            </w:r>
          </w:p>
        </w:tc>
        <w:tc>
          <w:tcPr>
            <w:tcW w:w="1361" w:type="dxa"/>
          </w:tcPr>
          <w:p w14:paraId="6CAC3A5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58.91(31.65)</w:t>
            </w:r>
          </w:p>
        </w:tc>
        <w:tc>
          <w:tcPr>
            <w:tcW w:w="1361" w:type="dxa"/>
          </w:tcPr>
          <w:p w14:paraId="264748D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57.94(33.39)</w:t>
            </w:r>
          </w:p>
        </w:tc>
        <w:tc>
          <w:tcPr>
            <w:tcW w:w="850" w:type="dxa"/>
            <w:vAlign w:val="center"/>
          </w:tcPr>
          <w:p w14:paraId="17C2382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-.177</w:t>
            </w:r>
          </w:p>
        </w:tc>
        <w:tc>
          <w:tcPr>
            <w:tcW w:w="850" w:type="dxa"/>
            <w:vAlign w:val="center"/>
          </w:tcPr>
          <w:p w14:paraId="10F0CDB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.860</w:t>
            </w:r>
          </w:p>
        </w:tc>
        <w:tc>
          <w:tcPr>
            <w:tcW w:w="850" w:type="dxa"/>
            <w:vAlign w:val="center"/>
          </w:tcPr>
          <w:p w14:paraId="010FC88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0.03</w:t>
            </w:r>
          </w:p>
        </w:tc>
      </w:tr>
      <w:tr w:rsidR="00CC1641" w:rsidRPr="00C606D9" w14:paraId="598C70C7"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7361CA69"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099F17C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375F197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FOB</w:t>
            </w:r>
          </w:p>
        </w:tc>
        <w:tc>
          <w:tcPr>
            <w:tcW w:w="1361" w:type="dxa"/>
          </w:tcPr>
          <w:p w14:paraId="56608F3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75.52(25.22)</w:t>
            </w:r>
          </w:p>
        </w:tc>
        <w:tc>
          <w:tcPr>
            <w:tcW w:w="1361" w:type="dxa"/>
          </w:tcPr>
          <w:p w14:paraId="5164336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66.11(32.89)</w:t>
            </w:r>
          </w:p>
        </w:tc>
        <w:tc>
          <w:tcPr>
            <w:tcW w:w="850" w:type="dxa"/>
            <w:vAlign w:val="center"/>
          </w:tcPr>
          <w:p w14:paraId="0C142C1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-.901</w:t>
            </w:r>
          </w:p>
        </w:tc>
        <w:tc>
          <w:tcPr>
            <w:tcW w:w="850" w:type="dxa"/>
            <w:vAlign w:val="center"/>
          </w:tcPr>
          <w:p w14:paraId="7CEC40F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.059</w:t>
            </w:r>
          </w:p>
        </w:tc>
        <w:tc>
          <w:tcPr>
            <w:tcW w:w="850" w:type="dxa"/>
            <w:vAlign w:val="center"/>
          </w:tcPr>
          <w:p w14:paraId="0E86844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0.32</w:t>
            </w:r>
          </w:p>
        </w:tc>
      </w:tr>
      <w:tr w:rsidR="00CC1641" w:rsidRPr="00C606D9" w14:paraId="3D808702"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7BCF60D9"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5DC36DE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2D5B0CC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PSI</w:t>
            </w:r>
          </w:p>
        </w:tc>
        <w:tc>
          <w:tcPr>
            <w:tcW w:w="1361" w:type="dxa"/>
          </w:tcPr>
          <w:p w14:paraId="190534E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68.87(30.19)</w:t>
            </w:r>
          </w:p>
        </w:tc>
        <w:tc>
          <w:tcPr>
            <w:tcW w:w="1361" w:type="dxa"/>
          </w:tcPr>
          <w:p w14:paraId="77CB9E9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61.18(37.56)</w:t>
            </w:r>
          </w:p>
        </w:tc>
        <w:tc>
          <w:tcPr>
            <w:tcW w:w="850" w:type="dxa"/>
            <w:vAlign w:val="center"/>
          </w:tcPr>
          <w:p w14:paraId="598FFFC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-1.336</w:t>
            </w:r>
          </w:p>
        </w:tc>
        <w:tc>
          <w:tcPr>
            <w:tcW w:w="850" w:type="dxa"/>
            <w:vAlign w:val="center"/>
          </w:tcPr>
          <w:p w14:paraId="0454C8D2" w14:textId="048CD4E3"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.018*</w:t>
            </w:r>
          </w:p>
        </w:tc>
        <w:tc>
          <w:tcPr>
            <w:tcW w:w="850" w:type="dxa"/>
            <w:vAlign w:val="center"/>
          </w:tcPr>
          <w:p w14:paraId="43A8CB0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0.23</w:t>
            </w:r>
          </w:p>
        </w:tc>
      </w:tr>
      <w:tr w:rsidR="00CC1641" w:rsidRPr="00C606D9" w14:paraId="52713BBF"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06C82090"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695D6B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D5A9F8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PAR</w:t>
            </w:r>
          </w:p>
        </w:tc>
        <w:tc>
          <w:tcPr>
            <w:tcW w:w="1361" w:type="dxa"/>
          </w:tcPr>
          <w:p w14:paraId="18A75D6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66.91(27.96)</w:t>
            </w:r>
          </w:p>
        </w:tc>
        <w:tc>
          <w:tcPr>
            <w:tcW w:w="1361" w:type="dxa"/>
          </w:tcPr>
          <w:p w14:paraId="67B7246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43.31(38.54)</w:t>
            </w:r>
          </w:p>
        </w:tc>
        <w:tc>
          <w:tcPr>
            <w:tcW w:w="850" w:type="dxa"/>
            <w:vAlign w:val="center"/>
          </w:tcPr>
          <w:p w14:paraId="77FBE05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-4.176</w:t>
            </w:r>
          </w:p>
        </w:tc>
        <w:tc>
          <w:tcPr>
            <w:tcW w:w="850" w:type="dxa"/>
            <w:vAlign w:val="center"/>
          </w:tcPr>
          <w:p w14:paraId="14DAB63D" w14:textId="29CFABD5"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vAlign w:val="center"/>
          </w:tcPr>
          <w:p w14:paraId="258DF80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0.7</w:t>
            </w:r>
          </w:p>
        </w:tc>
      </w:tr>
      <w:tr w:rsidR="00CC1641" w:rsidRPr="00C606D9" w14:paraId="725A1BA2"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39D54743"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val="restart"/>
            <w:shd w:val="clear" w:color="auto" w:fill="F2F2F2" w:themeFill="background1" w:themeFillShade="F2"/>
          </w:tcPr>
          <w:p w14:paraId="461BBB2B"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Psychological stress and Resilience</w:t>
            </w:r>
          </w:p>
        </w:tc>
        <w:tc>
          <w:tcPr>
            <w:tcW w:w="1586" w:type="dxa"/>
            <w:shd w:val="clear" w:color="auto" w:fill="F2F2F2" w:themeFill="background1" w:themeFillShade="F2"/>
          </w:tcPr>
          <w:p w14:paraId="30E834B1"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PSS</w:t>
            </w:r>
          </w:p>
        </w:tc>
        <w:tc>
          <w:tcPr>
            <w:tcW w:w="1361" w:type="dxa"/>
            <w:shd w:val="clear" w:color="auto" w:fill="F2F2F2" w:themeFill="background1" w:themeFillShade="F2"/>
          </w:tcPr>
          <w:p w14:paraId="573A3C7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26.77(5.08)</w:t>
            </w:r>
          </w:p>
        </w:tc>
        <w:tc>
          <w:tcPr>
            <w:tcW w:w="1361" w:type="dxa"/>
            <w:shd w:val="clear" w:color="auto" w:fill="F2F2F2" w:themeFill="background1" w:themeFillShade="F2"/>
          </w:tcPr>
          <w:p w14:paraId="702FB7F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25.46(8.39)</w:t>
            </w:r>
          </w:p>
        </w:tc>
        <w:tc>
          <w:tcPr>
            <w:tcW w:w="850" w:type="dxa"/>
            <w:shd w:val="clear" w:color="auto" w:fill="F2F2F2" w:themeFill="background1" w:themeFillShade="F2"/>
            <w:vAlign w:val="center"/>
          </w:tcPr>
          <w:p w14:paraId="71B0704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-1.100</w:t>
            </w:r>
          </w:p>
        </w:tc>
        <w:tc>
          <w:tcPr>
            <w:tcW w:w="850" w:type="dxa"/>
            <w:shd w:val="clear" w:color="auto" w:fill="F2F2F2" w:themeFill="background1" w:themeFillShade="F2"/>
            <w:vAlign w:val="center"/>
          </w:tcPr>
          <w:p w14:paraId="18D0BBB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.273</w:t>
            </w:r>
          </w:p>
        </w:tc>
        <w:tc>
          <w:tcPr>
            <w:tcW w:w="850" w:type="dxa"/>
            <w:shd w:val="clear" w:color="auto" w:fill="F2F2F2" w:themeFill="background1" w:themeFillShade="F2"/>
            <w:vAlign w:val="center"/>
          </w:tcPr>
          <w:p w14:paraId="1ABD7C6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0.19</w:t>
            </w:r>
          </w:p>
        </w:tc>
      </w:tr>
      <w:tr w:rsidR="00CC1641" w:rsidRPr="00C606D9" w14:paraId="07FD993D"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05E31A1B"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shd w:val="clear" w:color="auto" w:fill="F2F2F2" w:themeFill="background1" w:themeFillShade="F2"/>
          </w:tcPr>
          <w:p w14:paraId="746D21D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shd w:val="clear" w:color="auto" w:fill="F2F2F2" w:themeFill="background1" w:themeFillShade="F2"/>
          </w:tcPr>
          <w:p w14:paraId="19B869D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CD-RISC</w:t>
            </w:r>
          </w:p>
        </w:tc>
        <w:tc>
          <w:tcPr>
            <w:tcW w:w="1361" w:type="dxa"/>
            <w:shd w:val="clear" w:color="auto" w:fill="F2F2F2" w:themeFill="background1" w:themeFillShade="F2"/>
          </w:tcPr>
          <w:p w14:paraId="52C0EEB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26.80(6.82)</w:t>
            </w:r>
          </w:p>
        </w:tc>
        <w:tc>
          <w:tcPr>
            <w:tcW w:w="1361" w:type="dxa"/>
            <w:shd w:val="clear" w:color="auto" w:fill="F2F2F2" w:themeFill="background1" w:themeFillShade="F2"/>
          </w:tcPr>
          <w:p w14:paraId="4E92B04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26.32(7.07)</w:t>
            </w:r>
          </w:p>
        </w:tc>
        <w:tc>
          <w:tcPr>
            <w:tcW w:w="850" w:type="dxa"/>
            <w:shd w:val="clear" w:color="auto" w:fill="F2F2F2" w:themeFill="background1" w:themeFillShade="F2"/>
            <w:vAlign w:val="center"/>
          </w:tcPr>
          <w:p w14:paraId="6C809C4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-.408</w:t>
            </w:r>
          </w:p>
        </w:tc>
        <w:tc>
          <w:tcPr>
            <w:tcW w:w="850" w:type="dxa"/>
            <w:shd w:val="clear" w:color="auto" w:fill="F2F2F2" w:themeFill="background1" w:themeFillShade="F2"/>
            <w:vAlign w:val="center"/>
          </w:tcPr>
          <w:p w14:paraId="1CF85AD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.684</w:t>
            </w:r>
          </w:p>
        </w:tc>
        <w:tc>
          <w:tcPr>
            <w:tcW w:w="850" w:type="dxa"/>
            <w:shd w:val="clear" w:color="auto" w:fill="F2F2F2" w:themeFill="background1" w:themeFillShade="F2"/>
            <w:vAlign w:val="center"/>
          </w:tcPr>
          <w:p w14:paraId="7EC2888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0.07</w:t>
            </w:r>
          </w:p>
        </w:tc>
      </w:tr>
      <w:tr w:rsidR="00CC1641" w:rsidRPr="00C606D9" w14:paraId="1BD57ACF"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Borders>
              <w:bottom w:val="single" w:sz="4" w:space="0" w:color="000000" w:themeColor="text1"/>
            </w:tcBorders>
          </w:tcPr>
          <w:p w14:paraId="26EC7122"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Borders>
              <w:bottom w:val="single" w:sz="4" w:space="0" w:color="000000" w:themeColor="text1"/>
            </w:tcBorders>
            <w:shd w:val="clear" w:color="auto" w:fill="F2F2F2" w:themeFill="background1" w:themeFillShade="F2"/>
          </w:tcPr>
          <w:p w14:paraId="57BCF32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Borders>
              <w:bottom w:val="single" w:sz="4" w:space="0" w:color="000000" w:themeColor="text1"/>
            </w:tcBorders>
            <w:shd w:val="clear" w:color="auto" w:fill="F2F2F2" w:themeFill="background1" w:themeFillShade="F2"/>
          </w:tcPr>
          <w:p w14:paraId="06C8014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PDQ</w:t>
            </w:r>
          </w:p>
        </w:tc>
        <w:tc>
          <w:tcPr>
            <w:tcW w:w="1361" w:type="dxa"/>
            <w:tcBorders>
              <w:bottom w:val="single" w:sz="4" w:space="0" w:color="000000" w:themeColor="text1"/>
            </w:tcBorders>
            <w:shd w:val="clear" w:color="auto" w:fill="F2F2F2" w:themeFill="background1" w:themeFillShade="F2"/>
          </w:tcPr>
          <w:p w14:paraId="41E67EF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14.70(5.98)</w:t>
            </w:r>
          </w:p>
        </w:tc>
        <w:tc>
          <w:tcPr>
            <w:tcW w:w="1361" w:type="dxa"/>
            <w:tcBorders>
              <w:bottom w:val="single" w:sz="4" w:space="0" w:color="000000" w:themeColor="text1"/>
            </w:tcBorders>
            <w:shd w:val="clear" w:color="auto" w:fill="F2F2F2" w:themeFill="background1" w:themeFillShade="F2"/>
          </w:tcPr>
          <w:p w14:paraId="42A10EE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19.15(7.83)</w:t>
            </w:r>
          </w:p>
        </w:tc>
        <w:tc>
          <w:tcPr>
            <w:tcW w:w="850" w:type="dxa"/>
            <w:tcBorders>
              <w:bottom w:val="single" w:sz="4" w:space="0" w:color="000000" w:themeColor="text1"/>
            </w:tcBorders>
            <w:shd w:val="clear" w:color="auto" w:fill="F2F2F2" w:themeFill="background1" w:themeFillShade="F2"/>
            <w:vAlign w:val="center"/>
          </w:tcPr>
          <w:p w14:paraId="37C5EA4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3.774</w:t>
            </w:r>
          </w:p>
        </w:tc>
        <w:tc>
          <w:tcPr>
            <w:tcW w:w="850" w:type="dxa"/>
            <w:tcBorders>
              <w:bottom w:val="single" w:sz="4" w:space="0" w:color="000000" w:themeColor="text1"/>
            </w:tcBorders>
            <w:shd w:val="clear" w:color="auto" w:fill="F2F2F2" w:themeFill="background1" w:themeFillShade="F2"/>
            <w:vAlign w:val="center"/>
          </w:tcPr>
          <w:p w14:paraId="3EBA1D6E" w14:textId="585C1B9A"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tcBorders>
              <w:bottom w:val="single" w:sz="4" w:space="0" w:color="000000" w:themeColor="text1"/>
            </w:tcBorders>
            <w:shd w:val="clear" w:color="auto" w:fill="F2F2F2" w:themeFill="background1" w:themeFillShade="F2"/>
            <w:vAlign w:val="center"/>
          </w:tcPr>
          <w:p w14:paraId="0507EB2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0.64</w:t>
            </w:r>
          </w:p>
        </w:tc>
      </w:tr>
      <w:tr w:rsidR="00CC1641" w:rsidRPr="00C606D9" w14:paraId="0F5F9FDF" w14:textId="77777777" w:rsidTr="0042404F">
        <w:trPr>
          <w:trHeight w:val="340"/>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000000" w:themeColor="text1"/>
              <w:bottom w:val="single" w:sz="4" w:space="0" w:color="000000" w:themeColor="text1"/>
            </w:tcBorders>
            <w:shd w:val="clear" w:color="auto" w:fill="D9D9D9" w:themeFill="background1" w:themeFillShade="D9"/>
          </w:tcPr>
          <w:p w14:paraId="67D514CA" w14:textId="77777777" w:rsidR="00CC1641" w:rsidRPr="00C606D9" w:rsidRDefault="00CC1641" w:rsidP="009A2FE4">
            <w:pPr>
              <w:rPr>
                <w:rFonts w:ascii="Times New Roman" w:eastAsia="Times New Roman" w:hAnsi="Times New Roman" w:cs="Times New Roman"/>
                <w:sz w:val="20"/>
                <w:szCs w:val="20"/>
                <w:lang w:val="en-US"/>
              </w:rPr>
            </w:pPr>
          </w:p>
        </w:tc>
        <w:tc>
          <w:tcPr>
            <w:tcW w:w="1758" w:type="dxa"/>
            <w:tcBorders>
              <w:top w:val="single" w:sz="4" w:space="0" w:color="000000" w:themeColor="text1"/>
              <w:bottom w:val="single" w:sz="4" w:space="0" w:color="000000" w:themeColor="text1"/>
            </w:tcBorders>
            <w:shd w:val="clear" w:color="auto" w:fill="D9D9D9" w:themeFill="background1" w:themeFillShade="D9"/>
          </w:tcPr>
          <w:p w14:paraId="748B6F0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586" w:type="dxa"/>
            <w:tcBorders>
              <w:top w:val="single" w:sz="4" w:space="0" w:color="000000" w:themeColor="text1"/>
              <w:bottom w:val="single" w:sz="4" w:space="0" w:color="000000" w:themeColor="text1"/>
            </w:tcBorders>
            <w:shd w:val="clear" w:color="auto" w:fill="D9D9D9" w:themeFill="background1" w:themeFillShade="D9"/>
          </w:tcPr>
          <w:p w14:paraId="24307EF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Questionnaires</w:t>
            </w:r>
          </w:p>
          <w:p w14:paraId="7382E45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361" w:type="dxa"/>
            <w:tcBorders>
              <w:top w:val="single" w:sz="4" w:space="0" w:color="000000" w:themeColor="text1"/>
              <w:bottom w:val="single" w:sz="4" w:space="0" w:color="000000" w:themeColor="text1"/>
            </w:tcBorders>
            <w:shd w:val="clear" w:color="auto" w:fill="D9D9D9" w:themeFill="background1" w:themeFillShade="D9"/>
          </w:tcPr>
          <w:p w14:paraId="7F7F33B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Before pandemic</w:t>
            </w:r>
          </w:p>
          <w:p w14:paraId="4DF12BA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 xml:space="preserve">  (n=177)</w:t>
            </w:r>
            <w:r w:rsidRPr="00C606D9">
              <w:rPr>
                <w:rFonts w:ascii="Times New Roman" w:eastAsia="Times New Roman" w:hAnsi="Times New Roman" w:cs="Times New Roman"/>
                <w:b/>
                <w:bCs/>
                <w:sz w:val="20"/>
                <w:szCs w:val="20"/>
                <w:lang w:val="en-US"/>
              </w:rPr>
              <w:br/>
              <w:t>M(SD)</w:t>
            </w:r>
          </w:p>
        </w:tc>
        <w:tc>
          <w:tcPr>
            <w:tcW w:w="1361" w:type="dxa"/>
            <w:tcBorders>
              <w:top w:val="single" w:sz="4" w:space="0" w:color="000000" w:themeColor="text1"/>
              <w:bottom w:val="single" w:sz="4" w:space="0" w:color="000000" w:themeColor="text1"/>
            </w:tcBorders>
            <w:shd w:val="clear" w:color="auto" w:fill="D9D9D9" w:themeFill="background1" w:themeFillShade="D9"/>
          </w:tcPr>
          <w:p w14:paraId="3825B7C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During pandemic</w:t>
            </w:r>
          </w:p>
          <w:p w14:paraId="1A0954D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(n=182) M(SD)</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7309AC3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i/>
                <w:iCs/>
                <w:sz w:val="20"/>
                <w:szCs w:val="20"/>
                <w:lang w:val="en-US"/>
              </w:rPr>
              <w:t>t</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55211645" w14:textId="5515D51E" w:rsidR="00CC1641" w:rsidRPr="00C606D9" w:rsidRDefault="00261DD5"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i/>
                <w:iCs/>
                <w:sz w:val="20"/>
                <w:szCs w:val="20"/>
                <w:lang w:val="en-US"/>
              </w:rPr>
              <w:t>P</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71602FC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sz w:val="20"/>
                <w:szCs w:val="20"/>
                <w:lang w:val="en-US"/>
              </w:rPr>
              <w:t xml:space="preserve">Cohen’s </w:t>
            </w:r>
            <w:r w:rsidRPr="00C606D9">
              <w:rPr>
                <w:rFonts w:ascii="Times New Roman" w:eastAsia="Times New Roman" w:hAnsi="Times New Roman" w:cs="Times New Roman"/>
                <w:b/>
                <w:bCs/>
                <w:i/>
                <w:iCs/>
                <w:sz w:val="20"/>
                <w:szCs w:val="20"/>
                <w:lang w:val="en-US"/>
              </w:rPr>
              <w:t>d</w:t>
            </w:r>
          </w:p>
          <w:p w14:paraId="1216CA6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1E6504B7"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val="restart"/>
            <w:tcBorders>
              <w:top w:val="single" w:sz="4" w:space="0" w:color="000000" w:themeColor="text1"/>
            </w:tcBorders>
          </w:tcPr>
          <w:p w14:paraId="6284E84E"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Second Trimester</w:t>
            </w:r>
          </w:p>
        </w:tc>
        <w:tc>
          <w:tcPr>
            <w:tcW w:w="1758" w:type="dxa"/>
            <w:vMerge w:val="restart"/>
            <w:tcBorders>
              <w:top w:val="single" w:sz="4" w:space="0" w:color="000000" w:themeColor="text1"/>
            </w:tcBorders>
          </w:tcPr>
          <w:p w14:paraId="1FD0DE51"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Psychopathological symptoms</w:t>
            </w:r>
          </w:p>
          <w:p w14:paraId="2AED851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(SCL-90-R)</w:t>
            </w:r>
          </w:p>
        </w:tc>
        <w:tc>
          <w:tcPr>
            <w:tcW w:w="1586" w:type="dxa"/>
            <w:tcBorders>
              <w:top w:val="single" w:sz="4" w:space="0" w:color="000000" w:themeColor="text1"/>
            </w:tcBorders>
          </w:tcPr>
          <w:p w14:paraId="7516CD7E"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SOM</w:t>
            </w:r>
          </w:p>
        </w:tc>
        <w:tc>
          <w:tcPr>
            <w:tcW w:w="1361" w:type="dxa"/>
            <w:tcBorders>
              <w:top w:val="single" w:sz="4" w:space="0" w:color="000000" w:themeColor="text1"/>
            </w:tcBorders>
          </w:tcPr>
          <w:p w14:paraId="06D63F5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60.37(24.89)</w:t>
            </w:r>
          </w:p>
        </w:tc>
        <w:tc>
          <w:tcPr>
            <w:tcW w:w="1361" w:type="dxa"/>
            <w:tcBorders>
              <w:top w:val="single" w:sz="4" w:space="0" w:color="000000" w:themeColor="text1"/>
            </w:tcBorders>
          </w:tcPr>
          <w:p w14:paraId="64484A5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65.85(23.98)</w:t>
            </w:r>
          </w:p>
        </w:tc>
        <w:tc>
          <w:tcPr>
            <w:tcW w:w="850" w:type="dxa"/>
            <w:tcBorders>
              <w:top w:val="single" w:sz="4" w:space="0" w:color="000000" w:themeColor="text1"/>
            </w:tcBorders>
            <w:vAlign w:val="center"/>
          </w:tcPr>
          <w:p w14:paraId="4459AB4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2.121</w:t>
            </w:r>
          </w:p>
        </w:tc>
        <w:tc>
          <w:tcPr>
            <w:tcW w:w="850" w:type="dxa"/>
            <w:tcBorders>
              <w:top w:val="single" w:sz="4" w:space="0" w:color="000000" w:themeColor="text1"/>
            </w:tcBorders>
            <w:vAlign w:val="center"/>
          </w:tcPr>
          <w:p w14:paraId="3F0B8B7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.035*</w:t>
            </w:r>
          </w:p>
        </w:tc>
        <w:tc>
          <w:tcPr>
            <w:tcW w:w="850" w:type="dxa"/>
            <w:tcBorders>
              <w:top w:val="single" w:sz="4" w:space="0" w:color="000000" w:themeColor="text1"/>
            </w:tcBorders>
            <w:vAlign w:val="center"/>
          </w:tcPr>
          <w:p w14:paraId="38F15C0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0.22</w:t>
            </w:r>
          </w:p>
        </w:tc>
      </w:tr>
      <w:tr w:rsidR="00CC1641" w:rsidRPr="00C606D9" w14:paraId="21CC9160"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2472977B"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5B2A099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6BF0A1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OBS</w:t>
            </w:r>
          </w:p>
        </w:tc>
        <w:tc>
          <w:tcPr>
            <w:tcW w:w="1361" w:type="dxa"/>
          </w:tcPr>
          <w:p w14:paraId="19F340E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67.20(26.79)</w:t>
            </w:r>
          </w:p>
        </w:tc>
        <w:tc>
          <w:tcPr>
            <w:tcW w:w="1361" w:type="dxa"/>
          </w:tcPr>
          <w:p w14:paraId="240E372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73.65(26.22)</w:t>
            </w:r>
          </w:p>
        </w:tc>
        <w:tc>
          <w:tcPr>
            <w:tcW w:w="850" w:type="dxa"/>
            <w:vAlign w:val="center"/>
          </w:tcPr>
          <w:p w14:paraId="5066034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2.307</w:t>
            </w:r>
          </w:p>
        </w:tc>
        <w:tc>
          <w:tcPr>
            <w:tcW w:w="850" w:type="dxa"/>
            <w:vAlign w:val="center"/>
          </w:tcPr>
          <w:p w14:paraId="74993C5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.022*</w:t>
            </w:r>
          </w:p>
        </w:tc>
        <w:tc>
          <w:tcPr>
            <w:tcW w:w="850" w:type="dxa"/>
            <w:vAlign w:val="center"/>
          </w:tcPr>
          <w:p w14:paraId="35ABFB1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0.24</w:t>
            </w:r>
          </w:p>
        </w:tc>
      </w:tr>
      <w:tr w:rsidR="00CC1641" w:rsidRPr="00C606D9" w14:paraId="441443F6"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3FF1D88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3C0DA0C5"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1DD6F9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INTP</w:t>
            </w:r>
          </w:p>
        </w:tc>
        <w:tc>
          <w:tcPr>
            <w:tcW w:w="1361" w:type="dxa"/>
          </w:tcPr>
          <w:p w14:paraId="570F05B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51.61(30.11)</w:t>
            </w:r>
          </w:p>
        </w:tc>
        <w:tc>
          <w:tcPr>
            <w:tcW w:w="1361" w:type="dxa"/>
          </w:tcPr>
          <w:p w14:paraId="765C16A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62.71(29.94)</w:t>
            </w:r>
          </w:p>
        </w:tc>
        <w:tc>
          <w:tcPr>
            <w:tcW w:w="850" w:type="dxa"/>
            <w:vAlign w:val="center"/>
          </w:tcPr>
          <w:p w14:paraId="45DEBDB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3.502</w:t>
            </w:r>
          </w:p>
        </w:tc>
        <w:tc>
          <w:tcPr>
            <w:tcW w:w="850" w:type="dxa"/>
            <w:vAlign w:val="center"/>
          </w:tcPr>
          <w:p w14:paraId="0D2111CA" w14:textId="419DBE3C"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vAlign w:val="center"/>
          </w:tcPr>
          <w:p w14:paraId="48B432F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0.37</w:t>
            </w:r>
          </w:p>
        </w:tc>
      </w:tr>
      <w:tr w:rsidR="00CC1641" w:rsidRPr="00C606D9" w14:paraId="39307E25"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58801579"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4C4AC6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4815F4E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DEP</w:t>
            </w:r>
          </w:p>
        </w:tc>
        <w:tc>
          <w:tcPr>
            <w:tcW w:w="1361" w:type="dxa"/>
          </w:tcPr>
          <w:p w14:paraId="0D604E4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49.37(28.99)</w:t>
            </w:r>
          </w:p>
        </w:tc>
        <w:tc>
          <w:tcPr>
            <w:tcW w:w="1361" w:type="dxa"/>
          </w:tcPr>
          <w:p w14:paraId="42A8D5C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65.34(28.78)</w:t>
            </w:r>
          </w:p>
        </w:tc>
        <w:tc>
          <w:tcPr>
            <w:tcW w:w="850" w:type="dxa"/>
            <w:vAlign w:val="center"/>
          </w:tcPr>
          <w:p w14:paraId="621D61F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5.235</w:t>
            </w:r>
          </w:p>
        </w:tc>
        <w:tc>
          <w:tcPr>
            <w:tcW w:w="850" w:type="dxa"/>
            <w:vAlign w:val="center"/>
          </w:tcPr>
          <w:p w14:paraId="1C454A68" w14:textId="5B97D192"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vAlign w:val="center"/>
          </w:tcPr>
          <w:p w14:paraId="2944384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0.55</w:t>
            </w:r>
          </w:p>
        </w:tc>
      </w:tr>
      <w:tr w:rsidR="00CC1641" w:rsidRPr="00C606D9" w14:paraId="04113E00"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146436AC"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6392272B"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8F58FC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ANS</w:t>
            </w:r>
          </w:p>
        </w:tc>
        <w:tc>
          <w:tcPr>
            <w:tcW w:w="1361" w:type="dxa"/>
          </w:tcPr>
          <w:p w14:paraId="7F99F2D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59.31(30.48)</w:t>
            </w:r>
          </w:p>
        </w:tc>
        <w:tc>
          <w:tcPr>
            <w:tcW w:w="1361" w:type="dxa"/>
          </w:tcPr>
          <w:p w14:paraId="50057C9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69.26(27.01)</w:t>
            </w:r>
          </w:p>
        </w:tc>
        <w:tc>
          <w:tcPr>
            <w:tcW w:w="850" w:type="dxa"/>
            <w:vAlign w:val="center"/>
          </w:tcPr>
          <w:p w14:paraId="7D88A08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3.271</w:t>
            </w:r>
          </w:p>
        </w:tc>
        <w:tc>
          <w:tcPr>
            <w:tcW w:w="850" w:type="dxa"/>
            <w:vAlign w:val="center"/>
          </w:tcPr>
          <w:p w14:paraId="7D82B99F" w14:textId="6A4FBCB5"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vAlign w:val="center"/>
          </w:tcPr>
          <w:p w14:paraId="1B1808A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0.35</w:t>
            </w:r>
          </w:p>
        </w:tc>
      </w:tr>
      <w:tr w:rsidR="00CC1641" w:rsidRPr="00C606D9" w14:paraId="34B7D599"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24842A1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7D50898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15B7F41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HOST</w:t>
            </w:r>
          </w:p>
        </w:tc>
        <w:tc>
          <w:tcPr>
            <w:tcW w:w="1361" w:type="dxa"/>
          </w:tcPr>
          <w:p w14:paraId="4D1B716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48.71(31.28)</w:t>
            </w:r>
          </w:p>
        </w:tc>
        <w:tc>
          <w:tcPr>
            <w:tcW w:w="1361" w:type="dxa"/>
          </w:tcPr>
          <w:p w14:paraId="30DADAA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55.02(33.77)</w:t>
            </w:r>
          </w:p>
        </w:tc>
        <w:tc>
          <w:tcPr>
            <w:tcW w:w="850" w:type="dxa"/>
            <w:vAlign w:val="center"/>
          </w:tcPr>
          <w:p w14:paraId="57032F2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1.836</w:t>
            </w:r>
          </w:p>
        </w:tc>
        <w:tc>
          <w:tcPr>
            <w:tcW w:w="850" w:type="dxa"/>
            <w:vAlign w:val="center"/>
          </w:tcPr>
          <w:p w14:paraId="3033E57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.067</w:t>
            </w:r>
          </w:p>
        </w:tc>
        <w:tc>
          <w:tcPr>
            <w:tcW w:w="850" w:type="dxa"/>
            <w:vAlign w:val="center"/>
          </w:tcPr>
          <w:p w14:paraId="51F8112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0.19</w:t>
            </w:r>
          </w:p>
        </w:tc>
      </w:tr>
      <w:tr w:rsidR="00CC1641" w:rsidRPr="00C606D9" w14:paraId="4306093A"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0B8A17CA"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BBF659E"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08AA31F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FOB</w:t>
            </w:r>
          </w:p>
        </w:tc>
        <w:tc>
          <w:tcPr>
            <w:tcW w:w="1361" w:type="dxa"/>
          </w:tcPr>
          <w:p w14:paraId="044AD8B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55.80(36.48)</w:t>
            </w:r>
          </w:p>
        </w:tc>
        <w:tc>
          <w:tcPr>
            <w:tcW w:w="1361" w:type="dxa"/>
          </w:tcPr>
          <w:p w14:paraId="4667FEF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54.63(36.88)</w:t>
            </w:r>
          </w:p>
        </w:tc>
        <w:tc>
          <w:tcPr>
            <w:tcW w:w="850" w:type="dxa"/>
            <w:vAlign w:val="center"/>
          </w:tcPr>
          <w:p w14:paraId="1EACABC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-.301</w:t>
            </w:r>
          </w:p>
        </w:tc>
        <w:tc>
          <w:tcPr>
            <w:tcW w:w="850" w:type="dxa"/>
            <w:vAlign w:val="center"/>
          </w:tcPr>
          <w:p w14:paraId="6146188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.764</w:t>
            </w:r>
          </w:p>
        </w:tc>
        <w:tc>
          <w:tcPr>
            <w:tcW w:w="850" w:type="dxa"/>
            <w:vAlign w:val="center"/>
          </w:tcPr>
          <w:p w14:paraId="5926DD5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0.03</w:t>
            </w:r>
          </w:p>
        </w:tc>
      </w:tr>
      <w:tr w:rsidR="00CC1641" w:rsidRPr="00C606D9" w14:paraId="6E2ED6C8"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599CDFD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724533C4"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63DFEA8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PSI</w:t>
            </w:r>
          </w:p>
        </w:tc>
        <w:tc>
          <w:tcPr>
            <w:tcW w:w="1361" w:type="dxa"/>
          </w:tcPr>
          <w:p w14:paraId="20350E7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60.02(32.37)</w:t>
            </w:r>
          </w:p>
        </w:tc>
        <w:tc>
          <w:tcPr>
            <w:tcW w:w="1361" w:type="dxa"/>
          </w:tcPr>
          <w:p w14:paraId="2E79BC4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63.48(33.77)</w:t>
            </w:r>
          </w:p>
        </w:tc>
        <w:tc>
          <w:tcPr>
            <w:tcW w:w="850" w:type="dxa"/>
            <w:vAlign w:val="center"/>
          </w:tcPr>
          <w:p w14:paraId="0F380A9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.991</w:t>
            </w:r>
          </w:p>
        </w:tc>
        <w:tc>
          <w:tcPr>
            <w:tcW w:w="850" w:type="dxa"/>
            <w:vAlign w:val="center"/>
          </w:tcPr>
          <w:p w14:paraId="73FA274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.322</w:t>
            </w:r>
          </w:p>
        </w:tc>
        <w:tc>
          <w:tcPr>
            <w:tcW w:w="850" w:type="dxa"/>
            <w:vAlign w:val="center"/>
          </w:tcPr>
          <w:p w14:paraId="5EC2B1E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0.11</w:t>
            </w:r>
          </w:p>
        </w:tc>
      </w:tr>
      <w:tr w:rsidR="00CC1641" w:rsidRPr="00C606D9" w14:paraId="47592B6B"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15F2B2E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1AC58E9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27FC5F25"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PAR</w:t>
            </w:r>
          </w:p>
        </w:tc>
        <w:tc>
          <w:tcPr>
            <w:tcW w:w="1361" w:type="dxa"/>
          </w:tcPr>
          <w:p w14:paraId="17DAE6E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54.87(33.50)</w:t>
            </w:r>
          </w:p>
        </w:tc>
        <w:tc>
          <w:tcPr>
            <w:tcW w:w="1361" w:type="dxa"/>
          </w:tcPr>
          <w:p w14:paraId="43DA262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43.88(36.70)</w:t>
            </w:r>
          </w:p>
        </w:tc>
        <w:tc>
          <w:tcPr>
            <w:tcW w:w="850" w:type="dxa"/>
            <w:vAlign w:val="center"/>
          </w:tcPr>
          <w:p w14:paraId="22F6A36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-2.963</w:t>
            </w:r>
          </w:p>
        </w:tc>
        <w:tc>
          <w:tcPr>
            <w:tcW w:w="850" w:type="dxa"/>
            <w:vAlign w:val="center"/>
          </w:tcPr>
          <w:p w14:paraId="6AE6615B" w14:textId="23CD2A7D"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.003*</w:t>
            </w:r>
          </w:p>
        </w:tc>
        <w:tc>
          <w:tcPr>
            <w:tcW w:w="850" w:type="dxa"/>
            <w:vAlign w:val="center"/>
          </w:tcPr>
          <w:p w14:paraId="2331C4D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0.31</w:t>
            </w:r>
          </w:p>
        </w:tc>
      </w:tr>
      <w:tr w:rsidR="00CC1641" w:rsidRPr="00C606D9" w14:paraId="4C7EB216"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029C5167"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val="restart"/>
            <w:shd w:val="clear" w:color="auto" w:fill="F2F2F2" w:themeFill="background1" w:themeFillShade="F2"/>
          </w:tcPr>
          <w:p w14:paraId="41EB9331"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Psychological stress and Resilience</w:t>
            </w:r>
          </w:p>
        </w:tc>
        <w:tc>
          <w:tcPr>
            <w:tcW w:w="1586" w:type="dxa"/>
            <w:shd w:val="clear" w:color="auto" w:fill="F2F2F2" w:themeFill="background1" w:themeFillShade="F2"/>
          </w:tcPr>
          <w:p w14:paraId="057A902E"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PSS</w:t>
            </w:r>
          </w:p>
        </w:tc>
        <w:tc>
          <w:tcPr>
            <w:tcW w:w="1361" w:type="dxa"/>
            <w:shd w:val="clear" w:color="auto" w:fill="F2F2F2" w:themeFill="background1" w:themeFillShade="F2"/>
          </w:tcPr>
          <w:p w14:paraId="49F9E2D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26.77(3.35)</w:t>
            </w:r>
          </w:p>
        </w:tc>
        <w:tc>
          <w:tcPr>
            <w:tcW w:w="1361" w:type="dxa"/>
            <w:shd w:val="clear" w:color="auto" w:fill="F2F2F2" w:themeFill="background1" w:themeFillShade="F2"/>
          </w:tcPr>
          <w:p w14:paraId="1281344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24.13(8.99)</w:t>
            </w:r>
          </w:p>
        </w:tc>
        <w:tc>
          <w:tcPr>
            <w:tcW w:w="850" w:type="dxa"/>
            <w:shd w:val="clear" w:color="auto" w:fill="F2F2F2" w:themeFill="background1" w:themeFillShade="F2"/>
            <w:vAlign w:val="center"/>
          </w:tcPr>
          <w:p w14:paraId="01BFEC5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-3.702</w:t>
            </w:r>
          </w:p>
        </w:tc>
        <w:tc>
          <w:tcPr>
            <w:tcW w:w="850" w:type="dxa"/>
            <w:shd w:val="clear" w:color="auto" w:fill="F2F2F2" w:themeFill="background1" w:themeFillShade="F2"/>
            <w:vAlign w:val="center"/>
          </w:tcPr>
          <w:p w14:paraId="3ADA0624" w14:textId="0B9C287B"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shd w:val="clear" w:color="auto" w:fill="F2F2F2" w:themeFill="background1" w:themeFillShade="F2"/>
            <w:vAlign w:val="center"/>
          </w:tcPr>
          <w:p w14:paraId="592A72B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0.39</w:t>
            </w:r>
          </w:p>
        </w:tc>
      </w:tr>
      <w:tr w:rsidR="00CC1641" w:rsidRPr="00C606D9" w14:paraId="2B4953ED"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Pr>
          <w:p w14:paraId="3382E24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shd w:val="clear" w:color="auto" w:fill="F2F2F2" w:themeFill="background1" w:themeFillShade="F2"/>
          </w:tcPr>
          <w:p w14:paraId="3F2F103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shd w:val="clear" w:color="auto" w:fill="F2F2F2" w:themeFill="background1" w:themeFillShade="F2"/>
          </w:tcPr>
          <w:p w14:paraId="0B8EBD3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CD-RISC</w:t>
            </w:r>
          </w:p>
        </w:tc>
        <w:tc>
          <w:tcPr>
            <w:tcW w:w="1361" w:type="dxa"/>
            <w:shd w:val="clear" w:color="auto" w:fill="F2F2F2" w:themeFill="background1" w:themeFillShade="F2"/>
          </w:tcPr>
          <w:p w14:paraId="7DFDC4A3"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27.78(5.86)</w:t>
            </w:r>
          </w:p>
        </w:tc>
        <w:tc>
          <w:tcPr>
            <w:tcW w:w="1361" w:type="dxa"/>
            <w:shd w:val="clear" w:color="auto" w:fill="F2F2F2" w:themeFill="background1" w:themeFillShade="F2"/>
          </w:tcPr>
          <w:p w14:paraId="0B6DA35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27.55(6.27)</w:t>
            </w:r>
          </w:p>
        </w:tc>
        <w:tc>
          <w:tcPr>
            <w:tcW w:w="850" w:type="dxa"/>
            <w:shd w:val="clear" w:color="auto" w:fill="F2F2F2" w:themeFill="background1" w:themeFillShade="F2"/>
            <w:vAlign w:val="center"/>
          </w:tcPr>
          <w:p w14:paraId="0821144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-.358</w:t>
            </w:r>
          </w:p>
        </w:tc>
        <w:tc>
          <w:tcPr>
            <w:tcW w:w="850" w:type="dxa"/>
            <w:shd w:val="clear" w:color="auto" w:fill="F2F2F2" w:themeFill="background1" w:themeFillShade="F2"/>
            <w:vAlign w:val="center"/>
          </w:tcPr>
          <w:p w14:paraId="7812E9E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.721</w:t>
            </w:r>
          </w:p>
        </w:tc>
        <w:tc>
          <w:tcPr>
            <w:tcW w:w="850" w:type="dxa"/>
            <w:shd w:val="clear" w:color="auto" w:fill="F2F2F2" w:themeFill="background1" w:themeFillShade="F2"/>
            <w:vAlign w:val="center"/>
          </w:tcPr>
          <w:p w14:paraId="08A489D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0.04</w:t>
            </w:r>
          </w:p>
        </w:tc>
      </w:tr>
      <w:tr w:rsidR="00CC1641" w:rsidRPr="00C606D9" w14:paraId="0EEDE23C" w14:textId="77777777" w:rsidTr="0042404F">
        <w:trPr>
          <w:trHeight w:val="283"/>
        </w:trPr>
        <w:tc>
          <w:tcPr>
            <w:cnfStyle w:val="001000000000" w:firstRow="0" w:lastRow="0" w:firstColumn="1" w:lastColumn="0" w:oddVBand="0" w:evenVBand="0" w:oddHBand="0" w:evenHBand="0" w:firstRowFirstColumn="0" w:firstRowLastColumn="0" w:lastRowFirstColumn="0" w:lastRowLastColumn="0"/>
            <w:tcW w:w="1077" w:type="dxa"/>
            <w:vMerge/>
            <w:tcBorders>
              <w:bottom w:val="single" w:sz="4" w:space="0" w:color="000000" w:themeColor="text1"/>
            </w:tcBorders>
          </w:tcPr>
          <w:p w14:paraId="37257BDF"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Borders>
              <w:bottom w:val="single" w:sz="4" w:space="0" w:color="000000" w:themeColor="text1"/>
            </w:tcBorders>
            <w:shd w:val="clear" w:color="auto" w:fill="F2F2F2" w:themeFill="background1" w:themeFillShade="F2"/>
          </w:tcPr>
          <w:p w14:paraId="340DEC8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Borders>
              <w:bottom w:val="single" w:sz="4" w:space="0" w:color="000000" w:themeColor="text1"/>
            </w:tcBorders>
            <w:shd w:val="clear" w:color="auto" w:fill="F2F2F2" w:themeFill="background1" w:themeFillShade="F2"/>
          </w:tcPr>
          <w:p w14:paraId="1537108B"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PDQ</w:t>
            </w:r>
          </w:p>
        </w:tc>
        <w:tc>
          <w:tcPr>
            <w:tcW w:w="1361" w:type="dxa"/>
            <w:tcBorders>
              <w:bottom w:val="single" w:sz="4" w:space="0" w:color="000000" w:themeColor="text1"/>
            </w:tcBorders>
            <w:shd w:val="clear" w:color="auto" w:fill="F2F2F2" w:themeFill="background1" w:themeFillShade="F2"/>
          </w:tcPr>
          <w:p w14:paraId="7C826BC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14.28(5.78)</w:t>
            </w:r>
          </w:p>
        </w:tc>
        <w:tc>
          <w:tcPr>
            <w:tcW w:w="1361" w:type="dxa"/>
            <w:tcBorders>
              <w:bottom w:val="single" w:sz="4" w:space="0" w:color="000000" w:themeColor="text1"/>
            </w:tcBorders>
            <w:shd w:val="clear" w:color="auto" w:fill="F2F2F2" w:themeFill="background1" w:themeFillShade="F2"/>
          </w:tcPr>
          <w:p w14:paraId="326C9AF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17.43(6.77)</w:t>
            </w:r>
          </w:p>
        </w:tc>
        <w:tc>
          <w:tcPr>
            <w:tcW w:w="850" w:type="dxa"/>
            <w:tcBorders>
              <w:bottom w:val="single" w:sz="4" w:space="0" w:color="000000" w:themeColor="text1"/>
            </w:tcBorders>
            <w:shd w:val="clear" w:color="auto" w:fill="F2F2F2" w:themeFill="background1" w:themeFillShade="F2"/>
            <w:vAlign w:val="center"/>
          </w:tcPr>
          <w:p w14:paraId="0B82A7A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4.736</w:t>
            </w:r>
          </w:p>
        </w:tc>
        <w:tc>
          <w:tcPr>
            <w:tcW w:w="850" w:type="dxa"/>
            <w:tcBorders>
              <w:bottom w:val="single" w:sz="4" w:space="0" w:color="000000" w:themeColor="text1"/>
            </w:tcBorders>
            <w:shd w:val="clear" w:color="auto" w:fill="F2F2F2" w:themeFill="background1" w:themeFillShade="F2"/>
            <w:vAlign w:val="center"/>
          </w:tcPr>
          <w:p w14:paraId="2E66F0BD" w14:textId="08AED722"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tcBorders>
              <w:bottom w:val="single" w:sz="4" w:space="0" w:color="000000" w:themeColor="text1"/>
            </w:tcBorders>
            <w:shd w:val="clear" w:color="auto" w:fill="F2F2F2" w:themeFill="background1" w:themeFillShade="F2"/>
            <w:vAlign w:val="center"/>
          </w:tcPr>
          <w:p w14:paraId="3E2E3D2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0.5</w:t>
            </w:r>
          </w:p>
        </w:tc>
      </w:tr>
      <w:tr w:rsidR="00CC1641" w:rsidRPr="00C606D9" w14:paraId="5E3FF9B1" w14:textId="77777777" w:rsidTr="0042404F">
        <w:trPr>
          <w:trHeight w:val="340"/>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000000" w:themeColor="text1"/>
              <w:bottom w:val="single" w:sz="4" w:space="0" w:color="000000" w:themeColor="text1"/>
            </w:tcBorders>
            <w:shd w:val="clear" w:color="auto" w:fill="D9D9D9" w:themeFill="background1" w:themeFillShade="D9"/>
          </w:tcPr>
          <w:p w14:paraId="570CC713" w14:textId="77777777" w:rsidR="00CC1641" w:rsidRPr="00C606D9" w:rsidRDefault="00CC1641" w:rsidP="009A2FE4">
            <w:pPr>
              <w:rPr>
                <w:rFonts w:ascii="Times New Roman" w:eastAsia="Times New Roman" w:hAnsi="Times New Roman" w:cs="Times New Roman"/>
                <w:sz w:val="20"/>
                <w:szCs w:val="20"/>
                <w:lang w:val="en-US"/>
              </w:rPr>
            </w:pPr>
          </w:p>
        </w:tc>
        <w:tc>
          <w:tcPr>
            <w:tcW w:w="1758" w:type="dxa"/>
            <w:tcBorders>
              <w:top w:val="single" w:sz="4" w:space="0" w:color="000000" w:themeColor="text1"/>
              <w:bottom w:val="single" w:sz="4" w:space="0" w:color="000000" w:themeColor="text1"/>
            </w:tcBorders>
            <w:shd w:val="clear" w:color="auto" w:fill="D9D9D9" w:themeFill="background1" w:themeFillShade="D9"/>
          </w:tcPr>
          <w:p w14:paraId="203E155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586" w:type="dxa"/>
            <w:tcBorders>
              <w:top w:val="single" w:sz="4" w:space="0" w:color="000000" w:themeColor="text1"/>
              <w:bottom w:val="single" w:sz="4" w:space="0" w:color="000000" w:themeColor="text1"/>
            </w:tcBorders>
            <w:shd w:val="clear" w:color="auto" w:fill="D9D9D9" w:themeFill="background1" w:themeFillShade="D9"/>
          </w:tcPr>
          <w:p w14:paraId="08C5AAF6"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Questionnaires</w:t>
            </w:r>
          </w:p>
          <w:p w14:paraId="223C589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361" w:type="dxa"/>
            <w:tcBorders>
              <w:top w:val="single" w:sz="4" w:space="0" w:color="000000" w:themeColor="text1"/>
              <w:bottom w:val="single" w:sz="4" w:space="0" w:color="000000" w:themeColor="text1"/>
            </w:tcBorders>
            <w:shd w:val="clear" w:color="auto" w:fill="D9D9D9" w:themeFill="background1" w:themeFillShade="D9"/>
          </w:tcPr>
          <w:p w14:paraId="0020503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Before pandemic</w:t>
            </w:r>
          </w:p>
          <w:p w14:paraId="72B0EA0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(n=147) M(SD)</w:t>
            </w:r>
          </w:p>
        </w:tc>
        <w:tc>
          <w:tcPr>
            <w:tcW w:w="1361" w:type="dxa"/>
            <w:tcBorders>
              <w:top w:val="single" w:sz="4" w:space="0" w:color="000000" w:themeColor="text1"/>
              <w:bottom w:val="single" w:sz="4" w:space="0" w:color="000000" w:themeColor="text1"/>
            </w:tcBorders>
            <w:shd w:val="clear" w:color="auto" w:fill="D9D9D9" w:themeFill="background1" w:themeFillShade="D9"/>
          </w:tcPr>
          <w:p w14:paraId="080FB97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During pandemic</w:t>
            </w:r>
          </w:p>
          <w:p w14:paraId="5E49AEE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(n=150) M(SD)</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4BC82DC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i/>
                <w:iCs/>
                <w:sz w:val="20"/>
                <w:szCs w:val="20"/>
                <w:lang w:val="en-US"/>
              </w:rPr>
              <w:t>t</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59924021" w14:textId="53413C30" w:rsidR="00CC1641" w:rsidRPr="00C606D9" w:rsidRDefault="005D726E"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i/>
                <w:iCs/>
                <w:sz w:val="20"/>
                <w:szCs w:val="20"/>
                <w:lang w:val="en-US"/>
              </w:rPr>
              <w:t>P</w:t>
            </w:r>
          </w:p>
        </w:tc>
        <w:tc>
          <w:tcPr>
            <w:tcW w:w="850" w:type="dxa"/>
            <w:tcBorders>
              <w:top w:val="single" w:sz="4" w:space="0" w:color="000000" w:themeColor="text1"/>
              <w:bottom w:val="single" w:sz="4" w:space="0" w:color="000000" w:themeColor="text1"/>
            </w:tcBorders>
            <w:shd w:val="clear" w:color="auto" w:fill="D9D9D9" w:themeFill="background1" w:themeFillShade="D9"/>
            <w:vAlign w:val="center"/>
          </w:tcPr>
          <w:p w14:paraId="5AB31B5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0"/>
                <w:szCs w:val="20"/>
                <w:lang w:val="en-US"/>
              </w:rPr>
            </w:pPr>
            <w:r w:rsidRPr="00C606D9">
              <w:rPr>
                <w:rFonts w:ascii="Times New Roman" w:eastAsia="Times New Roman" w:hAnsi="Times New Roman" w:cs="Times New Roman"/>
                <w:b/>
                <w:bCs/>
                <w:sz w:val="20"/>
                <w:szCs w:val="20"/>
                <w:lang w:val="en-US"/>
              </w:rPr>
              <w:t xml:space="preserve">Cohen’s </w:t>
            </w:r>
            <w:r w:rsidRPr="00C606D9">
              <w:rPr>
                <w:rFonts w:ascii="Times New Roman" w:eastAsia="Times New Roman" w:hAnsi="Times New Roman" w:cs="Times New Roman"/>
                <w:b/>
                <w:bCs/>
                <w:i/>
                <w:iCs/>
                <w:sz w:val="20"/>
                <w:szCs w:val="20"/>
                <w:lang w:val="en-US"/>
              </w:rPr>
              <w:t>d</w:t>
            </w:r>
          </w:p>
          <w:p w14:paraId="242C9AE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r>
      <w:tr w:rsidR="00CC1641" w:rsidRPr="00C606D9" w14:paraId="5787B634" w14:textId="77777777" w:rsidTr="0042404F">
        <w:trPr>
          <w:trHeight w:val="153"/>
        </w:trPr>
        <w:tc>
          <w:tcPr>
            <w:cnfStyle w:val="001000000000" w:firstRow="0" w:lastRow="0" w:firstColumn="1" w:lastColumn="0" w:oddVBand="0" w:evenVBand="0" w:oddHBand="0" w:evenHBand="0" w:firstRowFirstColumn="0" w:firstRowLastColumn="0" w:lastRowFirstColumn="0" w:lastRowLastColumn="0"/>
            <w:tcW w:w="1077" w:type="dxa"/>
            <w:vMerge w:val="restart"/>
            <w:tcBorders>
              <w:top w:val="single" w:sz="4" w:space="0" w:color="000000" w:themeColor="text1"/>
            </w:tcBorders>
          </w:tcPr>
          <w:p w14:paraId="575AF0B6" w14:textId="77777777" w:rsidR="00CC1641" w:rsidRPr="00C606D9" w:rsidRDefault="00CC1641" w:rsidP="009A2FE4">
            <w:pPr>
              <w:rPr>
                <w:rFonts w:ascii="Times New Roman" w:eastAsia="Times New Roman" w:hAnsi="Times New Roman" w:cs="Times New Roman"/>
                <w:b w:val="0"/>
                <w:bCs w:val="0"/>
                <w:sz w:val="20"/>
                <w:szCs w:val="20"/>
                <w:lang w:val="en-US"/>
              </w:rPr>
            </w:pPr>
            <w:r w:rsidRPr="00C606D9">
              <w:rPr>
                <w:rFonts w:ascii="Times New Roman" w:eastAsia="Times New Roman" w:hAnsi="Times New Roman" w:cs="Times New Roman"/>
                <w:b w:val="0"/>
                <w:bCs w:val="0"/>
                <w:sz w:val="20"/>
                <w:szCs w:val="20"/>
                <w:lang w:val="en-US"/>
              </w:rPr>
              <w:t>Third Trimester</w:t>
            </w:r>
          </w:p>
        </w:tc>
        <w:tc>
          <w:tcPr>
            <w:tcW w:w="1758" w:type="dxa"/>
            <w:vMerge w:val="restart"/>
            <w:tcBorders>
              <w:top w:val="single" w:sz="4" w:space="0" w:color="000000" w:themeColor="text1"/>
            </w:tcBorders>
          </w:tcPr>
          <w:p w14:paraId="56D1682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Psychopathological symptoms</w:t>
            </w:r>
          </w:p>
          <w:p w14:paraId="3A95B1E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(SCL-90-R)</w:t>
            </w:r>
          </w:p>
        </w:tc>
        <w:tc>
          <w:tcPr>
            <w:tcW w:w="1586" w:type="dxa"/>
            <w:tcBorders>
              <w:top w:val="single" w:sz="4" w:space="0" w:color="000000" w:themeColor="text1"/>
            </w:tcBorders>
          </w:tcPr>
          <w:p w14:paraId="1BD6CFE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SOM</w:t>
            </w:r>
          </w:p>
        </w:tc>
        <w:tc>
          <w:tcPr>
            <w:tcW w:w="1361" w:type="dxa"/>
            <w:tcBorders>
              <w:top w:val="single" w:sz="4" w:space="0" w:color="000000" w:themeColor="text1"/>
            </w:tcBorders>
          </w:tcPr>
          <w:p w14:paraId="1AF364E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61.99(25.46)</w:t>
            </w:r>
          </w:p>
        </w:tc>
        <w:tc>
          <w:tcPr>
            <w:tcW w:w="1361" w:type="dxa"/>
            <w:tcBorders>
              <w:top w:val="single" w:sz="4" w:space="0" w:color="000000" w:themeColor="text1"/>
            </w:tcBorders>
          </w:tcPr>
          <w:p w14:paraId="0671E4E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66.69(26.14)</w:t>
            </w:r>
          </w:p>
        </w:tc>
        <w:tc>
          <w:tcPr>
            <w:tcW w:w="850" w:type="dxa"/>
            <w:tcBorders>
              <w:top w:val="single" w:sz="4" w:space="0" w:color="000000" w:themeColor="text1"/>
            </w:tcBorders>
            <w:vAlign w:val="center"/>
          </w:tcPr>
          <w:p w14:paraId="5A67519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1.575</w:t>
            </w:r>
          </w:p>
        </w:tc>
        <w:tc>
          <w:tcPr>
            <w:tcW w:w="850" w:type="dxa"/>
            <w:tcBorders>
              <w:top w:val="single" w:sz="4" w:space="0" w:color="000000" w:themeColor="text1"/>
            </w:tcBorders>
            <w:vAlign w:val="center"/>
          </w:tcPr>
          <w:p w14:paraId="48B2591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.116</w:t>
            </w:r>
          </w:p>
        </w:tc>
        <w:tc>
          <w:tcPr>
            <w:tcW w:w="850" w:type="dxa"/>
            <w:tcBorders>
              <w:top w:val="single" w:sz="4" w:space="0" w:color="000000" w:themeColor="text1"/>
            </w:tcBorders>
            <w:vAlign w:val="center"/>
          </w:tcPr>
          <w:p w14:paraId="7D0F85A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0.18</w:t>
            </w:r>
          </w:p>
        </w:tc>
      </w:tr>
      <w:tr w:rsidR="00CC1641" w:rsidRPr="00C606D9" w14:paraId="2A325AE8"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0C65D50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39A9B20D"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3E206E05"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OBS</w:t>
            </w:r>
          </w:p>
        </w:tc>
        <w:tc>
          <w:tcPr>
            <w:tcW w:w="1361" w:type="dxa"/>
          </w:tcPr>
          <w:p w14:paraId="7D2992B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67.95(27.87)</w:t>
            </w:r>
          </w:p>
        </w:tc>
        <w:tc>
          <w:tcPr>
            <w:tcW w:w="1361" w:type="dxa"/>
          </w:tcPr>
          <w:p w14:paraId="3EEECC6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72.49(24.44)</w:t>
            </w:r>
          </w:p>
        </w:tc>
        <w:tc>
          <w:tcPr>
            <w:tcW w:w="850" w:type="dxa"/>
            <w:vAlign w:val="center"/>
          </w:tcPr>
          <w:p w14:paraId="6A24555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1.496</w:t>
            </w:r>
          </w:p>
        </w:tc>
        <w:tc>
          <w:tcPr>
            <w:tcW w:w="850" w:type="dxa"/>
            <w:vAlign w:val="center"/>
          </w:tcPr>
          <w:p w14:paraId="0EEC021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.136</w:t>
            </w:r>
          </w:p>
        </w:tc>
        <w:tc>
          <w:tcPr>
            <w:tcW w:w="850" w:type="dxa"/>
            <w:vAlign w:val="center"/>
          </w:tcPr>
          <w:p w14:paraId="0F1816E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0.17</w:t>
            </w:r>
          </w:p>
        </w:tc>
      </w:tr>
      <w:tr w:rsidR="00CC1641" w:rsidRPr="00C606D9" w14:paraId="6C3A10A2"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68D62D5A"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7B96C2F0"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61C16AF2"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INTP</w:t>
            </w:r>
          </w:p>
        </w:tc>
        <w:tc>
          <w:tcPr>
            <w:tcW w:w="1361" w:type="dxa"/>
          </w:tcPr>
          <w:p w14:paraId="5430A63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55.54(31.41)</w:t>
            </w:r>
          </w:p>
        </w:tc>
        <w:tc>
          <w:tcPr>
            <w:tcW w:w="1361" w:type="dxa"/>
          </w:tcPr>
          <w:p w14:paraId="6964B5A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58.69(31.12)</w:t>
            </w:r>
          </w:p>
        </w:tc>
        <w:tc>
          <w:tcPr>
            <w:tcW w:w="850" w:type="dxa"/>
            <w:vAlign w:val="center"/>
          </w:tcPr>
          <w:p w14:paraId="579A0B0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.866</w:t>
            </w:r>
          </w:p>
        </w:tc>
        <w:tc>
          <w:tcPr>
            <w:tcW w:w="850" w:type="dxa"/>
            <w:vAlign w:val="center"/>
          </w:tcPr>
          <w:p w14:paraId="4BA513C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.387</w:t>
            </w:r>
          </w:p>
        </w:tc>
        <w:tc>
          <w:tcPr>
            <w:tcW w:w="850" w:type="dxa"/>
            <w:vAlign w:val="center"/>
          </w:tcPr>
          <w:p w14:paraId="16F5BC0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w:t>
            </w:r>
          </w:p>
        </w:tc>
      </w:tr>
      <w:tr w:rsidR="00CC1641" w:rsidRPr="00C606D9" w14:paraId="1B2FD048"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0A9CFF61"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3FDEEB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7FBB274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DEP</w:t>
            </w:r>
          </w:p>
        </w:tc>
        <w:tc>
          <w:tcPr>
            <w:tcW w:w="1361" w:type="dxa"/>
          </w:tcPr>
          <w:p w14:paraId="49DF08B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53.81(27.78)</w:t>
            </w:r>
          </w:p>
        </w:tc>
        <w:tc>
          <w:tcPr>
            <w:tcW w:w="1361" w:type="dxa"/>
          </w:tcPr>
          <w:p w14:paraId="0C5D3AC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66.28(29.28)</w:t>
            </w:r>
          </w:p>
        </w:tc>
        <w:tc>
          <w:tcPr>
            <w:tcW w:w="850" w:type="dxa"/>
            <w:vAlign w:val="center"/>
          </w:tcPr>
          <w:p w14:paraId="6FA5B5C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3.766</w:t>
            </w:r>
          </w:p>
        </w:tc>
        <w:tc>
          <w:tcPr>
            <w:tcW w:w="850" w:type="dxa"/>
            <w:vAlign w:val="center"/>
          </w:tcPr>
          <w:p w14:paraId="433B249A" w14:textId="367FDC30"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.001*</w:t>
            </w:r>
          </w:p>
        </w:tc>
        <w:tc>
          <w:tcPr>
            <w:tcW w:w="850" w:type="dxa"/>
            <w:vAlign w:val="center"/>
          </w:tcPr>
          <w:p w14:paraId="4EF8004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0.44</w:t>
            </w:r>
          </w:p>
        </w:tc>
      </w:tr>
      <w:tr w:rsidR="00CC1641" w:rsidRPr="00C606D9" w14:paraId="5862DD27"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145612E1"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451F087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5294CF6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ANS</w:t>
            </w:r>
          </w:p>
        </w:tc>
        <w:tc>
          <w:tcPr>
            <w:tcW w:w="1361" w:type="dxa"/>
          </w:tcPr>
          <w:p w14:paraId="31E5FDF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65.50(27.93)</w:t>
            </w:r>
          </w:p>
        </w:tc>
        <w:tc>
          <w:tcPr>
            <w:tcW w:w="1361" w:type="dxa"/>
          </w:tcPr>
          <w:p w14:paraId="5F4C81C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67.85(27.75)</w:t>
            </w:r>
          </w:p>
        </w:tc>
        <w:tc>
          <w:tcPr>
            <w:tcW w:w="850" w:type="dxa"/>
            <w:vAlign w:val="center"/>
          </w:tcPr>
          <w:p w14:paraId="151BD76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.725</w:t>
            </w:r>
          </w:p>
        </w:tc>
        <w:tc>
          <w:tcPr>
            <w:tcW w:w="850" w:type="dxa"/>
            <w:vAlign w:val="center"/>
          </w:tcPr>
          <w:p w14:paraId="682487E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.469</w:t>
            </w:r>
          </w:p>
        </w:tc>
        <w:tc>
          <w:tcPr>
            <w:tcW w:w="850" w:type="dxa"/>
            <w:vAlign w:val="center"/>
          </w:tcPr>
          <w:p w14:paraId="5C7D925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0.08</w:t>
            </w:r>
          </w:p>
        </w:tc>
      </w:tr>
      <w:tr w:rsidR="00CC1641" w:rsidRPr="00C606D9" w14:paraId="4A9B655B"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63CB160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0119FEB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5D4D6DF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HOST</w:t>
            </w:r>
          </w:p>
        </w:tc>
        <w:tc>
          <w:tcPr>
            <w:tcW w:w="1361" w:type="dxa"/>
          </w:tcPr>
          <w:p w14:paraId="7E80CBD6"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48.89(31.55)</w:t>
            </w:r>
          </w:p>
        </w:tc>
        <w:tc>
          <w:tcPr>
            <w:tcW w:w="1361" w:type="dxa"/>
          </w:tcPr>
          <w:p w14:paraId="2E18C90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53.93(32.89)</w:t>
            </w:r>
          </w:p>
        </w:tc>
        <w:tc>
          <w:tcPr>
            <w:tcW w:w="850" w:type="dxa"/>
            <w:vAlign w:val="center"/>
          </w:tcPr>
          <w:p w14:paraId="07E3F360"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1.348</w:t>
            </w:r>
          </w:p>
        </w:tc>
        <w:tc>
          <w:tcPr>
            <w:tcW w:w="850" w:type="dxa"/>
            <w:vAlign w:val="center"/>
          </w:tcPr>
          <w:p w14:paraId="4EFC4C57"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.179</w:t>
            </w:r>
          </w:p>
        </w:tc>
        <w:tc>
          <w:tcPr>
            <w:tcW w:w="850" w:type="dxa"/>
            <w:vAlign w:val="center"/>
          </w:tcPr>
          <w:p w14:paraId="400994B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0.16</w:t>
            </w:r>
          </w:p>
        </w:tc>
      </w:tr>
      <w:tr w:rsidR="00CC1641" w:rsidRPr="00C606D9" w14:paraId="16DB2F83"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468C405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0D8CC26A"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6C0B258F"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FOB</w:t>
            </w:r>
          </w:p>
        </w:tc>
        <w:tc>
          <w:tcPr>
            <w:tcW w:w="1361" w:type="dxa"/>
          </w:tcPr>
          <w:p w14:paraId="02ACE2F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54.01(36.57)</w:t>
            </w:r>
          </w:p>
        </w:tc>
        <w:tc>
          <w:tcPr>
            <w:tcW w:w="1361" w:type="dxa"/>
          </w:tcPr>
          <w:p w14:paraId="3D8C466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65.77(32.07)</w:t>
            </w:r>
          </w:p>
        </w:tc>
        <w:tc>
          <w:tcPr>
            <w:tcW w:w="850" w:type="dxa"/>
            <w:vAlign w:val="center"/>
          </w:tcPr>
          <w:p w14:paraId="497565AA"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2.445</w:t>
            </w:r>
          </w:p>
        </w:tc>
        <w:tc>
          <w:tcPr>
            <w:tcW w:w="850" w:type="dxa"/>
            <w:vAlign w:val="center"/>
          </w:tcPr>
          <w:p w14:paraId="37C9F47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.015*</w:t>
            </w:r>
          </w:p>
        </w:tc>
        <w:tc>
          <w:tcPr>
            <w:tcW w:w="850" w:type="dxa"/>
            <w:vAlign w:val="center"/>
          </w:tcPr>
          <w:p w14:paraId="59B52F0F"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0.28</w:t>
            </w:r>
          </w:p>
        </w:tc>
      </w:tr>
      <w:tr w:rsidR="00CC1641" w:rsidRPr="00C606D9" w14:paraId="18083D67"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71BA7EFE"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1AA6BE47"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09DE61C5"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PSI</w:t>
            </w:r>
          </w:p>
        </w:tc>
        <w:tc>
          <w:tcPr>
            <w:tcW w:w="1361" w:type="dxa"/>
          </w:tcPr>
          <w:p w14:paraId="335969F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58.55(35.84)</w:t>
            </w:r>
          </w:p>
        </w:tc>
        <w:tc>
          <w:tcPr>
            <w:tcW w:w="1361" w:type="dxa"/>
          </w:tcPr>
          <w:p w14:paraId="08438A7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56.93(34.99)</w:t>
            </w:r>
          </w:p>
        </w:tc>
        <w:tc>
          <w:tcPr>
            <w:tcW w:w="850" w:type="dxa"/>
            <w:vAlign w:val="center"/>
          </w:tcPr>
          <w:p w14:paraId="2224C21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-.394</w:t>
            </w:r>
          </w:p>
        </w:tc>
        <w:tc>
          <w:tcPr>
            <w:tcW w:w="850" w:type="dxa"/>
            <w:vAlign w:val="center"/>
          </w:tcPr>
          <w:p w14:paraId="7737B12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.694</w:t>
            </w:r>
          </w:p>
        </w:tc>
        <w:tc>
          <w:tcPr>
            <w:tcW w:w="850" w:type="dxa"/>
            <w:vAlign w:val="center"/>
          </w:tcPr>
          <w:p w14:paraId="2E94A84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0.05</w:t>
            </w:r>
          </w:p>
        </w:tc>
      </w:tr>
      <w:tr w:rsidR="00CC1641" w:rsidRPr="00C606D9" w14:paraId="02062AA2"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0F286632"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tcPr>
          <w:p w14:paraId="1BE5547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tcPr>
          <w:p w14:paraId="47E6644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PAR</w:t>
            </w:r>
          </w:p>
        </w:tc>
        <w:tc>
          <w:tcPr>
            <w:tcW w:w="1361" w:type="dxa"/>
          </w:tcPr>
          <w:p w14:paraId="6CA2963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51.54(37.66)</w:t>
            </w:r>
          </w:p>
        </w:tc>
        <w:tc>
          <w:tcPr>
            <w:tcW w:w="1361" w:type="dxa"/>
          </w:tcPr>
          <w:p w14:paraId="346AB22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42.42(37.04)</w:t>
            </w:r>
          </w:p>
        </w:tc>
        <w:tc>
          <w:tcPr>
            <w:tcW w:w="850" w:type="dxa"/>
            <w:vAlign w:val="center"/>
          </w:tcPr>
          <w:p w14:paraId="7C42205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-2.105</w:t>
            </w:r>
          </w:p>
        </w:tc>
        <w:tc>
          <w:tcPr>
            <w:tcW w:w="850" w:type="dxa"/>
            <w:vAlign w:val="center"/>
          </w:tcPr>
          <w:p w14:paraId="0FDEB79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.036*</w:t>
            </w:r>
          </w:p>
        </w:tc>
        <w:tc>
          <w:tcPr>
            <w:tcW w:w="850" w:type="dxa"/>
            <w:vAlign w:val="center"/>
          </w:tcPr>
          <w:p w14:paraId="6E34FE21"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0.24</w:t>
            </w:r>
          </w:p>
        </w:tc>
      </w:tr>
      <w:tr w:rsidR="00CC1641" w:rsidRPr="00C606D9" w14:paraId="5D669A70"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53521494"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val="restart"/>
            <w:shd w:val="clear" w:color="auto" w:fill="F2F2F2" w:themeFill="background1" w:themeFillShade="F2"/>
          </w:tcPr>
          <w:p w14:paraId="0EEC659C"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Psychological stress and Resilience</w:t>
            </w:r>
          </w:p>
        </w:tc>
        <w:tc>
          <w:tcPr>
            <w:tcW w:w="1586" w:type="dxa"/>
            <w:shd w:val="clear" w:color="auto" w:fill="F2F2F2" w:themeFill="background1" w:themeFillShade="F2"/>
          </w:tcPr>
          <w:p w14:paraId="1E02BE1B"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PSS</w:t>
            </w:r>
          </w:p>
        </w:tc>
        <w:tc>
          <w:tcPr>
            <w:tcW w:w="1361" w:type="dxa"/>
            <w:shd w:val="clear" w:color="auto" w:fill="F2F2F2" w:themeFill="background1" w:themeFillShade="F2"/>
          </w:tcPr>
          <w:p w14:paraId="6A43E0A2"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25.96(5.03)</w:t>
            </w:r>
          </w:p>
        </w:tc>
        <w:tc>
          <w:tcPr>
            <w:tcW w:w="1361" w:type="dxa"/>
            <w:shd w:val="clear" w:color="auto" w:fill="F2F2F2" w:themeFill="background1" w:themeFillShade="F2"/>
          </w:tcPr>
          <w:p w14:paraId="490D83FD"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23.21(9.42)</w:t>
            </w:r>
          </w:p>
        </w:tc>
        <w:tc>
          <w:tcPr>
            <w:tcW w:w="850" w:type="dxa"/>
            <w:shd w:val="clear" w:color="auto" w:fill="F2F2F2" w:themeFill="background1" w:themeFillShade="F2"/>
            <w:vAlign w:val="center"/>
          </w:tcPr>
          <w:p w14:paraId="268D524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-3.137</w:t>
            </w:r>
          </w:p>
        </w:tc>
        <w:tc>
          <w:tcPr>
            <w:tcW w:w="850" w:type="dxa"/>
            <w:shd w:val="clear" w:color="auto" w:fill="F2F2F2" w:themeFill="background1" w:themeFillShade="F2"/>
            <w:vAlign w:val="center"/>
          </w:tcPr>
          <w:p w14:paraId="169A780A" w14:textId="4EA73A8E"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C606D9">
              <w:rPr>
                <w:rFonts w:ascii="Times New Roman" w:eastAsia="Times New Roman" w:hAnsi="Times New Roman" w:cs="Times New Roman"/>
                <w:b/>
                <w:bCs/>
                <w:sz w:val="20"/>
                <w:szCs w:val="20"/>
                <w:lang w:val="en-US"/>
              </w:rPr>
              <w:t>.002*</w:t>
            </w:r>
          </w:p>
        </w:tc>
        <w:tc>
          <w:tcPr>
            <w:tcW w:w="850" w:type="dxa"/>
            <w:shd w:val="clear" w:color="auto" w:fill="F2F2F2" w:themeFill="background1" w:themeFillShade="F2"/>
            <w:vAlign w:val="center"/>
          </w:tcPr>
          <w:p w14:paraId="3EFBCFFB"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0.36</w:t>
            </w:r>
          </w:p>
        </w:tc>
      </w:tr>
      <w:tr w:rsidR="00CC1641" w:rsidRPr="00C606D9" w14:paraId="32A5309D"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443F94C0"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shd w:val="clear" w:color="auto" w:fill="F2F2F2" w:themeFill="background1" w:themeFillShade="F2"/>
          </w:tcPr>
          <w:p w14:paraId="563A7053"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shd w:val="clear" w:color="auto" w:fill="F2F2F2" w:themeFill="background1" w:themeFillShade="F2"/>
          </w:tcPr>
          <w:p w14:paraId="1AF4138B"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CD-RISC</w:t>
            </w:r>
          </w:p>
        </w:tc>
        <w:tc>
          <w:tcPr>
            <w:tcW w:w="1361" w:type="dxa"/>
            <w:shd w:val="clear" w:color="auto" w:fill="F2F2F2" w:themeFill="background1" w:themeFillShade="F2"/>
          </w:tcPr>
          <w:p w14:paraId="209E8AD9"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28.77(5.55)</w:t>
            </w:r>
          </w:p>
        </w:tc>
        <w:tc>
          <w:tcPr>
            <w:tcW w:w="1361" w:type="dxa"/>
            <w:shd w:val="clear" w:color="auto" w:fill="F2F2F2" w:themeFill="background1" w:themeFillShade="F2"/>
          </w:tcPr>
          <w:p w14:paraId="7D41680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28.39(6.69)</w:t>
            </w:r>
          </w:p>
        </w:tc>
        <w:tc>
          <w:tcPr>
            <w:tcW w:w="850" w:type="dxa"/>
            <w:shd w:val="clear" w:color="auto" w:fill="F2F2F2" w:themeFill="background1" w:themeFillShade="F2"/>
            <w:vAlign w:val="center"/>
          </w:tcPr>
          <w:p w14:paraId="514062B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-.529</w:t>
            </w:r>
          </w:p>
        </w:tc>
        <w:tc>
          <w:tcPr>
            <w:tcW w:w="850" w:type="dxa"/>
            <w:shd w:val="clear" w:color="auto" w:fill="F2F2F2" w:themeFill="background1" w:themeFillShade="F2"/>
            <w:vAlign w:val="center"/>
          </w:tcPr>
          <w:p w14:paraId="2E1779F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.597</w:t>
            </w:r>
          </w:p>
        </w:tc>
        <w:tc>
          <w:tcPr>
            <w:tcW w:w="850" w:type="dxa"/>
            <w:shd w:val="clear" w:color="auto" w:fill="F2F2F2" w:themeFill="background1" w:themeFillShade="F2"/>
            <w:vAlign w:val="center"/>
          </w:tcPr>
          <w:p w14:paraId="55AEEC1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0.06</w:t>
            </w:r>
          </w:p>
        </w:tc>
      </w:tr>
      <w:tr w:rsidR="00CC1641" w:rsidRPr="00C606D9" w14:paraId="0F4DCDD1" w14:textId="77777777" w:rsidTr="0042404F">
        <w:trPr>
          <w:trHeight w:val="227"/>
        </w:trPr>
        <w:tc>
          <w:tcPr>
            <w:cnfStyle w:val="001000000000" w:firstRow="0" w:lastRow="0" w:firstColumn="1" w:lastColumn="0" w:oddVBand="0" w:evenVBand="0" w:oddHBand="0" w:evenHBand="0" w:firstRowFirstColumn="0" w:firstRowLastColumn="0" w:lastRowFirstColumn="0" w:lastRowLastColumn="0"/>
            <w:tcW w:w="1077" w:type="dxa"/>
            <w:vMerge/>
          </w:tcPr>
          <w:p w14:paraId="0646B83A" w14:textId="77777777" w:rsidR="00CC1641" w:rsidRPr="00C606D9" w:rsidRDefault="00CC1641" w:rsidP="009A2FE4">
            <w:pPr>
              <w:rPr>
                <w:rFonts w:ascii="Times New Roman" w:eastAsia="Times New Roman" w:hAnsi="Times New Roman" w:cs="Times New Roman"/>
                <w:b w:val="0"/>
                <w:bCs w:val="0"/>
                <w:sz w:val="20"/>
                <w:szCs w:val="20"/>
                <w:lang w:val="en-US"/>
              </w:rPr>
            </w:pPr>
          </w:p>
        </w:tc>
        <w:tc>
          <w:tcPr>
            <w:tcW w:w="1758" w:type="dxa"/>
            <w:vMerge/>
            <w:shd w:val="clear" w:color="auto" w:fill="F2F2F2" w:themeFill="background1" w:themeFillShade="F2"/>
          </w:tcPr>
          <w:p w14:paraId="62163D98"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86" w:type="dxa"/>
            <w:shd w:val="clear" w:color="auto" w:fill="F2F2F2" w:themeFill="background1" w:themeFillShade="F2"/>
          </w:tcPr>
          <w:p w14:paraId="0A45D6B9" w14:textId="77777777" w:rsidR="00CC1641" w:rsidRPr="00C606D9" w:rsidRDefault="00CC1641" w:rsidP="009A2FE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PDQ</w:t>
            </w:r>
          </w:p>
        </w:tc>
        <w:tc>
          <w:tcPr>
            <w:tcW w:w="1361" w:type="dxa"/>
            <w:shd w:val="clear" w:color="auto" w:fill="F2F2F2" w:themeFill="background1" w:themeFillShade="F2"/>
          </w:tcPr>
          <w:p w14:paraId="344B3D44"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15.15(6.52)</w:t>
            </w:r>
          </w:p>
        </w:tc>
        <w:tc>
          <w:tcPr>
            <w:tcW w:w="1361" w:type="dxa"/>
            <w:shd w:val="clear" w:color="auto" w:fill="F2F2F2" w:themeFill="background1" w:themeFillShade="F2"/>
          </w:tcPr>
          <w:p w14:paraId="457A2D2C"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16.67(7.18)</w:t>
            </w:r>
          </w:p>
        </w:tc>
        <w:tc>
          <w:tcPr>
            <w:tcW w:w="850" w:type="dxa"/>
            <w:shd w:val="clear" w:color="auto" w:fill="F2F2F2" w:themeFill="background1" w:themeFillShade="F2"/>
            <w:vAlign w:val="center"/>
          </w:tcPr>
          <w:p w14:paraId="7B23D828"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1.904</w:t>
            </w:r>
          </w:p>
        </w:tc>
        <w:tc>
          <w:tcPr>
            <w:tcW w:w="850" w:type="dxa"/>
            <w:shd w:val="clear" w:color="auto" w:fill="F2F2F2" w:themeFill="background1" w:themeFillShade="F2"/>
            <w:vAlign w:val="center"/>
          </w:tcPr>
          <w:p w14:paraId="29287B4E"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.058</w:t>
            </w:r>
          </w:p>
        </w:tc>
        <w:tc>
          <w:tcPr>
            <w:tcW w:w="850" w:type="dxa"/>
            <w:shd w:val="clear" w:color="auto" w:fill="F2F2F2" w:themeFill="background1" w:themeFillShade="F2"/>
            <w:vAlign w:val="center"/>
          </w:tcPr>
          <w:p w14:paraId="110F3415" w14:textId="77777777" w:rsidR="00CC1641" w:rsidRPr="00C606D9" w:rsidRDefault="00CC1641" w:rsidP="009A2F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606D9">
              <w:rPr>
                <w:rFonts w:ascii="Times New Roman" w:eastAsia="Times New Roman" w:hAnsi="Times New Roman" w:cs="Times New Roman"/>
                <w:sz w:val="20"/>
                <w:szCs w:val="20"/>
                <w:lang w:val="en-US"/>
              </w:rPr>
              <w:t>0.22</w:t>
            </w:r>
          </w:p>
        </w:tc>
      </w:tr>
    </w:tbl>
    <w:p w14:paraId="36DD89A4" w14:textId="3C94F76E" w:rsidR="00CC1641" w:rsidRPr="009A2FE4" w:rsidRDefault="00CC1641" w:rsidP="00DE4F77">
      <w:pPr>
        <w:spacing w:after="200" w:line="240" w:lineRule="auto"/>
        <w:jc w:val="both"/>
        <w:rPr>
          <w:rFonts w:ascii="Times New Roman" w:eastAsia="Times New Roman" w:hAnsi="Times New Roman" w:cs="Times New Roman"/>
          <w:sz w:val="20"/>
          <w:szCs w:val="20"/>
          <w:lang w:val="en-US"/>
        </w:rPr>
      </w:pPr>
      <w:r w:rsidRPr="00C606D9">
        <w:rPr>
          <w:rFonts w:ascii="Times New Roman" w:eastAsia="Times New Roman" w:hAnsi="Times New Roman" w:cs="Times New Roman"/>
          <w:i/>
          <w:iCs/>
          <w:sz w:val="20"/>
          <w:szCs w:val="20"/>
          <w:lang w:val="en-US"/>
        </w:rPr>
        <w:lastRenderedPageBreak/>
        <w:t xml:space="preserve">Note </w:t>
      </w:r>
      <w:r w:rsidRPr="00C606D9">
        <w:rPr>
          <w:rFonts w:ascii="Times New Roman" w:eastAsia="Times New Roman" w:hAnsi="Times New Roman" w:cs="Times New Roman"/>
          <w:sz w:val="20"/>
          <w:szCs w:val="20"/>
          <w:lang w:val="en-US"/>
        </w:rPr>
        <w:t>*p&lt;.05; SOM=somatization; OBS=obsession-compulsion; INTP=interpersonal sensitivity; DEP=depression; ANS=anxiety; HOST=hostility; FOB=phobic anxiety; PSI=psychoticism; PAR=paranoid ideation; PSS=Perceived Stress Scale; CD-RISC=Connor-Davidson Resilience Scale; PDQ=Prenatal Distress Questionnaire</w:t>
      </w:r>
    </w:p>
    <w:p w14:paraId="43E72343" w14:textId="46CB11BB" w:rsidR="00CC1641" w:rsidRPr="009A2FE4" w:rsidRDefault="00CC1641" w:rsidP="009A2FE4">
      <w:pPr>
        <w:spacing w:line="480" w:lineRule="auto"/>
        <w:jc w:val="both"/>
        <w:rPr>
          <w:rFonts w:ascii="Times New Roman" w:eastAsia="Times New Roman" w:hAnsi="Times New Roman" w:cs="Times New Roman"/>
          <w:sz w:val="24"/>
          <w:szCs w:val="24"/>
          <w:lang w:val="en-US"/>
        </w:rPr>
      </w:pPr>
    </w:p>
    <w:sectPr w:rsidR="00CC1641" w:rsidRPr="009A2FE4" w:rsidSect="004A27F2">
      <w:headerReference w:type="first" r:id="rId5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1EA6" w14:textId="77777777" w:rsidR="00EE3961" w:rsidRDefault="00EE3961">
      <w:pPr>
        <w:spacing w:after="0" w:line="240" w:lineRule="auto"/>
      </w:pPr>
      <w:r>
        <w:rPr>
          <w:lang w:val="en"/>
        </w:rPr>
        <w:separator/>
      </w:r>
    </w:p>
  </w:endnote>
  <w:endnote w:type="continuationSeparator" w:id="0">
    <w:p w14:paraId="6E480B05" w14:textId="77777777" w:rsidR="00EE3961" w:rsidRDefault="00EE396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ohit Hind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968D" w14:textId="77777777" w:rsidR="00EE3961" w:rsidRDefault="00EE3961">
      <w:pPr>
        <w:spacing w:after="0" w:line="240" w:lineRule="auto"/>
      </w:pPr>
      <w:r>
        <w:rPr>
          <w:lang w:val="en"/>
        </w:rPr>
        <w:separator/>
      </w:r>
    </w:p>
  </w:footnote>
  <w:footnote w:type="continuationSeparator" w:id="0">
    <w:p w14:paraId="2EB3EA37" w14:textId="77777777" w:rsidR="00EE3961" w:rsidRDefault="00EE3961">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16C9" w14:textId="47D44172" w:rsidR="003B251E" w:rsidRPr="003B251E" w:rsidRDefault="003B251E">
    <w:pPr>
      <w:pStyle w:val="Encabezado"/>
      <w:rPr>
        <w:lang w:val="en-GB"/>
      </w:rPr>
    </w:pPr>
    <w:r w:rsidRPr="003B251E">
      <w:rPr>
        <w:lang w:val="en-GB"/>
      </w:rPr>
      <w:t>COVID-19 and Pregnancy: Mental Health by Trimester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E86"/>
    <w:multiLevelType w:val="hybridMultilevel"/>
    <w:tmpl w:val="5DF268CE"/>
    <w:lvl w:ilvl="0" w:tplc="46E092B6">
      <w:start w:val="1"/>
      <w:numFmt w:val="bullet"/>
      <w:lvlText w:val="-"/>
      <w:lvlJc w:val="left"/>
      <w:pPr>
        <w:ind w:left="720" w:hanging="360"/>
      </w:pPr>
      <w:rPr>
        <w:rFonts w:ascii="Calibri" w:hAnsi="Calibri" w:hint="default"/>
      </w:rPr>
    </w:lvl>
    <w:lvl w:ilvl="1" w:tplc="C1349B40">
      <w:start w:val="1"/>
      <w:numFmt w:val="bullet"/>
      <w:lvlText w:val="o"/>
      <w:lvlJc w:val="left"/>
      <w:pPr>
        <w:ind w:left="1440" w:hanging="360"/>
      </w:pPr>
      <w:rPr>
        <w:rFonts w:ascii="Courier New" w:hAnsi="Courier New" w:hint="default"/>
      </w:rPr>
    </w:lvl>
    <w:lvl w:ilvl="2" w:tplc="6B66B0C0">
      <w:start w:val="1"/>
      <w:numFmt w:val="bullet"/>
      <w:lvlText w:val=""/>
      <w:lvlJc w:val="left"/>
      <w:pPr>
        <w:ind w:left="2160" w:hanging="360"/>
      </w:pPr>
      <w:rPr>
        <w:rFonts w:ascii="Wingdings" w:hAnsi="Wingdings" w:hint="default"/>
      </w:rPr>
    </w:lvl>
    <w:lvl w:ilvl="3" w:tplc="560A36FC">
      <w:start w:val="1"/>
      <w:numFmt w:val="bullet"/>
      <w:lvlText w:val=""/>
      <w:lvlJc w:val="left"/>
      <w:pPr>
        <w:ind w:left="2880" w:hanging="360"/>
      </w:pPr>
      <w:rPr>
        <w:rFonts w:ascii="Symbol" w:hAnsi="Symbol" w:hint="default"/>
      </w:rPr>
    </w:lvl>
    <w:lvl w:ilvl="4" w:tplc="B428F6E6">
      <w:start w:val="1"/>
      <w:numFmt w:val="bullet"/>
      <w:lvlText w:val="o"/>
      <w:lvlJc w:val="left"/>
      <w:pPr>
        <w:ind w:left="3600" w:hanging="360"/>
      </w:pPr>
      <w:rPr>
        <w:rFonts w:ascii="Courier New" w:hAnsi="Courier New" w:hint="default"/>
      </w:rPr>
    </w:lvl>
    <w:lvl w:ilvl="5" w:tplc="5EEACD6A">
      <w:start w:val="1"/>
      <w:numFmt w:val="bullet"/>
      <w:lvlText w:val=""/>
      <w:lvlJc w:val="left"/>
      <w:pPr>
        <w:ind w:left="4320" w:hanging="360"/>
      </w:pPr>
      <w:rPr>
        <w:rFonts w:ascii="Wingdings" w:hAnsi="Wingdings" w:hint="default"/>
      </w:rPr>
    </w:lvl>
    <w:lvl w:ilvl="6" w:tplc="DF707638">
      <w:start w:val="1"/>
      <w:numFmt w:val="bullet"/>
      <w:lvlText w:val=""/>
      <w:lvlJc w:val="left"/>
      <w:pPr>
        <w:ind w:left="5040" w:hanging="360"/>
      </w:pPr>
      <w:rPr>
        <w:rFonts w:ascii="Symbol" w:hAnsi="Symbol" w:hint="default"/>
      </w:rPr>
    </w:lvl>
    <w:lvl w:ilvl="7" w:tplc="D896AA68">
      <w:start w:val="1"/>
      <w:numFmt w:val="bullet"/>
      <w:lvlText w:val="o"/>
      <w:lvlJc w:val="left"/>
      <w:pPr>
        <w:ind w:left="5760" w:hanging="360"/>
      </w:pPr>
      <w:rPr>
        <w:rFonts w:ascii="Courier New" w:hAnsi="Courier New" w:hint="default"/>
      </w:rPr>
    </w:lvl>
    <w:lvl w:ilvl="8" w:tplc="CEA630E4">
      <w:start w:val="1"/>
      <w:numFmt w:val="bullet"/>
      <w:lvlText w:val=""/>
      <w:lvlJc w:val="left"/>
      <w:pPr>
        <w:ind w:left="6480" w:hanging="360"/>
      </w:pPr>
      <w:rPr>
        <w:rFonts w:ascii="Wingdings" w:hAnsi="Wingdings" w:hint="default"/>
      </w:rPr>
    </w:lvl>
  </w:abstractNum>
  <w:abstractNum w:abstractNumId="1" w15:restartNumberingAfterBreak="0">
    <w:nsid w:val="0A964A63"/>
    <w:multiLevelType w:val="hybridMultilevel"/>
    <w:tmpl w:val="DC72AF5E"/>
    <w:lvl w:ilvl="0" w:tplc="212C057E">
      <w:start w:val="1"/>
      <w:numFmt w:val="bullet"/>
      <w:lvlText w:val=""/>
      <w:lvlJc w:val="left"/>
      <w:pPr>
        <w:ind w:left="720" w:hanging="360"/>
      </w:pPr>
      <w:rPr>
        <w:rFonts w:ascii="Symbol" w:hAnsi="Symbol" w:hint="default"/>
      </w:rPr>
    </w:lvl>
    <w:lvl w:ilvl="1" w:tplc="03C4B35A">
      <w:start w:val="1"/>
      <w:numFmt w:val="bullet"/>
      <w:lvlText w:val="o"/>
      <w:lvlJc w:val="left"/>
      <w:pPr>
        <w:ind w:left="1440" w:hanging="360"/>
      </w:pPr>
      <w:rPr>
        <w:rFonts w:ascii="Courier New" w:hAnsi="Courier New" w:hint="default"/>
      </w:rPr>
    </w:lvl>
    <w:lvl w:ilvl="2" w:tplc="1FB4BA68">
      <w:start w:val="1"/>
      <w:numFmt w:val="bullet"/>
      <w:lvlText w:val=""/>
      <w:lvlJc w:val="left"/>
      <w:pPr>
        <w:ind w:left="2160" w:hanging="360"/>
      </w:pPr>
      <w:rPr>
        <w:rFonts w:ascii="Wingdings" w:hAnsi="Wingdings" w:hint="default"/>
      </w:rPr>
    </w:lvl>
    <w:lvl w:ilvl="3" w:tplc="AF0015E8">
      <w:start w:val="1"/>
      <w:numFmt w:val="bullet"/>
      <w:lvlText w:val=""/>
      <w:lvlJc w:val="left"/>
      <w:pPr>
        <w:ind w:left="2880" w:hanging="360"/>
      </w:pPr>
      <w:rPr>
        <w:rFonts w:ascii="Symbol" w:hAnsi="Symbol" w:hint="default"/>
      </w:rPr>
    </w:lvl>
    <w:lvl w:ilvl="4" w:tplc="C1CAF784">
      <w:start w:val="1"/>
      <w:numFmt w:val="bullet"/>
      <w:lvlText w:val="o"/>
      <w:lvlJc w:val="left"/>
      <w:pPr>
        <w:ind w:left="3600" w:hanging="360"/>
      </w:pPr>
      <w:rPr>
        <w:rFonts w:ascii="Courier New" w:hAnsi="Courier New" w:hint="default"/>
      </w:rPr>
    </w:lvl>
    <w:lvl w:ilvl="5" w:tplc="47840E2E">
      <w:start w:val="1"/>
      <w:numFmt w:val="bullet"/>
      <w:lvlText w:val=""/>
      <w:lvlJc w:val="left"/>
      <w:pPr>
        <w:ind w:left="4320" w:hanging="360"/>
      </w:pPr>
      <w:rPr>
        <w:rFonts w:ascii="Wingdings" w:hAnsi="Wingdings" w:hint="default"/>
      </w:rPr>
    </w:lvl>
    <w:lvl w:ilvl="6" w:tplc="635AEC7C">
      <w:start w:val="1"/>
      <w:numFmt w:val="bullet"/>
      <w:lvlText w:val=""/>
      <w:lvlJc w:val="left"/>
      <w:pPr>
        <w:ind w:left="5040" w:hanging="360"/>
      </w:pPr>
      <w:rPr>
        <w:rFonts w:ascii="Symbol" w:hAnsi="Symbol" w:hint="default"/>
      </w:rPr>
    </w:lvl>
    <w:lvl w:ilvl="7" w:tplc="E8E06170">
      <w:start w:val="1"/>
      <w:numFmt w:val="bullet"/>
      <w:lvlText w:val="o"/>
      <w:lvlJc w:val="left"/>
      <w:pPr>
        <w:ind w:left="5760" w:hanging="360"/>
      </w:pPr>
      <w:rPr>
        <w:rFonts w:ascii="Courier New" w:hAnsi="Courier New" w:hint="default"/>
      </w:rPr>
    </w:lvl>
    <w:lvl w:ilvl="8" w:tplc="6F16FEB0">
      <w:start w:val="1"/>
      <w:numFmt w:val="bullet"/>
      <w:lvlText w:val=""/>
      <w:lvlJc w:val="left"/>
      <w:pPr>
        <w:ind w:left="6480" w:hanging="360"/>
      </w:pPr>
      <w:rPr>
        <w:rFonts w:ascii="Wingdings" w:hAnsi="Wingdings" w:hint="default"/>
      </w:rPr>
    </w:lvl>
  </w:abstractNum>
  <w:abstractNum w:abstractNumId="2" w15:restartNumberingAfterBreak="0">
    <w:nsid w:val="18390891"/>
    <w:multiLevelType w:val="hybridMultilevel"/>
    <w:tmpl w:val="B212E538"/>
    <w:lvl w:ilvl="0" w:tplc="30DAAC4A">
      <w:start w:val="1"/>
      <w:numFmt w:val="bullet"/>
      <w:lvlText w:val="-"/>
      <w:lvlJc w:val="left"/>
      <w:pPr>
        <w:ind w:left="720" w:hanging="360"/>
      </w:pPr>
      <w:rPr>
        <w:rFonts w:ascii="Calibri" w:hAnsi="Calibri" w:hint="default"/>
      </w:rPr>
    </w:lvl>
    <w:lvl w:ilvl="1" w:tplc="0DCCB2E0">
      <w:start w:val="1"/>
      <w:numFmt w:val="bullet"/>
      <w:lvlText w:val="o"/>
      <w:lvlJc w:val="left"/>
      <w:pPr>
        <w:ind w:left="1440" w:hanging="360"/>
      </w:pPr>
      <w:rPr>
        <w:rFonts w:ascii="Courier New" w:hAnsi="Courier New" w:hint="default"/>
      </w:rPr>
    </w:lvl>
    <w:lvl w:ilvl="2" w:tplc="AF248086">
      <w:start w:val="1"/>
      <w:numFmt w:val="bullet"/>
      <w:lvlText w:val=""/>
      <w:lvlJc w:val="left"/>
      <w:pPr>
        <w:ind w:left="2160" w:hanging="360"/>
      </w:pPr>
      <w:rPr>
        <w:rFonts w:ascii="Wingdings" w:hAnsi="Wingdings" w:hint="default"/>
      </w:rPr>
    </w:lvl>
    <w:lvl w:ilvl="3" w:tplc="1F821818">
      <w:start w:val="1"/>
      <w:numFmt w:val="bullet"/>
      <w:lvlText w:val=""/>
      <w:lvlJc w:val="left"/>
      <w:pPr>
        <w:ind w:left="2880" w:hanging="360"/>
      </w:pPr>
      <w:rPr>
        <w:rFonts w:ascii="Symbol" w:hAnsi="Symbol" w:hint="default"/>
      </w:rPr>
    </w:lvl>
    <w:lvl w:ilvl="4" w:tplc="C16E2A30">
      <w:start w:val="1"/>
      <w:numFmt w:val="bullet"/>
      <w:lvlText w:val="o"/>
      <w:lvlJc w:val="left"/>
      <w:pPr>
        <w:ind w:left="3600" w:hanging="360"/>
      </w:pPr>
      <w:rPr>
        <w:rFonts w:ascii="Courier New" w:hAnsi="Courier New" w:hint="default"/>
      </w:rPr>
    </w:lvl>
    <w:lvl w:ilvl="5" w:tplc="BE543CEC">
      <w:start w:val="1"/>
      <w:numFmt w:val="bullet"/>
      <w:lvlText w:val=""/>
      <w:lvlJc w:val="left"/>
      <w:pPr>
        <w:ind w:left="4320" w:hanging="360"/>
      </w:pPr>
      <w:rPr>
        <w:rFonts w:ascii="Wingdings" w:hAnsi="Wingdings" w:hint="default"/>
      </w:rPr>
    </w:lvl>
    <w:lvl w:ilvl="6" w:tplc="BDA6033C">
      <w:start w:val="1"/>
      <w:numFmt w:val="bullet"/>
      <w:lvlText w:val=""/>
      <w:lvlJc w:val="left"/>
      <w:pPr>
        <w:ind w:left="5040" w:hanging="360"/>
      </w:pPr>
      <w:rPr>
        <w:rFonts w:ascii="Symbol" w:hAnsi="Symbol" w:hint="default"/>
      </w:rPr>
    </w:lvl>
    <w:lvl w:ilvl="7" w:tplc="9490BD8A">
      <w:start w:val="1"/>
      <w:numFmt w:val="bullet"/>
      <w:lvlText w:val="o"/>
      <w:lvlJc w:val="left"/>
      <w:pPr>
        <w:ind w:left="5760" w:hanging="360"/>
      </w:pPr>
      <w:rPr>
        <w:rFonts w:ascii="Courier New" w:hAnsi="Courier New" w:hint="default"/>
      </w:rPr>
    </w:lvl>
    <w:lvl w:ilvl="8" w:tplc="01AEBFF6">
      <w:start w:val="1"/>
      <w:numFmt w:val="bullet"/>
      <w:lvlText w:val=""/>
      <w:lvlJc w:val="left"/>
      <w:pPr>
        <w:ind w:left="6480" w:hanging="360"/>
      </w:pPr>
      <w:rPr>
        <w:rFonts w:ascii="Wingdings" w:hAnsi="Wingdings" w:hint="default"/>
      </w:rPr>
    </w:lvl>
  </w:abstractNum>
  <w:abstractNum w:abstractNumId="3" w15:restartNumberingAfterBreak="0">
    <w:nsid w:val="22EF75F7"/>
    <w:multiLevelType w:val="hybridMultilevel"/>
    <w:tmpl w:val="89E8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A2359"/>
    <w:multiLevelType w:val="hybridMultilevel"/>
    <w:tmpl w:val="BE5A108E"/>
    <w:lvl w:ilvl="0" w:tplc="C8F4EE32">
      <w:start w:val="13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02F1B"/>
    <w:multiLevelType w:val="hybridMultilevel"/>
    <w:tmpl w:val="B452314E"/>
    <w:lvl w:ilvl="0" w:tplc="D91C809C">
      <w:start w:val="1"/>
      <w:numFmt w:val="bullet"/>
      <w:lvlText w:val=""/>
      <w:lvlJc w:val="left"/>
      <w:pPr>
        <w:ind w:left="720" w:hanging="360"/>
      </w:pPr>
      <w:rPr>
        <w:rFonts w:ascii="Symbol" w:hAnsi="Symbol" w:hint="default"/>
      </w:rPr>
    </w:lvl>
    <w:lvl w:ilvl="1" w:tplc="617687F2">
      <w:start w:val="1"/>
      <w:numFmt w:val="bullet"/>
      <w:lvlText w:val="o"/>
      <w:lvlJc w:val="left"/>
      <w:pPr>
        <w:ind w:left="1440" w:hanging="360"/>
      </w:pPr>
      <w:rPr>
        <w:rFonts w:ascii="Courier New" w:hAnsi="Courier New" w:hint="default"/>
      </w:rPr>
    </w:lvl>
    <w:lvl w:ilvl="2" w:tplc="D5D608F4">
      <w:start w:val="1"/>
      <w:numFmt w:val="bullet"/>
      <w:lvlText w:val=""/>
      <w:lvlJc w:val="left"/>
      <w:pPr>
        <w:ind w:left="2160" w:hanging="360"/>
      </w:pPr>
      <w:rPr>
        <w:rFonts w:ascii="Wingdings" w:hAnsi="Wingdings" w:hint="default"/>
      </w:rPr>
    </w:lvl>
    <w:lvl w:ilvl="3" w:tplc="FDB22D08">
      <w:start w:val="1"/>
      <w:numFmt w:val="bullet"/>
      <w:lvlText w:val=""/>
      <w:lvlJc w:val="left"/>
      <w:pPr>
        <w:ind w:left="2880" w:hanging="360"/>
      </w:pPr>
      <w:rPr>
        <w:rFonts w:ascii="Symbol" w:hAnsi="Symbol" w:hint="default"/>
      </w:rPr>
    </w:lvl>
    <w:lvl w:ilvl="4" w:tplc="0FF6A0CA">
      <w:start w:val="1"/>
      <w:numFmt w:val="bullet"/>
      <w:lvlText w:val="o"/>
      <w:lvlJc w:val="left"/>
      <w:pPr>
        <w:ind w:left="3600" w:hanging="360"/>
      </w:pPr>
      <w:rPr>
        <w:rFonts w:ascii="Courier New" w:hAnsi="Courier New" w:hint="default"/>
      </w:rPr>
    </w:lvl>
    <w:lvl w:ilvl="5" w:tplc="EB387192">
      <w:start w:val="1"/>
      <w:numFmt w:val="bullet"/>
      <w:lvlText w:val=""/>
      <w:lvlJc w:val="left"/>
      <w:pPr>
        <w:ind w:left="4320" w:hanging="360"/>
      </w:pPr>
      <w:rPr>
        <w:rFonts w:ascii="Wingdings" w:hAnsi="Wingdings" w:hint="default"/>
      </w:rPr>
    </w:lvl>
    <w:lvl w:ilvl="6" w:tplc="7C8A4442">
      <w:start w:val="1"/>
      <w:numFmt w:val="bullet"/>
      <w:lvlText w:val=""/>
      <w:lvlJc w:val="left"/>
      <w:pPr>
        <w:ind w:left="5040" w:hanging="360"/>
      </w:pPr>
      <w:rPr>
        <w:rFonts w:ascii="Symbol" w:hAnsi="Symbol" w:hint="default"/>
      </w:rPr>
    </w:lvl>
    <w:lvl w:ilvl="7" w:tplc="FB00E37E">
      <w:start w:val="1"/>
      <w:numFmt w:val="bullet"/>
      <w:lvlText w:val="o"/>
      <w:lvlJc w:val="left"/>
      <w:pPr>
        <w:ind w:left="5760" w:hanging="360"/>
      </w:pPr>
      <w:rPr>
        <w:rFonts w:ascii="Courier New" w:hAnsi="Courier New" w:hint="default"/>
      </w:rPr>
    </w:lvl>
    <w:lvl w:ilvl="8" w:tplc="05840234">
      <w:start w:val="1"/>
      <w:numFmt w:val="bullet"/>
      <w:lvlText w:val=""/>
      <w:lvlJc w:val="left"/>
      <w:pPr>
        <w:ind w:left="6480" w:hanging="360"/>
      </w:pPr>
      <w:rPr>
        <w:rFonts w:ascii="Wingdings" w:hAnsi="Wingdings" w:hint="default"/>
      </w:rPr>
    </w:lvl>
  </w:abstractNum>
  <w:abstractNum w:abstractNumId="6" w15:restartNumberingAfterBreak="0">
    <w:nsid w:val="3A451F5C"/>
    <w:multiLevelType w:val="hybridMultilevel"/>
    <w:tmpl w:val="E3F4A3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EB27DC2"/>
    <w:multiLevelType w:val="hybridMultilevel"/>
    <w:tmpl w:val="3BEAFE78"/>
    <w:lvl w:ilvl="0" w:tplc="9B963310">
      <w:start w:val="13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E4F19"/>
    <w:multiLevelType w:val="hybridMultilevel"/>
    <w:tmpl w:val="806C2F1E"/>
    <w:lvl w:ilvl="0" w:tplc="D85CE660">
      <w:start w:val="1"/>
      <w:numFmt w:val="bullet"/>
      <w:lvlText w:val="-"/>
      <w:lvlJc w:val="left"/>
      <w:pPr>
        <w:ind w:left="720" w:hanging="360"/>
      </w:pPr>
      <w:rPr>
        <w:rFonts w:ascii="Calibri" w:hAnsi="Calibri" w:hint="default"/>
      </w:rPr>
    </w:lvl>
    <w:lvl w:ilvl="1" w:tplc="747406DC">
      <w:start w:val="1"/>
      <w:numFmt w:val="bullet"/>
      <w:lvlText w:val="o"/>
      <w:lvlJc w:val="left"/>
      <w:pPr>
        <w:ind w:left="1440" w:hanging="360"/>
      </w:pPr>
      <w:rPr>
        <w:rFonts w:ascii="Courier New" w:hAnsi="Courier New" w:hint="default"/>
      </w:rPr>
    </w:lvl>
    <w:lvl w:ilvl="2" w:tplc="A7E4660E">
      <w:start w:val="1"/>
      <w:numFmt w:val="bullet"/>
      <w:lvlText w:val=""/>
      <w:lvlJc w:val="left"/>
      <w:pPr>
        <w:ind w:left="2160" w:hanging="360"/>
      </w:pPr>
      <w:rPr>
        <w:rFonts w:ascii="Wingdings" w:hAnsi="Wingdings" w:hint="default"/>
      </w:rPr>
    </w:lvl>
    <w:lvl w:ilvl="3" w:tplc="C270D8EC">
      <w:start w:val="1"/>
      <w:numFmt w:val="bullet"/>
      <w:lvlText w:val=""/>
      <w:lvlJc w:val="left"/>
      <w:pPr>
        <w:ind w:left="2880" w:hanging="360"/>
      </w:pPr>
      <w:rPr>
        <w:rFonts w:ascii="Symbol" w:hAnsi="Symbol" w:hint="default"/>
      </w:rPr>
    </w:lvl>
    <w:lvl w:ilvl="4" w:tplc="660C5A30">
      <w:start w:val="1"/>
      <w:numFmt w:val="bullet"/>
      <w:lvlText w:val="o"/>
      <w:lvlJc w:val="left"/>
      <w:pPr>
        <w:ind w:left="3600" w:hanging="360"/>
      </w:pPr>
      <w:rPr>
        <w:rFonts w:ascii="Courier New" w:hAnsi="Courier New" w:hint="default"/>
      </w:rPr>
    </w:lvl>
    <w:lvl w:ilvl="5" w:tplc="7A4E6F88">
      <w:start w:val="1"/>
      <w:numFmt w:val="bullet"/>
      <w:lvlText w:val=""/>
      <w:lvlJc w:val="left"/>
      <w:pPr>
        <w:ind w:left="4320" w:hanging="360"/>
      </w:pPr>
      <w:rPr>
        <w:rFonts w:ascii="Wingdings" w:hAnsi="Wingdings" w:hint="default"/>
      </w:rPr>
    </w:lvl>
    <w:lvl w:ilvl="6" w:tplc="4FCE0A4E">
      <w:start w:val="1"/>
      <w:numFmt w:val="bullet"/>
      <w:lvlText w:val=""/>
      <w:lvlJc w:val="left"/>
      <w:pPr>
        <w:ind w:left="5040" w:hanging="360"/>
      </w:pPr>
      <w:rPr>
        <w:rFonts w:ascii="Symbol" w:hAnsi="Symbol" w:hint="default"/>
      </w:rPr>
    </w:lvl>
    <w:lvl w:ilvl="7" w:tplc="C12C384A">
      <w:start w:val="1"/>
      <w:numFmt w:val="bullet"/>
      <w:lvlText w:val="o"/>
      <w:lvlJc w:val="left"/>
      <w:pPr>
        <w:ind w:left="5760" w:hanging="360"/>
      </w:pPr>
      <w:rPr>
        <w:rFonts w:ascii="Courier New" w:hAnsi="Courier New" w:hint="default"/>
      </w:rPr>
    </w:lvl>
    <w:lvl w:ilvl="8" w:tplc="BDC4B2E0">
      <w:start w:val="1"/>
      <w:numFmt w:val="bullet"/>
      <w:lvlText w:val=""/>
      <w:lvlJc w:val="left"/>
      <w:pPr>
        <w:ind w:left="6480" w:hanging="360"/>
      </w:pPr>
      <w:rPr>
        <w:rFonts w:ascii="Wingdings" w:hAnsi="Wingdings" w:hint="default"/>
      </w:rPr>
    </w:lvl>
  </w:abstractNum>
  <w:abstractNum w:abstractNumId="9" w15:restartNumberingAfterBreak="0">
    <w:nsid w:val="44384B77"/>
    <w:multiLevelType w:val="multilevel"/>
    <w:tmpl w:val="C31A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92F3A"/>
    <w:multiLevelType w:val="hybridMultilevel"/>
    <w:tmpl w:val="06BEE24A"/>
    <w:lvl w:ilvl="0" w:tplc="D13C9ADA">
      <w:start w:val="1"/>
      <w:numFmt w:val="bullet"/>
      <w:lvlText w:val="-"/>
      <w:lvlJc w:val="left"/>
      <w:pPr>
        <w:ind w:left="720" w:hanging="360"/>
      </w:pPr>
      <w:rPr>
        <w:rFonts w:ascii="Calibri" w:hAnsi="Calibri" w:hint="default"/>
      </w:rPr>
    </w:lvl>
    <w:lvl w:ilvl="1" w:tplc="2FFAF8C4">
      <w:start w:val="1"/>
      <w:numFmt w:val="bullet"/>
      <w:lvlText w:val="o"/>
      <w:lvlJc w:val="left"/>
      <w:pPr>
        <w:ind w:left="1440" w:hanging="360"/>
      </w:pPr>
      <w:rPr>
        <w:rFonts w:ascii="Courier New" w:hAnsi="Courier New" w:hint="default"/>
      </w:rPr>
    </w:lvl>
    <w:lvl w:ilvl="2" w:tplc="1E96BAD8">
      <w:start w:val="1"/>
      <w:numFmt w:val="bullet"/>
      <w:lvlText w:val=""/>
      <w:lvlJc w:val="left"/>
      <w:pPr>
        <w:ind w:left="2160" w:hanging="360"/>
      </w:pPr>
      <w:rPr>
        <w:rFonts w:ascii="Wingdings" w:hAnsi="Wingdings" w:hint="default"/>
      </w:rPr>
    </w:lvl>
    <w:lvl w:ilvl="3" w:tplc="85B6351E">
      <w:start w:val="1"/>
      <w:numFmt w:val="bullet"/>
      <w:lvlText w:val=""/>
      <w:lvlJc w:val="left"/>
      <w:pPr>
        <w:ind w:left="2880" w:hanging="360"/>
      </w:pPr>
      <w:rPr>
        <w:rFonts w:ascii="Symbol" w:hAnsi="Symbol" w:hint="default"/>
      </w:rPr>
    </w:lvl>
    <w:lvl w:ilvl="4" w:tplc="079E9164">
      <w:start w:val="1"/>
      <w:numFmt w:val="bullet"/>
      <w:lvlText w:val="o"/>
      <w:lvlJc w:val="left"/>
      <w:pPr>
        <w:ind w:left="3600" w:hanging="360"/>
      </w:pPr>
      <w:rPr>
        <w:rFonts w:ascii="Courier New" w:hAnsi="Courier New" w:hint="default"/>
      </w:rPr>
    </w:lvl>
    <w:lvl w:ilvl="5" w:tplc="0C32281A">
      <w:start w:val="1"/>
      <w:numFmt w:val="bullet"/>
      <w:lvlText w:val=""/>
      <w:lvlJc w:val="left"/>
      <w:pPr>
        <w:ind w:left="4320" w:hanging="360"/>
      </w:pPr>
      <w:rPr>
        <w:rFonts w:ascii="Wingdings" w:hAnsi="Wingdings" w:hint="default"/>
      </w:rPr>
    </w:lvl>
    <w:lvl w:ilvl="6" w:tplc="DCF650C0">
      <w:start w:val="1"/>
      <w:numFmt w:val="bullet"/>
      <w:lvlText w:val=""/>
      <w:lvlJc w:val="left"/>
      <w:pPr>
        <w:ind w:left="5040" w:hanging="360"/>
      </w:pPr>
      <w:rPr>
        <w:rFonts w:ascii="Symbol" w:hAnsi="Symbol" w:hint="default"/>
      </w:rPr>
    </w:lvl>
    <w:lvl w:ilvl="7" w:tplc="4ABEB31C">
      <w:start w:val="1"/>
      <w:numFmt w:val="bullet"/>
      <w:lvlText w:val="o"/>
      <w:lvlJc w:val="left"/>
      <w:pPr>
        <w:ind w:left="5760" w:hanging="360"/>
      </w:pPr>
      <w:rPr>
        <w:rFonts w:ascii="Courier New" w:hAnsi="Courier New" w:hint="default"/>
      </w:rPr>
    </w:lvl>
    <w:lvl w:ilvl="8" w:tplc="E8F0E252">
      <w:start w:val="1"/>
      <w:numFmt w:val="bullet"/>
      <w:lvlText w:val=""/>
      <w:lvlJc w:val="left"/>
      <w:pPr>
        <w:ind w:left="6480" w:hanging="360"/>
      </w:pPr>
      <w:rPr>
        <w:rFonts w:ascii="Wingdings" w:hAnsi="Wingdings" w:hint="default"/>
      </w:rPr>
    </w:lvl>
  </w:abstractNum>
  <w:abstractNum w:abstractNumId="11" w15:restartNumberingAfterBreak="0">
    <w:nsid w:val="644B6875"/>
    <w:multiLevelType w:val="hybridMultilevel"/>
    <w:tmpl w:val="79A04FD6"/>
    <w:lvl w:ilvl="0" w:tplc="4D505D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F7D4F"/>
    <w:multiLevelType w:val="multilevel"/>
    <w:tmpl w:val="4258B9E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954BC8"/>
    <w:multiLevelType w:val="hybridMultilevel"/>
    <w:tmpl w:val="D40A43D6"/>
    <w:lvl w:ilvl="0" w:tplc="C66E20CC">
      <w:start w:val="1"/>
      <w:numFmt w:val="bullet"/>
      <w:lvlText w:val="-"/>
      <w:lvlJc w:val="left"/>
      <w:pPr>
        <w:ind w:left="720" w:hanging="360"/>
      </w:pPr>
      <w:rPr>
        <w:rFonts w:ascii="Calibri" w:hAnsi="Calibri" w:hint="default"/>
      </w:rPr>
    </w:lvl>
    <w:lvl w:ilvl="1" w:tplc="9622064C">
      <w:start w:val="1"/>
      <w:numFmt w:val="bullet"/>
      <w:lvlText w:val="o"/>
      <w:lvlJc w:val="left"/>
      <w:pPr>
        <w:ind w:left="1440" w:hanging="360"/>
      </w:pPr>
      <w:rPr>
        <w:rFonts w:ascii="Courier New" w:hAnsi="Courier New" w:hint="default"/>
      </w:rPr>
    </w:lvl>
    <w:lvl w:ilvl="2" w:tplc="D41234CA">
      <w:start w:val="1"/>
      <w:numFmt w:val="bullet"/>
      <w:lvlText w:val=""/>
      <w:lvlJc w:val="left"/>
      <w:pPr>
        <w:ind w:left="2160" w:hanging="360"/>
      </w:pPr>
      <w:rPr>
        <w:rFonts w:ascii="Wingdings" w:hAnsi="Wingdings" w:hint="default"/>
      </w:rPr>
    </w:lvl>
    <w:lvl w:ilvl="3" w:tplc="832CAE96">
      <w:start w:val="1"/>
      <w:numFmt w:val="bullet"/>
      <w:lvlText w:val=""/>
      <w:lvlJc w:val="left"/>
      <w:pPr>
        <w:ind w:left="2880" w:hanging="360"/>
      </w:pPr>
      <w:rPr>
        <w:rFonts w:ascii="Symbol" w:hAnsi="Symbol" w:hint="default"/>
      </w:rPr>
    </w:lvl>
    <w:lvl w:ilvl="4" w:tplc="3260D5B4">
      <w:start w:val="1"/>
      <w:numFmt w:val="bullet"/>
      <w:lvlText w:val="o"/>
      <w:lvlJc w:val="left"/>
      <w:pPr>
        <w:ind w:left="3600" w:hanging="360"/>
      </w:pPr>
      <w:rPr>
        <w:rFonts w:ascii="Courier New" w:hAnsi="Courier New" w:hint="default"/>
      </w:rPr>
    </w:lvl>
    <w:lvl w:ilvl="5" w:tplc="E9A05392">
      <w:start w:val="1"/>
      <w:numFmt w:val="bullet"/>
      <w:lvlText w:val=""/>
      <w:lvlJc w:val="left"/>
      <w:pPr>
        <w:ind w:left="4320" w:hanging="360"/>
      </w:pPr>
      <w:rPr>
        <w:rFonts w:ascii="Wingdings" w:hAnsi="Wingdings" w:hint="default"/>
      </w:rPr>
    </w:lvl>
    <w:lvl w:ilvl="6" w:tplc="78D605EE">
      <w:start w:val="1"/>
      <w:numFmt w:val="bullet"/>
      <w:lvlText w:val=""/>
      <w:lvlJc w:val="left"/>
      <w:pPr>
        <w:ind w:left="5040" w:hanging="360"/>
      </w:pPr>
      <w:rPr>
        <w:rFonts w:ascii="Symbol" w:hAnsi="Symbol" w:hint="default"/>
      </w:rPr>
    </w:lvl>
    <w:lvl w:ilvl="7" w:tplc="F3046634">
      <w:start w:val="1"/>
      <w:numFmt w:val="bullet"/>
      <w:lvlText w:val="o"/>
      <w:lvlJc w:val="left"/>
      <w:pPr>
        <w:ind w:left="5760" w:hanging="360"/>
      </w:pPr>
      <w:rPr>
        <w:rFonts w:ascii="Courier New" w:hAnsi="Courier New" w:hint="default"/>
      </w:rPr>
    </w:lvl>
    <w:lvl w:ilvl="8" w:tplc="4356B3B6">
      <w:start w:val="1"/>
      <w:numFmt w:val="bullet"/>
      <w:lvlText w:val=""/>
      <w:lvlJc w:val="left"/>
      <w:pPr>
        <w:ind w:left="6480" w:hanging="360"/>
      </w:pPr>
      <w:rPr>
        <w:rFonts w:ascii="Wingdings" w:hAnsi="Wingdings" w:hint="default"/>
      </w:rPr>
    </w:lvl>
  </w:abstractNum>
  <w:abstractNum w:abstractNumId="14" w15:restartNumberingAfterBreak="0">
    <w:nsid w:val="72987015"/>
    <w:multiLevelType w:val="hybridMultilevel"/>
    <w:tmpl w:val="4D866A82"/>
    <w:lvl w:ilvl="0" w:tplc="86B2EF04">
      <w:start w:val="1"/>
      <w:numFmt w:val="bullet"/>
      <w:lvlText w:val="-"/>
      <w:lvlJc w:val="left"/>
      <w:pPr>
        <w:ind w:left="720" w:hanging="360"/>
      </w:pPr>
      <w:rPr>
        <w:rFonts w:ascii="Calibri" w:hAnsi="Calibri" w:hint="default"/>
      </w:rPr>
    </w:lvl>
    <w:lvl w:ilvl="1" w:tplc="041ADD18">
      <w:start w:val="1"/>
      <w:numFmt w:val="bullet"/>
      <w:lvlText w:val="o"/>
      <w:lvlJc w:val="left"/>
      <w:pPr>
        <w:ind w:left="1440" w:hanging="360"/>
      </w:pPr>
      <w:rPr>
        <w:rFonts w:ascii="Courier New" w:hAnsi="Courier New" w:hint="default"/>
      </w:rPr>
    </w:lvl>
    <w:lvl w:ilvl="2" w:tplc="9B7EAD8C">
      <w:start w:val="1"/>
      <w:numFmt w:val="bullet"/>
      <w:lvlText w:val=""/>
      <w:lvlJc w:val="left"/>
      <w:pPr>
        <w:ind w:left="2160" w:hanging="360"/>
      </w:pPr>
      <w:rPr>
        <w:rFonts w:ascii="Wingdings" w:hAnsi="Wingdings" w:hint="default"/>
      </w:rPr>
    </w:lvl>
    <w:lvl w:ilvl="3" w:tplc="6EB211C6">
      <w:start w:val="1"/>
      <w:numFmt w:val="bullet"/>
      <w:lvlText w:val=""/>
      <w:lvlJc w:val="left"/>
      <w:pPr>
        <w:ind w:left="2880" w:hanging="360"/>
      </w:pPr>
      <w:rPr>
        <w:rFonts w:ascii="Symbol" w:hAnsi="Symbol" w:hint="default"/>
      </w:rPr>
    </w:lvl>
    <w:lvl w:ilvl="4" w:tplc="46684F50">
      <w:start w:val="1"/>
      <w:numFmt w:val="bullet"/>
      <w:lvlText w:val="o"/>
      <w:lvlJc w:val="left"/>
      <w:pPr>
        <w:ind w:left="3600" w:hanging="360"/>
      </w:pPr>
      <w:rPr>
        <w:rFonts w:ascii="Courier New" w:hAnsi="Courier New" w:hint="default"/>
      </w:rPr>
    </w:lvl>
    <w:lvl w:ilvl="5" w:tplc="04EC4294">
      <w:start w:val="1"/>
      <w:numFmt w:val="bullet"/>
      <w:lvlText w:val=""/>
      <w:lvlJc w:val="left"/>
      <w:pPr>
        <w:ind w:left="4320" w:hanging="360"/>
      </w:pPr>
      <w:rPr>
        <w:rFonts w:ascii="Wingdings" w:hAnsi="Wingdings" w:hint="default"/>
      </w:rPr>
    </w:lvl>
    <w:lvl w:ilvl="6" w:tplc="A4A857EA">
      <w:start w:val="1"/>
      <w:numFmt w:val="bullet"/>
      <w:lvlText w:val=""/>
      <w:lvlJc w:val="left"/>
      <w:pPr>
        <w:ind w:left="5040" w:hanging="360"/>
      </w:pPr>
      <w:rPr>
        <w:rFonts w:ascii="Symbol" w:hAnsi="Symbol" w:hint="default"/>
      </w:rPr>
    </w:lvl>
    <w:lvl w:ilvl="7" w:tplc="27B0FDD8">
      <w:start w:val="1"/>
      <w:numFmt w:val="bullet"/>
      <w:lvlText w:val="o"/>
      <w:lvlJc w:val="left"/>
      <w:pPr>
        <w:ind w:left="5760" w:hanging="360"/>
      </w:pPr>
      <w:rPr>
        <w:rFonts w:ascii="Courier New" w:hAnsi="Courier New" w:hint="default"/>
      </w:rPr>
    </w:lvl>
    <w:lvl w:ilvl="8" w:tplc="CCA20EEC">
      <w:start w:val="1"/>
      <w:numFmt w:val="bullet"/>
      <w:lvlText w:val=""/>
      <w:lvlJc w:val="left"/>
      <w:pPr>
        <w:ind w:left="6480" w:hanging="360"/>
      </w:pPr>
      <w:rPr>
        <w:rFonts w:ascii="Wingdings" w:hAnsi="Wingdings" w:hint="default"/>
      </w:rPr>
    </w:lvl>
  </w:abstractNum>
  <w:abstractNum w:abstractNumId="15" w15:restartNumberingAfterBreak="0">
    <w:nsid w:val="72BA1662"/>
    <w:multiLevelType w:val="hybridMultilevel"/>
    <w:tmpl w:val="E1AAD480"/>
    <w:lvl w:ilvl="0" w:tplc="C428E548">
      <w:start w:val="1"/>
      <w:numFmt w:val="bullet"/>
      <w:lvlText w:val="-"/>
      <w:lvlJc w:val="left"/>
      <w:pPr>
        <w:ind w:left="720" w:hanging="360"/>
      </w:pPr>
      <w:rPr>
        <w:rFonts w:ascii="Calibri" w:hAnsi="Calibri" w:hint="default"/>
      </w:rPr>
    </w:lvl>
    <w:lvl w:ilvl="1" w:tplc="C0B09008">
      <w:start w:val="1"/>
      <w:numFmt w:val="bullet"/>
      <w:lvlText w:val="o"/>
      <w:lvlJc w:val="left"/>
      <w:pPr>
        <w:ind w:left="1440" w:hanging="360"/>
      </w:pPr>
      <w:rPr>
        <w:rFonts w:ascii="Courier New" w:hAnsi="Courier New" w:hint="default"/>
      </w:rPr>
    </w:lvl>
    <w:lvl w:ilvl="2" w:tplc="2CE46BB8">
      <w:start w:val="1"/>
      <w:numFmt w:val="bullet"/>
      <w:lvlText w:val=""/>
      <w:lvlJc w:val="left"/>
      <w:pPr>
        <w:ind w:left="2160" w:hanging="360"/>
      </w:pPr>
      <w:rPr>
        <w:rFonts w:ascii="Wingdings" w:hAnsi="Wingdings" w:hint="default"/>
      </w:rPr>
    </w:lvl>
    <w:lvl w:ilvl="3" w:tplc="CBBC945C">
      <w:start w:val="1"/>
      <w:numFmt w:val="bullet"/>
      <w:lvlText w:val=""/>
      <w:lvlJc w:val="left"/>
      <w:pPr>
        <w:ind w:left="2880" w:hanging="360"/>
      </w:pPr>
      <w:rPr>
        <w:rFonts w:ascii="Symbol" w:hAnsi="Symbol" w:hint="default"/>
      </w:rPr>
    </w:lvl>
    <w:lvl w:ilvl="4" w:tplc="060C714E">
      <w:start w:val="1"/>
      <w:numFmt w:val="bullet"/>
      <w:lvlText w:val="o"/>
      <w:lvlJc w:val="left"/>
      <w:pPr>
        <w:ind w:left="3600" w:hanging="360"/>
      </w:pPr>
      <w:rPr>
        <w:rFonts w:ascii="Courier New" w:hAnsi="Courier New" w:hint="default"/>
      </w:rPr>
    </w:lvl>
    <w:lvl w:ilvl="5" w:tplc="2788D04C">
      <w:start w:val="1"/>
      <w:numFmt w:val="bullet"/>
      <w:lvlText w:val=""/>
      <w:lvlJc w:val="left"/>
      <w:pPr>
        <w:ind w:left="4320" w:hanging="360"/>
      </w:pPr>
      <w:rPr>
        <w:rFonts w:ascii="Wingdings" w:hAnsi="Wingdings" w:hint="default"/>
      </w:rPr>
    </w:lvl>
    <w:lvl w:ilvl="6" w:tplc="A2F8A3EE">
      <w:start w:val="1"/>
      <w:numFmt w:val="bullet"/>
      <w:lvlText w:val=""/>
      <w:lvlJc w:val="left"/>
      <w:pPr>
        <w:ind w:left="5040" w:hanging="360"/>
      </w:pPr>
      <w:rPr>
        <w:rFonts w:ascii="Symbol" w:hAnsi="Symbol" w:hint="default"/>
      </w:rPr>
    </w:lvl>
    <w:lvl w:ilvl="7" w:tplc="68F4CB0E">
      <w:start w:val="1"/>
      <w:numFmt w:val="bullet"/>
      <w:lvlText w:val="o"/>
      <w:lvlJc w:val="left"/>
      <w:pPr>
        <w:ind w:left="5760" w:hanging="360"/>
      </w:pPr>
      <w:rPr>
        <w:rFonts w:ascii="Courier New" w:hAnsi="Courier New" w:hint="default"/>
      </w:rPr>
    </w:lvl>
    <w:lvl w:ilvl="8" w:tplc="87ECCA36">
      <w:start w:val="1"/>
      <w:numFmt w:val="bullet"/>
      <w:lvlText w:val=""/>
      <w:lvlJc w:val="left"/>
      <w:pPr>
        <w:ind w:left="6480" w:hanging="360"/>
      </w:pPr>
      <w:rPr>
        <w:rFonts w:ascii="Wingdings" w:hAnsi="Wingdings" w:hint="default"/>
      </w:rPr>
    </w:lvl>
  </w:abstractNum>
  <w:abstractNum w:abstractNumId="16" w15:restartNumberingAfterBreak="0">
    <w:nsid w:val="76E03069"/>
    <w:multiLevelType w:val="hybridMultilevel"/>
    <w:tmpl w:val="B9463100"/>
    <w:lvl w:ilvl="0" w:tplc="4F60A738">
      <w:start w:val="1"/>
      <w:numFmt w:val="bullet"/>
      <w:lvlText w:val=""/>
      <w:lvlJc w:val="left"/>
      <w:pPr>
        <w:ind w:left="720" w:hanging="360"/>
      </w:pPr>
      <w:rPr>
        <w:rFonts w:ascii="Symbol" w:hAnsi="Symbol" w:hint="default"/>
      </w:rPr>
    </w:lvl>
    <w:lvl w:ilvl="1" w:tplc="B238C260">
      <w:start w:val="1"/>
      <w:numFmt w:val="bullet"/>
      <w:lvlText w:val="o"/>
      <w:lvlJc w:val="left"/>
      <w:pPr>
        <w:ind w:left="1440" w:hanging="360"/>
      </w:pPr>
      <w:rPr>
        <w:rFonts w:ascii="Courier New" w:hAnsi="Courier New" w:hint="default"/>
      </w:rPr>
    </w:lvl>
    <w:lvl w:ilvl="2" w:tplc="72A6E19C">
      <w:start w:val="1"/>
      <w:numFmt w:val="bullet"/>
      <w:lvlText w:val=""/>
      <w:lvlJc w:val="left"/>
      <w:pPr>
        <w:ind w:left="2160" w:hanging="360"/>
      </w:pPr>
      <w:rPr>
        <w:rFonts w:ascii="Wingdings" w:hAnsi="Wingdings" w:hint="default"/>
      </w:rPr>
    </w:lvl>
    <w:lvl w:ilvl="3" w:tplc="AB0A09C0">
      <w:start w:val="1"/>
      <w:numFmt w:val="bullet"/>
      <w:lvlText w:val=""/>
      <w:lvlJc w:val="left"/>
      <w:pPr>
        <w:ind w:left="2880" w:hanging="360"/>
      </w:pPr>
      <w:rPr>
        <w:rFonts w:ascii="Symbol" w:hAnsi="Symbol" w:hint="default"/>
      </w:rPr>
    </w:lvl>
    <w:lvl w:ilvl="4" w:tplc="44E8CE66">
      <w:start w:val="1"/>
      <w:numFmt w:val="bullet"/>
      <w:lvlText w:val="o"/>
      <w:lvlJc w:val="left"/>
      <w:pPr>
        <w:ind w:left="3600" w:hanging="360"/>
      </w:pPr>
      <w:rPr>
        <w:rFonts w:ascii="Courier New" w:hAnsi="Courier New" w:hint="default"/>
      </w:rPr>
    </w:lvl>
    <w:lvl w:ilvl="5" w:tplc="B3348424">
      <w:start w:val="1"/>
      <w:numFmt w:val="bullet"/>
      <w:lvlText w:val=""/>
      <w:lvlJc w:val="left"/>
      <w:pPr>
        <w:ind w:left="4320" w:hanging="360"/>
      </w:pPr>
      <w:rPr>
        <w:rFonts w:ascii="Wingdings" w:hAnsi="Wingdings" w:hint="default"/>
      </w:rPr>
    </w:lvl>
    <w:lvl w:ilvl="6" w:tplc="E86C3878">
      <w:start w:val="1"/>
      <w:numFmt w:val="bullet"/>
      <w:lvlText w:val=""/>
      <w:lvlJc w:val="left"/>
      <w:pPr>
        <w:ind w:left="5040" w:hanging="360"/>
      </w:pPr>
      <w:rPr>
        <w:rFonts w:ascii="Symbol" w:hAnsi="Symbol" w:hint="default"/>
      </w:rPr>
    </w:lvl>
    <w:lvl w:ilvl="7" w:tplc="DB46A486">
      <w:start w:val="1"/>
      <w:numFmt w:val="bullet"/>
      <w:lvlText w:val="o"/>
      <w:lvlJc w:val="left"/>
      <w:pPr>
        <w:ind w:left="5760" w:hanging="360"/>
      </w:pPr>
      <w:rPr>
        <w:rFonts w:ascii="Courier New" w:hAnsi="Courier New" w:hint="default"/>
      </w:rPr>
    </w:lvl>
    <w:lvl w:ilvl="8" w:tplc="1D549C50">
      <w:start w:val="1"/>
      <w:numFmt w:val="bullet"/>
      <w:lvlText w:val=""/>
      <w:lvlJc w:val="left"/>
      <w:pPr>
        <w:ind w:left="6480" w:hanging="360"/>
      </w:pPr>
      <w:rPr>
        <w:rFonts w:ascii="Wingdings" w:hAnsi="Wingdings" w:hint="default"/>
      </w:rPr>
    </w:lvl>
  </w:abstractNum>
  <w:abstractNum w:abstractNumId="17" w15:restartNumberingAfterBreak="0">
    <w:nsid w:val="7869161D"/>
    <w:multiLevelType w:val="hybridMultilevel"/>
    <w:tmpl w:val="395E2458"/>
    <w:lvl w:ilvl="0" w:tplc="C06A4A7C">
      <w:start w:val="1"/>
      <w:numFmt w:val="bullet"/>
      <w:lvlText w:val="-"/>
      <w:lvlJc w:val="left"/>
      <w:pPr>
        <w:ind w:left="720" w:hanging="360"/>
      </w:pPr>
      <w:rPr>
        <w:rFonts w:ascii="Calibri" w:hAnsi="Calibri" w:hint="default"/>
      </w:rPr>
    </w:lvl>
    <w:lvl w:ilvl="1" w:tplc="F5346296">
      <w:start w:val="1"/>
      <w:numFmt w:val="bullet"/>
      <w:lvlText w:val="o"/>
      <w:lvlJc w:val="left"/>
      <w:pPr>
        <w:ind w:left="1440" w:hanging="360"/>
      </w:pPr>
      <w:rPr>
        <w:rFonts w:ascii="Courier New" w:hAnsi="Courier New" w:hint="default"/>
      </w:rPr>
    </w:lvl>
    <w:lvl w:ilvl="2" w:tplc="9DD68374">
      <w:start w:val="1"/>
      <w:numFmt w:val="bullet"/>
      <w:lvlText w:val=""/>
      <w:lvlJc w:val="left"/>
      <w:pPr>
        <w:ind w:left="2160" w:hanging="360"/>
      </w:pPr>
      <w:rPr>
        <w:rFonts w:ascii="Wingdings" w:hAnsi="Wingdings" w:hint="default"/>
      </w:rPr>
    </w:lvl>
    <w:lvl w:ilvl="3" w:tplc="7B84D546">
      <w:start w:val="1"/>
      <w:numFmt w:val="bullet"/>
      <w:lvlText w:val=""/>
      <w:lvlJc w:val="left"/>
      <w:pPr>
        <w:ind w:left="2880" w:hanging="360"/>
      </w:pPr>
      <w:rPr>
        <w:rFonts w:ascii="Symbol" w:hAnsi="Symbol" w:hint="default"/>
      </w:rPr>
    </w:lvl>
    <w:lvl w:ilvl="4" w:tplc="8CA63486">
      <w:start w:val="1"/>
      <w:numFmt w:val="bullet"/>
      <w:lvlText w:val="o"/>
      <w:lvlJc w:val="left"/>
      <w:pPr>
        <w:ind w:left="3600" w:hanging="360"/>
      </w:pPr>
      <w:rPr>
        <w:rFonts w:ascii="Courier New" w:hAnsi="Courier New" w:hint="default"/>
      </w:rPr>
    </w:lvl>
    <w:lvl w:ilvl="5" w:tplc="511C17CE">
      <w:start w:val="1"/>
      <w:numFmt w:val="bullet"/>
      <w:lvlText w:val=""/>
      <w:lvlJc w:val="left"/>
      <w:pPr>
        <w:ind w:left="4320" w:hanging="360"/>
      </w:pPr>
      <w:rPr>
        <w:rFonts w:ascii="Wingdings" w:hAnsi="Wingdings" w:hint="default"/>
      </w:rPr>
    </w:lvl>
    <w:lvl w:ilvl="6" w:tplc="8A3A6E74">
      <w:start w:val="1"/>
      <w:numFmt w:val="bullet"/>
      <w:lvlText w:val=""/>
      <w:lvlJc w:val="left"/>
      <w:pPr>
        <w:ind w:left="5040" w:hanging="360"/>
      </w:pPr>
      <w:rPr>
        <w:rFonts w:ascii="Symbol" w:hAnsi="Symbol" w:hint="default"/>
      </w:rPr>
    </w:lvl>
    <w:lvl w:ilvl="7" w:tplc="F6966200">
      <w:start w:val="1"/>
      <w:numFmt w:val="bullet"/>
      <w:lvlText w:val="o"/>
      <w:lvlJc w:val="left"/>
      <w:pPr>
        <w:ind w:left="5760" w:hanging="360"/>
      </w:pPr>
      <w:rPr>
        <w:rFonts w:ascii="Courier New" w:hAnsi="Courier New" w:hint="default"/>
      </w:rPr>
    </w:lvl>
    <w:lvl w:ilvl="8" w:tplc="23F6E742">
      <w:start w:val="1"/>
      <w:numFmt w:val="bullet"/>
      <w:lvlText w:val=""/>
      <w:lvlJc w:val="left"/>
      <w:pPr>
        <w:ind w:left="6480" w:hanging="360"/>
      </w:pPr>
      <w:rPr>
        <w:rFonts w:ascii="Wingdings" w:hAnsi="Wingdings" w:hint="default"/>
      </w:rPr>
    </w:lvl>
  </w:abstractNum>
  <w:num w:numId="1" w16cid:durableId="1315910923">
    <w:abstractNumId w:val="0"/>
  </w:num>
  <w:num w:numId="2" w16cid:durableId="105121566">
    <w:abstractNumId w:val="16"/>
  </w:num>
  <w:num w:numId="3" w16cid:durableId="504592366">
    <w:abstractNumId w:val="1"/>
  </w:num>
  <w:num w:numId="4" w16cid:durableId="188612637">
    <w:abstractNumId w:val="5"/>
  </w:num>
  <w:num w:numId="5" w16cid:durableId="662589887">
    <w:abstractNumId w:val="13"/>
  </w:num>
  <w:num w:numId="6" w16cid:durableId="1567883449">
    <w:abstractNumId w:val="17"/>
  </w:num>
  <w:num w:numId="7" w16cid:durableId="2083259097">
    <w:abstractNumId w:val="8"/>
  </w:num>
  <w:num w:numId="8" w16cid:durableId="2025784209">
    <w:abstractNumId w:val="14"/>
  </w:num>
  <w:num w:numId="9" w16cid:durableId="1041321042">
    <w:abstractNumId w:val="10"/>
  </w:num>
  <w:num w:numId="10" w16cid:durableId="2086686506">
    <w:abstractNumId w:val="15"/>
  </w:num>
  <w:num w:numId="11" w16cid:durableId="773521560">
    <w:abstractNumId w:val="2"/>
  </w:num>
  <w:num w:numId="12" w16cid:durableId="1858959509">
    <w:abstractNumId w:val="6"/>
  </w:num>
  <w:num w:numId="13" w16cid:durableId="987782660">
    <w:abstractNumId w:val="4"/>
  </w:num>
  <w:num w:numId="14" w16cid:durableId="1938442469">
    <w:abstractNumId w:val="7"/>
  </w:num>
  <w:num w:numId="15" w16cid:durableId="534776432">
    <w:abstractNumId w:val="11"/>
  </w:num>
  <w:num w:numId="16" w16cid:durableId="736629153">
    <w:abstractNumId w:val="3"/>
  </w:num>
  <w:num w:numId="17" w16cid:durableId="453911678">
    <w:abstractNumId w:val="9"/>
  </w:num>
  <w:num w:numId="18" w16cid:durableId="849946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81C27A"/>
    <w:rsid w:val="0000732B"/>
    <w:rsid w:val="00010C71"/>
    <w:rsid w:val="000138ED"/>
    <w:rsid w:val="00015072"/>
    <w:rsid w:val="00016058"/>
    <w:rsid w:val="00023662"/>
    <w:rsid w:val="00023D78"/>
    <w:rsid w:val="0002741F"/>
    <w:rsid w:val="00030D0F"/>
    <w:rsid w:val="00034E7E"/>
    <w:rsid w:val="00035C5D"/>
    <w:rsid w:val="00037123"/>
    <w:rsid w:val="00037AFD"/>
    <w:rsid w:val="000402DC"/>
    <w:rsid w:val="000406E7"/>
    <w:rsid w:val="000421A4"/>
    <w:rsid w:val="0004239F"/>
    <w:rsid w:val="00042DE5"/>
    <w:rsid w:val="00046E6A"/>
    <w:rsid w:val="00047952"/>
    <w:rsid w:val="00047E63"/>
    <w:rsid w:val="00050575"/>
    <w:rsid w:val="00050C97"/>
    <w:rsid w:val="000528D1"/>
    <w:rsid w:val="00052E43"/>
    <w:rsid w:val="00053948"/>
    <w:rsid w:val="00054509"/>
    <w:rsid w:val="00060D51"/>
    <w:rsid w:val="00062185"/>
    <w:rsid w:val="0006225A"/>
    <w:rsid w:val="0006494D"/>
    <w:rsid w:val="000720FB"/>
    <w:rsid w:val="00072602"/>
    <w:rsid w:val="00072F6B"/>
    <w:rsid w:val="00073874"/>
    <w:rsid w:val="000751C8"/>
    <w:rsid w:val="00075B3F"/>
    <w:rsid w:val="00076B5E"/>
    <w:rsid w:val="00076DAA"/>
    <w:rsid w:val="0007712C"/>
    <w:rsid w:val="00077C0E"/>
    <w:rsid w:val="00077C3E"/>
    <w:rsid w:val="00077FEB"/>
    <w:rsid w:val="00080045"/>
    <w:rsid w:val="00080B1A"/>
    <w:rsid w:val="000843E5"/>
    <w:rsid w:val="000843FD"/>
    <w:rsid w:val="00084F0B"/>
    <w:rsid w:val="00085C6C"/>
    <w:rsid w:val="0008771B"/>
    <w:rsid w:val="00090BDB"/>
    <w:rsid w:val="00094C73"/>
    <w:rsid w:val="00095856"/>
    <w:rsid w:val="00095E0E"/>
    <w:rsid w:val="00096CB3"/>
    <w:rsid w:val="00096EC8"/>
    <w:rsid w:val="000A0684"/>
    <w:rsid w:val="000A1BBF"/>
    <w:rsid w:val="000A3797"/>
    <w:rsid w:val="000A3A16"/>
    <w:rsid w:val="000A5E82"/>
    <w:rsid w:val="000A6007"/>
    <w:rsid w:val="000A7B2B"/>
    <w:rsid w:val="000B1D8E"/>
    <w:rsid w:val="000B232D"/>
    <w:rsid w:val="000B427E"/>
    <w:rsid w:val="000B4C5B"/>
    <w:rsid w:val="000C171C"/>
    <w:rsid w:val="000C413A"/>
    <w:rsid w:val="000C4AE2"/>
    <w:rsid w:val="000C50D7"/>
    <w:rsid w:val="000C7491"/>
    <w:rsid w:val="000D3A9D"/>
    <w:rsid w:val="000D4F93"/>
    <w:rsid w:val="000D6EB2"/>
    <w:rsid w:val="000E1A1F"/>
    <w:rsid w:val="000E2C83"/>
    <w:rsid w:val="000E5794"/>
    <w:rsid w:val="000E7214"/>
    <w:rsid w:val="000F2473"/>
    <w:rsid w:val="000F6C13"/>
    <w:rsid w:val="0010298F"/>
    <w:rsid w:val="00104790"/>
    <w:rsid w:val="00110292"/>
    <w:rsid w:val="001106EE"/>
    <w:rsid w:val="00111721"/>
    <w:rsid w:val="001144F6"/>
    <w:rsid w:val="00114B7E"/>
    <w:rsid w:val="00120BA3"/>
    <w:rsid w:val="00120DF0"/>
    <w:rsid w:val="00121A47"/>
    <w:rsid w:val="00121FD0"/>
    <w:rsid w:val="0012203E"/>
    <w:rsid w:val="00123130"/>
    <w:rsid w:val="00125C14"/>
    <w:rsid w:val="00127CC1"/>
    <w:rsid w:val="00134473"/>
    <w:rsid w:val="00136668"/>
    <w:rsid w:val="00137AF0"/>
    <w:rsid w:val="00137B02"/>
    <w:rsid w:val="00140B62"/>
    <w:rsid w:val="00141269"/>
    <w:rsid w:val="00142D4A"/>
    <w:rsid w:val="001453A0"/>
    <w:rsid w:val="001453CD"/>
    <w:rsid w:val="00146E10"/>
    <w:rsid w:val="00147D4D"/>
    <w:rsid w:val="00150867"/>
    <w:rsid w:val="00151795"/>
    <w:rsid w:val="0015225B"/>
    <w:rsid w:val="00153EB4"/>
    <w:rsid w:val="001555FD"/>
    <w:rsid w:val="00157318"/>
    <w:rsid w:val="00164C21"/>
    <w:rsid w:val="0016759D"/>
    <w:rsid w:val="00170A4B"/>
    <w:rsid w:val="0017110F"/>
    <w:rsid w:val="00183135"/>
    <w:rsid w:val="0018797F"/>
    <w:rsid w:val="0019116B"/>
    <w:rsid w:val="001920D6"/>
    <w:rsid w:val="001973E3"/>
    <w:rsid w:val="001A133F"/>
    <w:rsid w:val="001A4049"/>
    <w:rsid w:val="001B1466"/>
    <w:rsid w:val="001B47C5"/>
    <w:rsid w:val="001B670D"/>
    <w:rsid w:val="001C1353"/>
    <w:rsid w:val="001C1882"/>
    <w:rsid w:val="001C70EE"/>
    <w:rsid w:val="001D2136"/>
    <w:rsid w:val="001D2827"/>
    <w:rsid w:val="001D2D11"/>
    <w:rsid w:val="001D5573"/>
    <w:rsid w:val="001D6904"/>
    <w:rsid w:val="001D701B"/>
    <w:rsid w:val="001E0BBA"/>
    <w:rsid w:val="001E1AC8"/>
    <w:rsid w:val="001E293D"/>
    <w:rsid w:val="001E2962"/>
    <w:rsid w:val="001E4D6B"/>
    <w:rsid w:val="001E5666"/>
    <w:rsid w:val="001E620C"/>
    <w:rsid w:val="001F027B"/>
    <w:rsid w:val="001F02C1"/>
    <w:rsid w:val="001F44A0"/>
    <w:rsid w:val="001F454D"/>
    <w:rsid w:val="001F69E9"/>
    <w:rsid w:val="001F6CE6"/>
    <w:rsid w:val="00201770"/>
    <w:rsid w:val="00202955"/>
    <w:rsid w:val="00206193"/>
    <w:rsid w:val="00212502"/>
    <w:rsid w:val="00212A76"/>
    <w:rsid w:val="00213D31"/>
    <w:rsid w:val="00215017"/>
    <w:rsid w:val="00216A51"/>
    <w:rsid w:val="00217A00"/>
    <w:rsid w:val="00221D6B"/>
    <w:rsid w:val="00223F5B"/>
    <w:rsid w:val="002243B3"/>
    <w:rsid w:val="0022742D"/>
    <w:rsid w:val="00227617"/>
    <w:rsid w:val="002279B9"/>
    <w:rsid w:val="00230C9B"/>
    <w:rsid w:val="0023553A"/>
    <w:rsid w:val="00235806"/>
    <w:rsid w:val="00241EA0"/>
    <w:rsid w:val="0024456F"/>
    <w:rsid w:val="00244B90"/>
    <w:rsid w:val="00245D2F"/>
    <w:rsid w:val="00246390"/>
    <w:rsid w:val="0024749A"/>
    <w:rsid w:val="00247F6B"/>
    <w:rsid w:val="00250049"/>
    <w:rsid w:val="00251701"/>
    <w:rsid w:val="00252414"/>
    <w:rsid w:val="00252B30"/>
    <w:rsid w:val="00256333"/>
    <w:rsid w:val="00256378"/>
    <w:rsid w:val="002565FC"/>
    <w:rsid w:val="002602D6"/>
    <w:rsid w:val="00261DD5"/>
    <w:rsid w:val="0026273B"/>
    <w:rsid w:val="00262A88"/>
    <w:rsid w:val="0026328F"/>
    <w:rsid w:val="0026347D"/>
    <w:rsid w:val="00270176"/>
    <w:rsid w:val="002711B3"/>
    <w:rsid w:val="002717A3"/>
    <w:rsid w:val="002724A7"/>
    <w:rsid w:val="00277967"/>
    <w:rsid w:val="002821B2"/>
    <w:rsid w:val="002821F2"/>
    <w:rsid w:val="00282204"/>
    <w:rsid w:val="00283BAC"/>
    <w:rsid w:val="0028441C"/>
    <w:rsid w:val="00284D9C"/>
    <w:rsid w:val="0028689C"/>
    <w:rsid w:val="0029042C"/>
    <w:rsid w:val="00290D15"/>
    <w:rsid w:val="00291C42"/>
    <w:rsid w:val="00293D15"/>
    <w:rsid w:val="00293F75"/>
    <w:rsid w:val="0029781F"/>
    <w:rsid w:val="002A17B7"/>
    <w:rsid w:val="002A18C0"/>
    <w:rsid w:val="002A3C58"/>
    <w:rsid w:val="002A5CEE"/>
    <w:rsid w:val="002A767F"/>
    <w:rsid w:val="002B03D0"/>
    <w:rsid w:val="002B195B"/>
    <w:rsid w:val="002C209C"/>
    <w:rsid w:val="002C2981"/>
    <w:rsid w:val="002C39D6"/>
    <w:rsid w:val="002C3BD5"/>
    <w:rsid w:val="002C6F64"/>
    <w:rsid w:val="002C7A72"/>
    <w:rsid w:val="002C7CCA"/>
    <w:rsid w:val="002D1597"/>
    <w:rsid w:val="002D3CD0"/>
    <w:rsid w:val="002D4FF8"/>
    <w:rsid w:val="002D51B5"/>
    <w:rsid w:val="002D6729"/>
    <w:rsid w:val="002D6CA9"/>
    <w:rsid w:val="002D7F1D"/>
    <w:rsid w:val="002E2778"/>
    <w:rsid w:val="002E368F"/>
    <w:rsid w:val="002E4026"/>
    <w:rsid w:val="002E40B1"/>
    <w:rsid w:val="002E52F7"/>
    <w:rsid w:val="002E700E"/>
    <w:rsid w:val="002E71FA"/>
    <w:rsid w:val="002E7A98"/>
    <w:rsid w:val="002F326C"/>
    <w:rsid w:val="002F5C3A"/>
    <w:rsid w:val="002F657F"/>
    <w:rsid w:val="002F7C39"/>
    <w:rsid w:val="003009A4"/>
    <w:rsid w:val="0030218D"/>
    <w:rsid w:val="003025A9"/>
    <w:rsid w:val="003068AF"/>
    <w:rsid w:val="00310C0B"/>
    <w:rsid w:val="00310E26"/>
    <w:rsid w:val="00312470"/>
    <w:rsid w:val="00316D3A"/>
    <w:rsid w:val="00317726"/>
    <w:rsid w:val="00320FBC"/>
    <w:rsid w:val="003212F0"/>
    <w:rsid w:val="003218E0"/>
    <w:rsid w:val="003224B3"/>
    <w:rsid w:val="00322579"/>
    <w:rsid w:val="00324BD4"/>
    <w:rsid w:val="00325AC1"/>
    <w:rsid w:val="003273AE"/>
    <w:rsid w:val="00330C47"/>
    <w:rsid w:val="0033140D"/>
    <w:rsid w:val="00332448"/>
    <w:rsid w:val="003335B5"/>
    <w:rsid w:val="0033363A"/>
    <w:rsid w:val="0033402D"/>
    <w:rsid w:val="003344CF"/>
    <w:rsid w:val="003349C5"/>
    <w:rsid w:val="00336B52"/>
    <w:rsid w:val="003418BF"/>
    <w:rsid w:val="00343036"/>
    <w:rsid w:val="00343C77"/>
    <w:rsid w:val="00346EA8"/>
    <w:rsid w:val="00347562"/>
    <w:rsid w:val="00354ED6"/>
    <w:rsid w:val="00354F22"/>
    <w:rsid w:val="00356DAF"/>
    <w:rsid w:val="00362A3C"/>
    <w:rsid w:val="003635FA"/>
    <w:rsid w:val="00370667"/>
    <w:rsid w:val="00372508"/>
    <w:rsid w:val="00373A47"/>
    <w:rsid w:val="003751E3"/>
    <w:rsid w:val="0038034C"/>
    <w:rsid w:val="00380CA3"/>
    <w:rsid w:val="003830FF"/>
    <w:rsid w:val="003833C5"/>
    <w:rsid w:val="00384BE5"/>
    <w:rsid w:val="00385279"/>
    <w:rsid w:val="003854A1"/>
    <w:rsid w:val="00387844"/>
    <w:rsid w:val="003977D5"/>
    <w:rsid w:val="003A07F9"/>
    <w:rsid w:val="003A1B94"/>
    <w:rsid w:val="003A30E4"/>
    <w:rsid w:val="003A3CB7"/>
    <w:rsid w:val="003A4945"/>
    <w:rsid w:val="003A519B"/>
    <w:rsid w:val="003A56EB"/>
    <w:rsid w:val="003A5958"/>
    <w:rsid w:val="003A5F24"/>
    <w:rsid w:val="003B08F0"/>
    <w:rsid w:val="003B0F5D"/>
    <w:rsid w:val="003B251E"/>
    <w:rsid w:val="003B56F1"/>
    <w:rsid w:val="003B6A43"/>
    <w:rsid w:val="003B6AC6"/>
    <w:rsid w:val="003B7F54"/>
    <w:rsid w:val="003C025F"/>
    <w:rsid w:val="003C25F9"/>
    <w:rsid w:val="003C2C10"/>
    <w:rsid w:val="003C360E"/>
    <w:rsid w:val="003C382F"/>
    <w:rsid w:val="003C42F0"/>
    <w:rsid w:val="003C4EAE"/>
    <w:rsid w:val="003C599D"/>
    <w:rsid w:val="003D5C5A"/>
    <w:rsid w:val="003D5DF4"/>
    <w:rsid w:val="003D78F2"/>
    <w:rsid w:val="003E1B0A"/>
    <w:rsid w:val="003E4E99"/>
    <w:rsid w:val="003E579C"/>
    <w:rsid w:val="003E5AC6"/>
    <w:rsid w:val="003E653C"/>
    <w:rsid w:val="003E6B16"/>
    <w:rsid w:val="003E71AA"/>
    <w:rsid w:val="003F144F"/>
    <w:rsid w:val="003F6281"/>
    <w:rsid w:val="003F79B9"/>
    <w:rsid w:val="003F7D63"/>
    <w:rsid w:val="0040063D"/>
    <w:rsid w:val="0040096E"/>
    <w:rsid w:val="00405234"/>
    <w:rsid w:val="004071AC"/>
    <w:rsid w:val="0040757F"/>
    <w:rsid w:val="0041335A"/>
    <w:rsid w:val="00414C54"/>
    <w:rsid w:val="00417506"/>
    <w:rsid w:val="004203C4"/>
    <w:rsid w:val="004205B8"/>
    <w:rsid w:val="0042225E"/>
    <w:rsid w:val="00423BD1"/>
    <w:rsid w:val="00424C31"/>
    <w:rsid w:val="00426B30"/>
    <w:rsid w:val="0042740E"/>
    <w:rsid w:val="00431367"/>
    <w:rsid w:val="004353A1"/>
    <w:rsid w:val="004422AF"/>
    <w:rsid w:val="004449F7"/>
    <w:rsid w:val="00445674"/>
    <w:rsid w:val="00445AB5"/>
    <w:rsid w:val="0044641F"/>
    <w:rsid w:val="00446748"/>
    <w:rsid w:val="004468A5"/>
    <w:rsid w:val="004500E1"/>
    <w:rsid w:val="00451156"/>
    <w:rsid w:val="00454478"/>
    <w:rsid w:val="00455B3C"/>
    <w:rsid w:val="00457BA6"/>
    <w:rsid w:val="004620DF"/>
    <w:rsid w:val="00462A45"/>
    <w:rsid w:val="00464556"/>
    <w:rsid w:val="00465827"/>
    <w:rsid w:val="00466569"/>
    <w:rsid w:val="004717B4"/>
    <w:rsid w:val="00472281"/>
    <w:rsid w:val="00474B34"/>
    <w:rsid w:val="00476447"/>
    <w:rsid w:val="004776FC"/>
    <w:rsid w:val="00483325"/>
    <w:rsid w:val="00483BCE"/>
    <w:rsid w:val="00485316"/>
    <w:rsid w:val="00485C79"/>
    <w:rsid w:val="00487E39"/>
    <w:rsid w:val="004909FB"/>
    <w:rsid w:val="00490A1D"/>
    <w:rsid w:val="00493F41"/>
    <w:rsid w:val="00495093"/>
    <w:rsid w:val="004A24FA"/>
    <w:rsid w:val="004A27F2"/>
    <w:rsid w:val="004A312C"/>
    <w:rsid w:val="004A4AC4"/>
    <w:rsid w:val="004A62CE"/>
    <w:rsid w:val="004B0560"/>
    <w:rsid w:val="004B1BB1"/>
    <w:rsid w:val="004B1ED5"/>
    <w:rsid w:val="004B3F2D"/>
    <w:rsid w:val="004B48FE"/>
    <w:rsid w:val="004B4CC0"/>
    <w:rsid w:val="004B5D40"/>
    <w:rsid w:val="004B7034"/>
    <w:rsid w:val="004C1B02"/>
    <w:rsid w:val="004C72F5"/>
    <w:rsid w:val="004C73C7"/>
    <w:rsid w:val="004D01A6"/>
    <w:rsid w:val="004D15CD"/>
    <w:rsid w:val="004D2C4E"/>
    <w:rsid w:val="004D3AA5"/>
    <w:rsid w:val="004D688A"/>
    <w:rsid w:val="004D72E5"/>
    <w:rsid w:val="004E0261"/>
    <w:rsid w:val="004E184E"/>
    <w:rsid w:val="004E2B21"/>
    <w:rsid w:val="004E3335"/>
    <w:rsid w:val="004E4C03"/>
    <w:rsid w:val="004E55EB"/>
    <w:rsid w:val="004E5D7F"/>
    <w:rsid w:val="004E6432"/>
    <w:rsid w:val="004F3D94"/>
    <w:rsid w:val="004F43AA"/>
    <w:rsid w:val="004F5B44"/>
    <w:rsid w:val="005015B7"/>
    <w:rsid w:val="00506AC3"/>
    <w:rsid w:val="00506EDE"/>
    <w:rsid w:val="00512616"/>
    <w:rsid w:val="00514899"/>
    <w:rsid w:val="00515416"/>
    <w:rsid w:val="00521223"/>
    <w:rsid w:val="00521500"/>
    <w:rsid w:val="00524541"/>
    <w:rsid w:val="00524AD4"/>
    <w:rsid w:val="00524F97"/>
    <w:rsid w:val="005269E3"/>
    <w:rsid w:val="00526E65"/>
    <w:rsid w:val="00532686"/>
    <w:rsid w:val="00533FC7"/>
    <w:rsid w:val="005344CF"/>
    <w:rsid w:val="0053495E"/>
    <w:rsid w:val="00540139"/>
    <w:rsid w:val="0054064E"/>
    <w:rsid w:val="005407D4"/>
    <w:rsid w:val="0054279E"/>
    <w:rsid w:val="00542F15"/>
    <w:rsid w:val="00542FA8"/>
    <w:rsid w:val="00544E82"/>
    <w:rsid w:val="00545A4F"/>
    <w:rsid w:val="00546C4F"/>
    <w:rsid w:val="0055099C"/>
    <w:rsid w:val="00550E15"/>
    <w:rsid w:val="00551A43"/>
    <w:rsid w:val="00551B53"/>
    <w:rsid w:val="00552E42"/>
    <w:rsid w:val="00553824"/>
    <w:rsid w:val="005568DC"/>
    <w:rsid w:val="005602D0"/>
    <w:rsid w:val="00560361"/>
    <w:rsid w:val="005606A2"/>
    <w:rsid w:val="0056426D"/>
    <w:rsid w:val="00564F91"/>
    <w:rsid w:val="00570E2F"/>
    <w:rsid w:val="00571603"/>
    <w:rsid w:val="00571E21"/>
    <w:rsid w:val="00572800"/>
    <w:rsid w:val="00572A40"/>
    <w:rsid w:val="00572CF3"/>
    <w:rsid w:val="0057487F"/>
    <w:rsid w:val="005775DE"/>
    <w:rsid w:val="00577F34"/>
    <w:rsid w:val="005816C7"/>
    <w:rsid w:val="0058389C"/>
    <w:rsid w:val="00585DBA"/>
    <w:rsid w:val="00590BF5"/>
    <w:rsid w:val="005919CF"/>
    <w:rsid w:val="0059269B"/>
    <w:rsid w:val="00594A37"/>
    <w:rsid w:val="005960F5"/>
    <w:rsid w:val="005A0192"/>
    <w:rsid w:val="005A1347"/>
    <w:rsid w:val="005A1377"/>
    <w:rsid w:val="005A2479"/>
    <w:rsid w:val="005A4A17"/>
    <w:rsid w:val="005A4A38"/>
    <w:rsid w:val="005A757D"/>
    <w:rsid w:val="005A77B0"/>
    <w:rsid w:val="005B0AA0"/>
    <w:rsid w:val="005B45D8"/>
    <w:rsid w:val="005B546C"/>
    <w:rsid w:val="005B7B0E"/>
    <w:rsid w:val="005C091A"/>
    <w:rsid w:val="005C2537"/>
    <w:rsid w:val="005C3DB2"/>
    <w:rsid w:val="005C4310"/>
    <w:rsid w:val="005C7695"/>
    <w:rsid w:val="005D0034"/>
    <w:rsid w:val="005D58AD"/>
    <w:rsid w:val="005D726E"/>
    <w:rsid w:val="005D72D6"/>
    <w:rsid w:val="005E1006"/>
    <w:rsid w:val="005E13B5"/>
    <w:rsid w:val="005E34E5"/>
    <w:rsid w:val="005E4BFA"/>
    <w:rsid w:val="005E6AFC"/>
    <w:rsid w:val="005E7044"/>
    <w:rsid w:val="005E7C13"/>
    <w:rsid w:val="005F41E2"/>
    <w:rsid w:val="005F6B70"/>
    <w:rsid w:val="005F7C08"/>
    <w:rsid w:val="00601339"/>
    <w:rsid w:val="0060492F"/>
    <w:rsid w:val="00604E8A"/>
    <w:rsid w:val="00605BFF"/>
    <w:rsid w:val="00607527"/>
    <w:rsid w:val="006119A7"/>
    <w:rsid w:val="00611C05"/>
    <w:rsid w:val="006126A4"/>
    <w:rsid w:val="006151C6"/>
    <w:rsid w:val="0061536F"/>
    <w:rsid w:val="0061736E"/>
    <w:rsid w:val="006214AE"/>
    <w:rsid w:val="00622327"/>
    <w:rsid w:val="00623AF1"/>
    <w:rsid w:val="00624411"/>
    <w:rsid w:val="006251B3"/>
    <w:rsid w:val="0062574A"/>
    <w:rsid w:val="00625751"/>
    <w:rsid w:val="0062575D"/>
    <w:rsid w:val="00626D61"/>
    <w:rsid w:val="006270B3"/>
    <w:rsid w:val="006300DD"/>
    <w:rsid w:val="00630BA6"/>
    <w:rsid w:val="00631218"/>
    <w:rsid w:val="006321D7"/>
    <w:rsid w:val="00632A77"/>
    <w:rsid w:val="00634BB2"/>
    <w:rsid w:val="0063737C"/>
    <w:rsid w:val="0064120D"/>
    <w:rsid w:val="0064685F"/>
    <w:rsid w:val="006507B9"/>
    <w:rsid w:val="006509CD"/>
    <w:rsid w:val="00652085"/>
    <w:rsid w:val="006618BA"/>
    <w:rsid w:val="00661AF2"/>
    <w:rsid w:val="0066241C"/>
    <w:rsid w:val="0066266B"/>
    <w:rsid w:val="00667B94"/>
    <w:rsid w:val="006705F1"/>
    <w:rsid w:val="00672352"/>
    <w:rsid w:val="006818E0"/>
    <w:rsid w:val="00683877"/>
    <w:rsid w:val="00685017"/>
    <w:rsid w:val="0068541D"/>
    <w:rsid w:val="00690AFF"/>
    <w:rsid w:val="00690BB1"/>
    <w:rsid w:val="006939AE"/>
    <w:rsid w:val="006941B0"/>
    <w:rsid w:val="006962EB"/>
    <w:rsid w:val="0069774C"/>
    <w:rsid w:val="006A388B"/>
    <w:rsid w:val="006A4B20"/>
    <w:rsid w:val="006A556F"/>
    <w:rsid w:val="006A5F3F"/>
    <w:rsid w:val="006A5FBE"/>
    <w:rsid w:val="006A6A72"/>
    <w:rsid w:val="006A7B0B"/>
    <w:rsid w:val="006B0D91"/>
    <w:rsid w:val="006B3EDC"/>
    <w:rsid w:val="006B5406"/>
    <w:rsid w:val="006B5544"/>
    <w:rsid w:val="006B564B"/>
    <w:rsid w:val="006B6C2C"/>
    <w:rsid w:val="006C0987"/>
    <w:rsid w:val="006C26E1"/>
    <w:rsid w:val="006C3B6F"/>
    <w:rsid w:val="006C5245"/>
    <w:rsid w:val="006C5FD9"/>
    <w:rsid w:val="006C6AEB"/>
    <w:rsid w:val="006C7E02"/>
    <w:rsid w:val="006D18C1"/>
    <w:rsid w:val="006D2177"/>
    <w:rsid w:val="006D22F8"/>
    <w:rsid w:val="006D3C6A"/>
    <w:rsid w:val="006D50FB"/>
    <w:rsid w:val="006D5119"/>
    <w:rsid w:val="006D6913"/>
    <w:rsid w:val="006D6FFA"/>
    <w:rsid w:val="006E343E"/>
    <w:rsid w:val="006E4C35"/>
    <w:rsid w:val="006E7D16"/>
    <w:rsid w:val="006F0023"/>
    <w:rsid w:val="006F0CDF"/>
    <w:rsid w:val="006F39D9"/>
    <w:rsid w:val="006F6169"/>
    <w:rsid w:val="007011DD"/>
    <w:rsid w:val="007072D2"/>
    <w:rsid w:val="00710B44"/>
    <w:rsid w:val="00711E68"/>
    <w:rsid w:val="00714EFF"/>
    <w:rsid w:val="00720049"/>
    <w:rsid w:val="0072021D"/>
    <w:rsid w:val="00720C04"/>
    <w:rsid w:val="007222B9"/>
    <w:rsid w:val="007231C4"/>
    <w:rsid w:val="007232AB"/>
    <w:rsid w:val="00723405"/>
    <w:rsid w:val="00730FEB"/>
    <w:rsid w:val="00733353"/>
    <w:rsid w:val="00733ACB"/>
    <w:rsid w:val="00735C3B"/>
    <w:rsid w:val="00740D57"/>
    <w:rsid w:val="007412B2"/>
    <w:rsid w:val="0074390E"/>
    <w:rsid w:val="007454DD"/>
    <w:rsid w:val="0074675E"/>
    <w:rsid w:val="00752AE4"/>
    <w:rsid w:val="00754264"/>
    <w:rsid w:val="00754639"/>
    <w:rsid w:val="007554EA"/>
    <w:rsid w:val="00756332"/>
    <w:rsid w:val="00757F1F"/>
    <w:rsid w:val="00761C0F"/>
    <w:rsid w:val="0076452F"/>
    <w:rsid w:val="00764BC1"/>
    <w:rsid w:val="00764CE5"/>
    <w:rsid w:val="00770412"/>
    <w:rsid w:val="007722FD"/>
    <w:rsid w:val="00772CA5"/>
    <w:rsid w:val="00774E3C"/>
    <w:rsid w:val="0077520B"/>
    <w:rsid w:val="007752FF"/>
    <w:rsid w:val="00775B3D"/>
    <w:rsid w:val="0077641E"/>
    <w:rsid w:val="00776DF3"/>
    <w:rsid w:val="00776ED4"/>
    <w:rsid w:val="00777BA1"/>
    <w:rsid w:val="00777D90"/>
    <w:rsid w:val="0078072F"/>
    <w:rsid w:val="0078389E"/>
    <w:rsid w:val="00786BCE"/>
    <w:rsid w:val="00790A02"/>
    <w:rsid w:val="00790F52"/>
    <w:rsid w:val="007961E8"/>
    <w:rsid w:val="00796CFC"/>
    <w:rsid w:val="00797AF6"/>
    <w:rsid w:val="007A0DF6"/>
    <w:rsid w:val="007A25CA"/>
    <w:rsid w:val="007A4775"/>
    <w:rsid w:val="007B0FD9"/>
    <w:rsid w:val="007B409E"/>
    <w:rsid w:val="007B6E09"/>
    <w:rsid w:val="007B7520"/>
    <w:rsid w:val="007C2950"/>
    <w:rsid w:val="007C3AD7"/>
    <w:rsid w:val="007C63A9"/>
    <w:rsid w:val="007D495A"/>
    <w:rsid w:val="007E0124"/>
    <w:rsid w:val="007E03D2"/>
    <w:rsid w:val="007E0453"/>
    <w:rsid w:val="007E0F1A"/>
    <w:rsid w:val="007E1661"/>
    <w:rsid w:val="007E1D45"/>
    <w:rsid w:val="007E304F"/>
    <w:rsid w:val="007E5078"/>
    <w:rsid w:val="007E679F"/>
    <w:rsid w:val="007F0E47"/>
    <w:rsid w:val="007F1865"/>
    <w:rsid w:val="007F6946"/>
    <w:rsid w:val="008107D5"/>
    <w:rsid w:val="00810C17"/>
    <w:rsid w:val="00812B91"/>
    <w:rsid w:val="00813322"/>
    <w:rsid w:val="0081639C"/>
    <w:rsid w:val="00816D32"/>
    <w:rsid w:val="008205F0"/>
    <w:rsid w:val="008219A2"/>
    <w:rsid w:val="008262B9"/>
    <w:rsid w:val="0082668D"/>
    <w:rsid w:val="008277F7"/>
    <w:rsid w:val="00831EA6"/>
    <w:rsid w:val="008324F1"/>
    <w:rsid w:val="008328EB"/>
    <w:rsid w:val="00832FBC"/>
    <w:rsid w:val="0083568F"/>
    <w:rsid w:val="008407B9"/>
    <w:rsid w:val="00840979"/>
    <w:rsid w:val="00842875"/>
    <w:rsid w:val="00843A4C"/>
    <w:rsid w:val="00843C71"/>
    <w:rsid w:val="0084516C"/>
    <w:rsid w:val="008454E5"/>
    <w:rsid w:val="0085091E"/>
    <w:rsid w:val="008534F8"/>
    <w:rsid w:val="00853979"/>
    <w:rsid w:val="00860631"/>
    <w:rsid w:val="008665B2"/>
    <w:rsid w:val="00866D89"/>
    <w:rsid w:val="0087085A"/>
    <w:rsid w:val="00870DB2"/>
    <w:rsid w:val="00871A43"/>
    <w:rsid w:val="00871D5D"/>
    <w:rsid w:val="00872322"/>
    <w:rsid w:val="00872B25"/>
    <w:rsid w:val="00872B27"/>
    <w:rsid w:val="00873904"/>
    <w:rsid w:val="00873BAA"/>
    <w:rsid w:val="00873FE8"/>
    <w:rsid w:val="008753A6"/>
    <w:rsid w:val="008766D4"/>
    <w:rsid w:val="00882AED"/>
    <w:rsid w:val="0088574E"/>
    <w:rsid w:val="00890B70"/>
    <w:rsid w:val="00890F5E"/>
    <w:rsid w:val="00891210"/>
    <w:rsid w:val="00893E8D"/>
    <w:rsid w:val="00894978"/>
    <w:rsid w:val="00894C75"/>
    <w:rsid w:val="008A0D70"/>
    <w:rsid w:val="008A386B"/>
    <w:rsid w:val="008A4469"/>
    <w:rsid w:val="008A6671"/>
    <w:rsid w:val="008A7053"/>
    <w:rsid w:val="008B0659"/>
    <w:rsid w:val="008B2185"/>
    <w:rsid w:val="008B2CAC"/>
    <w:rsid w:val="008B330A"/>
    <w:rsid w:val="008B4494"/>
    <w:rsid w:val="008B53BC"/>
    <w:rsid w:val="008B746E"/>
    <w:rsid w:val="008B7F6B"/>
    <w:rsid w:val="008B7FF7"/>
    <w:rsid w:val="008C009F"/>
    <w:rsid w:val="008C1089"/>
    <w:rsid w:val="008C1680"/>
    <w:rsid w:val="008C28A5"/>
    <w:rsid w:val="008C2F02"/>
    <w:rsid w:val="008C30B1"/>
    <w:rsid w:val="008C3736"/>
    <w:rsid w:val="008C5F1E"/>
    <w:rsid w:val="008C6552"/>
    <w:rsid w:val="008D0A6C"/>
    <w:rsid w:val="008D14CE"/>
    <w:rsid w:val="008D295F"/>
    <w:rsid w:val="008D710D"/>
    <w:rsid w:val="008E0B5C"/>
    <w:rsid w:val="008E4137"/>
    <w:rsid w:val="008E6688"/>
    <w:rsid w:val="008E6AF3"/>
    <w:rsid w:val="008E74CD"/>
    <w:rsid w:val="008F1D85"/>
    <w:rsid w:val="008F33E0"/>
    <w:rsid w:val="008F4F8E"/>
    <w:rsid w:val="008F6458"/>
    <w:rsid w:val="00901B9C"/>
    <w:rsid w:val="0090626D"/>
    <w:rsid w:val="00907CE6"/>
    <w:rsid w:val="009103DF"/>
    <w:rsid w:val="00912A26"/>
    <w:rsid w:val="00917090"/>
    <w:rsid w:val="00921333"/>
    <w:rsid w:val="00923F44"/>
    <w:rsid w:val="009257B8"/>
    <w:rsid w:val="00925FAA"/>
    <w:rsid w:val="009301B7"/>
    <w:rsid w:val="00930F87"/>
    <w:rsid w:val="00931349"/>
    <w:rsid w:val="009314C2"/>
    <w:rsid w:val="00935F95"/>
    <w:rsid w:val="00936224"/>
    <w:rsid w:val="0093660E"/>
    <w:rsid w:val="00936B00"/>
    <w:rsid w:val="00942F4C"/>
    <w:rsid w:val="00942F7C"/>
    <w:rsid w:val="009432AD"/>
    <w:rsid w:val="00945264"/>
    <w:rsid w:val="00946018"/>
    <w:rsid w:val="009504BD"/>
    <w:rsid w:val="00955AEB"/>
    <w:rsid w:val="00956B80"/>
    <w:rsid w:val="00957848"/>
    <w:rsid w:val="00961206"/>
    <w:rsid w:val="00961807"/>
    <w:rsid w:val="009656C5"/>
    <w:rsid w:val="00966620"/>
    <w:rsid w:val="0097251F"/>
    <w:rsid w:val="00973E33"/>
    <w:rsid w:val="00974293"/>
    <w:rsid w:val="00975955"/>
    <w:rsid w:val="0097745E"/>
    <w:rsid w:val="009812E9"/>
    <w:rsid w:val="009858F4"/>
    <w:rsid w:val="00985B46"/>
    <w:rsid w:val="0098639C"/>
    <w:rsid w:val="009868F6"/>
    <w:rsid w:val="009906DB"/>
    <w:rsid w:val="00990A21"/>
    <w:rsid w:val="00990ACD"/>
    <w:rsid w:val="009919E6"/>
    <w:rsid w:val="00993385"/>
    <w:rsid w:val="009936C2"/>
    <w:rsid w:val="0099554E"/>
    <w:rsid w:val="0099564E"/>
    <w:rsid w:val="0099565D"/>
    <w:rsid w:val="009971EA"/>
    <w:rsid w:val="009A0117"/>
    <w:rsid w:val="009A162D"/>
    <w:rsid w:val="009A18B6"/>
    <w:rsid w:val="009A2FE4"/>
    <w:rsid w:val="009A3211"/>
    <w:rsid w:val="009A3403"/>
    <w:rsid w:val="009A632B"/>
    <w:rsid w:val="009B3258"/>
    <w:rsid w:val="009B335C"/>
    <w:rsid w:val="009B3C5F"/>
    <w:rsid w:val="009B3DCE"/>
    <w:rsid w:val="009B792D"/>
    <w:rsid w:val="009C282C"/>
    <w:rsid w:val="009C3579"/>
    <w:rsid w:val="009C3799"/>
    <w:rsid w:val="009C4083"/>
    <w:rsid w:val="009C5891"/>
    <w:rsid w:val="009D03E2"/>
    <w:rsid w:val="009D0EFD"/>
    <w:rsid w:val="009D3081"/>
    <w:rsid w:val="009D372C"/>
    <w:rsid w:val="009D779A"/>
    <w:rsid w:val="009E0105"/>
    <w:rsid w:val="009E0841"/>
    <w:rsid w:val="009E2D53"/>
    <w:rsid w:val="009E3142"/>
    <w:rsid w:val="009F202A"/>
    <w:rsid w:val="00A039AD"/>
    <w:rsid w:val="00A05DE0"/>
    <w:rsid w:val="00A0731E"/>
    <w:rsid w:val="00A078A1"/>
    <w:rsid w:val="00A116A1"/>
    <w:rsid w:val="00A14863"/>
    <w:rsid w:val="00A153E5"/>
    <w:rsid w:val="00A15E40"/>
    <w:rsid w:val="00A16011"/>
    <w:rsid w:val="00A16543"/>
    <w:rsid w:val="00A17824"/>
    <w:rsid w:val="00A17999"/>
    <w:rsid w:val="00A20FF2"/>
    <w:rsid w:val="00A24F07"/>
    <w:rsid w:val="00A260CC"/>
    <w:rsid w:val="00A27282"/>
    <w:rsid w:val="00A309E6"/>
    <w:rsid w:val="00A31994"/>
    <w:rsid w:val="00A32548"/>
    <w:rsid w:val="00A333D2"/>
    <w:rsid w:val="00A34C6C"/>
    <w:rsid w:val="00A36727"/>
    <w:rsid w:val="00A40F46"/>
    <w:rsid w:val="00A41964"/>
    <w:rsid w:val="00A4365B"/>
    <w:rsid w:val="00A46399"/>
    <w:rsid w:val="00A506EB"/>
    <w:rsid w:val="00A50C41"/>
    <w:rsid w:val="00A51259"/>
    <w:rsid w:val="00A52157"/>
    <w:rsid w:val="00A52E77"/>
    <w:rsid w:val="00A5650E"/>
    <w:rsid w:val="00A578A0"/>
    <w:rsid w:val="00A60DAD"/>
    <w:rsid w:val="00A64389"/>
    <w:rsid w:val="00A65712"/>
    <w:rsid w:val="00A6792F"/>
    <w:rsid w:val="00A717E4"/>
    <w:rsid w:val="00A7194D"/>
    <w:rsid w:val="00A822AE"/>
    <w:rsid w:val="00A828E0"/>
    <w:rsid w:val="00A8656F"/>
    <w:rsid w:val="00A867B7"/>
    <w:rsid w:val="00A91179"/>
    <w:rsid w:val="00A91831"/>
    <w:rsid w:val="00A92BB0"/>
    <w:rsid w:val="00A94520"/>
    <w:rsid w:val="00AA03F7"/>
    <w:rsid w:val="00AA079A"/>
    <w:rsid w:val="00AA081D"/>
    <w:rsid w:val="00AA2203"/>
    <w:rsid w:val="00AA3FD3"/>
    <w:rsid w:val="00AA4323"/>
    <w:rsid w:val="00AA44FC"/>
    <w:rsid w:val="00AA4871"/>
    <w:rsid w:val="00AB0C46"/>
    <w:rsid w:val="00AB0F04"/>
    <w:rsid w:val="00AB2748"/>
    <w:rsid w:val="00AB29CF"/>
    <w:rsid w:val="00AC1D34"/>
    <w:rsid w:val="00AC27F5"/>
    <w:rsid w:val="00AC3DC0"/>
    <w:rsid w:val="00AC4B78"/>
    <w:rsid w:val="00AC560D"/>
    <w:rsid w:val="00AD2364"/>
    <w:rsid w:val="00AD3EB4"/>
    <w:rsid w:val="00AD4A0E"/>
    <w:rsid w:val="00AD5D59"/>
    <w:rsid w:val="00AD606E"/>
    <w:rsid w:val="00AD70B3"/>
    <w:rsid w:val="00AE0882"/>
    <w:rsid w:val="00AE432B"/>
    <w:rsid w:val="00AE4624"/>
    <w:rsid w:val="00AE49BC"/>
    <w:rsid w:val="00AF0F81"/>
    <w:rsid w:val="00AF26EF"/>
    <w:rsid w:val="00AF2A91"/>
    <w:rsid w:val="00AF35EE"/>
    <w:rsid w:val="00AF40DF"/>
    <w:rsid w:val="00AF48CA"/>
    <w:rsid w:val="00AF5843"/>
    <w:rsid w:val="00B00DC2"/>
    <w:rsid w:val="00B013EB"/>
    <w:rsid w:val="00B01463"/>
    <w:rsid w:val="00B04852"/>
    <w:rsid w:val="00B04D68"/>
    <w:rsid w:val="00B05DB7"/>
    <w:rsid w:val="00B078AF"/>
    <w:rsid w:val="00B10BE1"/>
    <w:rsid w:val="00B12302"/>
    <w:rsid w:val="00B153D2"/>
    <w:rsid w:val="00B17412"/>
    <w:rsid w:val="00B2037E"/>
    <w:rsid w:val="00B2116C"/>
    <w:rsid w:val="00B221F8"/>
    <w:rsid w:val="00B22990"/>
    <w:rsid w:val="00B22F3F"/>
    <w:rsid w:val="00B23F70"/>
    <w:rsid w:val="00B31D84"/>
    <w:rsid w:val="00B34016"/>
    <w:rsid w:val="00B35A18"/>
    <w:rsid w:val="00B3687A"/>
    <w:rsid w:val="00B374D0"/>
    <w:rsid w:val="00B41107"/>
    <w:rsid w:val="00B415C1"/>
    <w:rsid w:val="00B443F8"/>
    <w:rsid w:val="00B51E51"/>
    <w:rsid w:val="00B52B32"/>
    <w:rsid w:val="00B543D4"/>
    <w:rsid w:val="00B572B1"/>
    <w:rsid w:val="00B57931"/>
    <w:rsid w:val="00B6110E"/>
    <w:rsid w:val="00B61FAA"/>
    <w:rsid w:val="00B6295F"/>
    <w:rsid w:val="00B64E0D"/>
    <w:rsid w:val="00B66AED"/>
    <w:rsid w:val="00B71D0C"/>
    <w:rsid w:val="00B74963"/>
    <w:rsid w:val="00B74A2C"/>
    <w:rsid w:val="00B776CE"/>
    <w:rsid w:val="00B80021"/>
    <w:rsid w:val="00B804DE"/>
    <w:rsid w:val="00B813F8"/>
    <w:rsid w:val="00B81A9F"/>
    <w:rsid w:val="00B84718"/>
    <w:rsid w:val="00B8524E"/>
    <w:rsid w:val="00B8609A"/>
    <w:rsid w:val="00B90595"/>
    <w:rsid w:val="00B93537"/>
    <w:rsid w:val="00B94ADC"/>
    <w:rsid w:val="00B97909"/>
    <w:rsid w:val="00B97A9F"/>
    <w:rsid w:val="00BA036B"/>
    <w:rsid w:val="00BA04E7"/>
    <w:rsid w:val="00BA1FEF"/>
    <w:rsid w:val="00BA2844"/>
    <w:rsid w:val="00BA2B81"/>
    <w:rsid w:val="00BA4451"/>
    <w:rsid w:val="00BA501A"/>
    <w:rsid w:val="00BA79C4"/>
    <w:rsid w:val="00BA7BA2"/>
    <w:rsid w:val="00BB04AB"/>
    <w:rsid w:val="00BB2A7E"/>
    <w:rsid w:val="00BB4E9E"/>
    <w:rsid w:val="00BB5276"/>
    <w:rsid w:val="00BB63A7"/>
    <w:rsid w:val="00BB6DB9"/>
    <w:rsid w:val="00BC0231"/>
    <w:rsid w:val="00BC442A"/>
    <w:rsid w:val="00BC44A1"/>
    <w:rsid w:val="00BD0A3B"/>
    <w:rsid w:val="00BD3131"/>
    <w:rsid w:val="00BD4CA9"/>
    <w:rsid w:val="00BD52E5"/>
    <w:rsid w:val="00BD5A79"/>
    <w:rsid w:val="00BE1C64"/>
    <w:rsid w:val="00BE3F87"/>
    <w:rsid w:val="00BE7133"/>
    <w:rsid w:val="00BF370E"/>
    <w:rsid w:val="00BF3D41"/>
    <w:rsid w:val="00BF42A3"/>
    <w:rsid w:val="00C02AAD"/>
    <w:rsid w:val="00C06246"/>
    <w:rsid w:val="00C06BF6"/>
    <w:rsid w:val="00C07B2B"/>
    <w:rsid w:val="00C10A90"/>
    <w:rsid w:val="00C11118"/>
    <w:rsid w:val="00C127AA"/>
    <w:rsid w:val="00C13877"/>
    <w:rsid w:val="00C16DE3"/>
    <w:rsid w:val="00C23E29"/>
    <w:rsid w:val="00C250FA"/>
    <w:rsid w:val="00C26E23"/>
    <w:rsid w:val="00C30E8D"/>
    <w:rsid w:val="00C33A3F"/>
    <w:rsid w:val="00C3422D"/>
    <w:rsid w:val="00C34AD9"/>
    <w:rsid w:val="00C36F99"/>
    <w:rsid w:val="00C37C6E"/>
    <w:rsid w:val="00C43D2C"/>
    <w:rsid w:val="00C46128"/>
    <w:rsid w:val="00C46D88"/>
    <w:rsid w:val="00C50B2D"/>
    <w:rsid w:val="00C50B3B"/>
    <w:rsid w:val="00C52EC4"/>
    <w:rsid w:val="00C54128"/>
    <w:rsid w:val="00C54DCA"/>
    <w:rsid w:val="00C554F3"/>
    <w:rsid w:val="00C606D9"/>
    <w:rsid w:val="00C63593"/>
    <w:rsid w:val="00C6376C"/>
    <w:rsid w:val="00C64310"/>
    <w:rsid w:val="00C644E6"/>
    <w:rsid w:val="00C646B9"/>
    <w:rsid w:val="00C6553D"/>
    <w:rsid w:val="00C74BD0"/>
    <w:rsid w:val="00C768FA"/>
    <w:rsid w:val="00C77065"/>
    <w:rsid w:val="00C77B00"/>
    <w:rsid w:val="00C80F88"/>
    <w:rsid w:val="00C84033"/>
    <w:rsid w:val="00C8649B"/>
    <w:rsid w:val="00C87A86"/>
    <w:rsid w:val="00C90D9E"/>
    <w:rsid w:val="00C910AF"/>
    <w:rsid w:val="00C91C5B"/>
    <w:rsid w:val="00C9385D"/>
    <w:rsid w:val="00C9451E"/>
    <w:rsid w:val="00C94F33"/>
    <w:rsid w:val="00C95555"/>
    <w:rsid w:val="00C95BA3"/>
    <w:rsid w:val="00C9632F"/>
    <w:rsid w:val="00CA1801"/>
    <w:rsid w:val="00CA3806"/>
    <w:rsid w:val="00CA3891"/>
    <w:rsid w:val="00CA532E"/>
    <w:rsid w:val="00CA5FAF"/>
    <w:rsid w:val="00CA5FC8"/>
    <w:rsid w:val="00CB00E8"/>
    <w:rsid w:val="00CB2160"/>
    <w:rsid w:val="00CB281D"/>
    <w:rsid w:val="00CB6294"/>
    <w:rsid w:val="00CB6768"/>
    <w:rsid w:val="00CB6D37"/>
    <w:rsid w:val="00CC105F"/>
    <w:rsid w:val="00CC1641"/>
    <w:rsid w:val="00CC40F8"/>
    <w:rsid w:val="00CC7398"/>
    <w:rsid w:val="00CC7786"/>
    <w:rsid w:val="00CD0EEE"/>
    <w:rsid w:val="00CD1805"/>
    <w:rsid w:val="00CD1D4B"/>
    <w:rsid w:val="00CD42F6"/>
    <w:rsid w:val="00CD5B05"/>
    <w:rsid w:val="00CE106C"/>
    <w:rsid w:val="00CE2CE7"/>
    <w:rsid w:val="00CE2D08"/>
    <w:rsid w:val="00CE6F2C"/>
    <w:rsid w:val="00CF0BCA"/>
    <w:rsid w:val="00CF196A"/>
    <w:rsid w:val="00CF4BBB"/>
    <w:rsid w:val="00CF7EAC"/>
    <w:rsid w:val="00D03459"/>
    <w:rsid w:val="00D043B0"/>
    <w:rsid w:val="00D062D8"/>
    <w:rsid w:val="00D100FB"/>
    <w:rsid w:val="00D11AC3"/>
    <w:rsid w:val="00D13271"/>
    <w:rsid w:val="00D13521"/>
    <w:rsid w:val="00D13E4C"/>
    <w:rsid w:val="00D154C4"/>
    <w:rsid w:val="00D16139"/>
    <w:rsid w:val="00D16F52"/>
    <w:rsid w:val="00D2062C"/>
    <w:rsid w:val="00D21BA4"/>
    <w:rsid w:val="00D22B74"/>
    <w:rsid w:val="00D22E99"/>
    <w:rsid w:val="00D2343C"/>
    <w:rsid w:val="00D2359B"/>
    <w:rsid w:val="00D23FFE"/>
    <w:rsid w:val="00D24939"/>
    <w:rsid w:val="00D25F47"/>
    <w:rsid w:val="00D261D7"/>
    <w:rsid w:val="00D318C6"/>
    <w:rsid w:val="00D33DE0"/>
    <w:rsid w:val="00D3518E"/>
    <w:rsid w:val="00D36A9C"/>
    <w:rsid w:val="00D36DD5"/>
    <w:rsid w:val="00D408AC"/>
    <w:rsid w:val="00D40B5F"/>
    <w:rsid w:val="00D41524"/>
    <w:rsid w:val="00D43F62"/>
    <w:rsid w:val="00D44C3C"/>
    <w:rsid w:val="00D46F83"/>
    <w:rsid w:val="00D50131"/>
    <w:rsid w:val="00D54B64"/>
    <w:rsid w:val="00D556CF"/>
    <w:rsid w:val="00D55AE1"/>
    <w:rsid w:val="00D55E3D"/>
    <w:rsid w:val="00D56143"/>
    <w:rsid w:val="00D61083"/>
    <w:rsid w:val="00D6229C"/>
    <w:rsid w:val="00D626BB"/>
    <w:rsid w:val="00D64EA8"/>
    <w:rsid w:val="00D6709E"/>
    <w:rsid w:val="00D72493"/>
    <w:rsid w:val="00D7353F"/>
    <w:rsid w:val="00D7514F"/>
    <w:rsid w:val="00D80FEA"/>
    <w:rsid w:val="00D81605"/>
    <w:rsid w:val="00D86D93"/>
    <w:rsid w:val="00D91491"/>
    <w:rsid w:val="00D933AE"/>
    <w:rsid w:val="00D93520"/>
    <w:rsid w:val="00D94246"/>
    <w:rsid w:val="00DA09CC"/>
    <w:rsid w:val="00DA2995"/>
    <w:rsid w:val="00DA34D8"/>
    <w:rsid w:val="00DA79DC"/>
    <w:rsid w:val="00DB264F"/>
    <w:rsid w:val="00DB53D8"/>
    <w:rsid w:val="00DD1F8D"/>
    <w:rsid w:val="00DD3DCD"/>
    <w:rsid w:val="00DD3EAD"/>
    <w:rsid w:val="00DD492E"/>
    <w:rsid w:val="00DD76FE"/>
    <w:rsid w:val="00DD788E"/>
    <w:rsid w:val="00DE1F18"/>
    <w:rsid w:val="00DE3867"/>
    <w:rsid w:val="00DE3B51"/>
    <w:rsid w:val="00DE437F"/>
    <w:rsid w:val="00DE4F77"/>
    <w:rsid w:val="00DE59B3"/>
    <w:rsid w:val="00DE5A41"/>
    <w:rsid w:val="00DE6D53"/>
    <w:rsid w:val="00DE7215"/>
    <w:rsid w:val="00DF0AB9"/>
    <w:rsid w:val="00DF4871"/>
    <w:rsid w:val="00DF507F"/>
    <w:rsid w:val="00DF51E5"/>
    <w:rsid w:val="00DF616E"/>
    <w:rsid w:val="00E00217"/>
    <w:rsid w:val="00E01C8E"/>
    <w:rsid w:val="00E04A23"/>
    <w:rsid w:val="00E052E8"/>
    <w:rsid w:val="00E05A30"/>
    <w:rsid w:val="00E13546"/>
    <w:rsid w:val="00E13F3B"/>
    <w:rsid w:val="00E14B84"/>
    <w:rsid w:val="00E17DD7"/>
    <w:rsid w:val="00E2747F"/>
    <w:rsid w:val="00E321BB"/>
    <w:rsid w:val="00E35120"/>
    <w:rsid w:val="00E351D0"/>
    <w:rsid w:val="00E3611F"/>
    <w:rsid w:val="00E46A99"/>
    <w:rsid w:val="00E470DF"/>
    <w:rsid w:val="00E51CFB"/>
    <w:rsid w:val="00E52466"/>
    <w:rsid w:val="00E53221"/>
    <w:rsid w:val="00E54256"/>
    <w:rsid w:val="00E55A37"/>
    <w:rsid w:val="00E55EC5"/>
    <w:rsid w:val="00E60894"/>
    <w:rsid w:val="00E61C87"/>
    <w:rsid w:val="00E62C35"/>
    <w:rsid w:val="00E67A48"/>
    <w:rsid w:val="00E74DB8"/>
    <w:rsid w:val="00E75EAC"/>
    <w:rsid w:val="00E775A0"/>
    <w:rsid w:val="00E777B6"/>
    <w:rsid w:val="00E77E49"/>
    <w:rsid w:val="00E84075"/>
    <w:rsid w:val="00E84B50"/>
    <w:rsid w:val="00E84FE8"/>
    <w:rsid w:val="00E86E69"/>
    <w:rsid w:val="00E86ECA"/>
    <w:rsid w:val="00E92FE3"/>
    <w:rsid w:val="00E9504B"/>
    <w:rsid w:val="00E96B45"/>
    <w:rsid w:val="00E97B69"/>
    <w:rsid w:val="00EA0368"/>
    <w:rsid w:val="00EA05CF"/>
    <w:rsid w:val="00EA1132"/>
    <w:rsid w:val="00EA11CD"/>
    <w:rsid w:val="00EA31E6"/>
    <w:rsid w:val="00EA5AFC"/>
    <w:rsid w:val="00EA66A1"/>
    <w:rsid w:val="00EA6F60"/>
    <w:rsid w:val="00EB0376"/>
    <w:rsid w:val="00EB03B4"/>
    <w:rsid w:val="00EB081E"/>
    <w:rsid w:val="00EB0929"/>
    <w:rsid w:val="00EB0AE3"/>
    <w:rsid w:val="00EB0C00"/>
    <w:rsid w:val="00EB2CA2"/>
    <w:rsid w:val="00EB7C20"/>
    <w:rsid w:val="00EB7DD0"/>
    <w:rsid w:val="00EC068D"/>
    <w:rsid w:val="00EC08AF"/>
    <w:rsid w:val="00EC37B3"/>
    <w:rsid w:val="00EC38FC"/>
    <w:rsid w:val="00EC3DCF"/>
    <w:rsid w:val="00EC45D8"/>
    <w:rsid w:val="00ED0360"/>
    <w:rsid w:val="00ED298E"/>
    <w:rsid w:val="00ED2D98"/>
    <w:rsid w:val="00ED57BD"/>
    <w:rsid w:val="00ED5D44"/>
    <w:rsid w:val="00ED7067"/>
    <w:rsid w:val="00EE1A60"/>
    <w:rsid w:val="00EE3961"/>
    <w:rsid w:val="00EE71A1"/>
    <w:rsid w:val="00EE72DE"/>
    <w:rsid w:val="00EF1D21"/>
    <w:rsid w:val="00EF2671"/>
    <w:rsid w:val="00EF2B22"/>
    <w:rsid w:val="00EF2D89"/>
    <w:rsid w:val="00EF4D12"/>
    <w:rsid w:val="00EF64D5"/>
    <w:rsid w:val="00EF6B27"/>
    <w:rsid w:val="00EF6C65"/>
    <w:rsid w:val="00F0313F"/>
    <w:rsid w:val="00F03AF6"/>
    <w:rsid w:val="00F041A5"/>
    <w:rsid w:val="00F05867"/>
    <w:rsid w:val="00F0597A"/>
    <w:rsid w:val="00F11BB8"/>
    <w:rsid w:val="00F12BB3"/>
    <w:rsid w:val="00F1421F"/>
    <w:rsid w:val="00F1425A"/>
    <w:rsid w:val="00F15FD6"/>
    <w:rsid w:val="00F22134"/>
    <w:rsid w:val="00F22D12"/>
    <w:rsid w:val="00F30F46"/>
    <w:rsid w:val="00F3338B"/>
    <w:rsid w:val="00F35123"/>
    <w:rsid w:val="00F41B89"/>
    <w:rsid w:val="00F4418B"/>
    <w:rsid w:val="00F44745"/>
    <w:rsid w:val="00F4475A"/>
    <w:rsid w:val="00F45536"/>
    <w:rsid w:val="00F45B80"/>
    <w:rsid w:val="00F47A53"/>
    <w:rsid w:val="00F50793"/>
    <w:rsid w:val="00F50BF8"/>
    <w:rsid w:val="00F51EFF"/>
    <w:rsid w:val="00F5233F"/>
    <w:rsid w:val="00F53E29"/>
    <w:rsid w:val="00F60D69"/>
    <w:rsid w:val="00F60D81"/>
    <w:rsid w:val="00F610C6"/>
    <w:rsid w:val="00F615E8"/>
    <w:rsid w:val="00F6406D"/>
    <w:rsid w:val="00F66D2E"/>
    <w:rsid w:val="00F713BD"/>
    <w:rsid w:val="00F7178A"/>
    <w:rsid w:val="00F72B55"/>
    <w:rsid w:val="00F73492"/>
    <w:rsid w:val="00F738CA"/>
    <w:rsid w:val="00F73AFB"/>
    <w:rsid w:val="00F7567E"/>
    <w:rsid w:val="00F760A3"/>
    <w:rsid w:val="00F7750F"/>
    <w:rsid w:val="00F775FB"/>
    <w:rsid w:val="00F80274"/>
    <w:rsid w:val="00F84218"/>
    <w:rsid w:val="00F847D1"/>
    <w:rsid w:val="00F86854"/>
    <w:rsid w:val="00F94E4F"/>
    <w:rsid w:val="00F979A3"/>
    <w:rsid w:val="00F97AC9"/>
    <w:rsid w:val="00FA1178"/>
    <w:rsid w:val="00FA1D84"/>
    <w:rsid w:val="00FA2946"/>
    <w:rsid w:val="00FA667E"/>
    <w:rsid w:val="00FB09D0"/>
    <w:rsid w:val="00FB09EF"/>
    <w:rsid w:val="00FB3746"/>
    <w:rsid w:val="00FB403E"/>
    <w:rsid w:val="00FC5B3F"/>
    <w:rsid w:val="00FC6444"/>
    <w:rsid w:val="00FC67EF"/>
    <w:rsid w:val="00FC6B8E"/>
    <w:rsid w:val="00FC6F9A"/>
    <w:rsid w:val="00FD1A63"/>
    <w:rsid w:val="00FD3AF4"/>
    <w:rsid w:val="00FE053F"/>
    <w:rsid w:val="00FE42A7"/>
    <w:rsid w:val="00FE4D84"/>
    <w:rsid w:val="00FE66CD"/>
    <w:rsid w:val="00FE6A89"/>
    <w:rsid w:val="00FE72F9"/>
    <w:rsid w:val="00FF1D60"/>
    <w:rsid w:val="00FF3221"/>
    <w:rsid w:val="00FF3845"/>
    <w:rsid w:val="00FF6E5F"/>
    <w:rsid w:val="011F211F"/>
    <w:rsid w:val="02E92D46"/>
    <w:rsid w:val="047B6F94"/>
    <w:rsid w:val="05DF50E0"/>
    <w:rsid w:val="06E1BD78"/>
    <w:rsid w:val="08A594BF"/>
    <w:rsid w:val="0BC7ED72"/>
    <w:rsid w:val="11752288"/>
    <w:rsid w:val="11AD0D0E"/>
    <w:rsid w:val="13A89C66"/>
    <w:rsid w:val="166EE7CC"/>
    <w:rsid w:val="16C5FF5F"/>
    <w:rsid w:val="1FB16952"/>
    <w:rsid w:val="20ECE9BF"/>
    <w:rsid w:val="21E8BCA1"/>
    <w:rsid w:val="23B10279"/>
    <w:rsid w:val="25215D5C"/>
    <w:rsid w:val="25833CF1"/>
    <w:rsid w:val="27EE7BDB"/>
    <w:rsid w:val="2997D00A"/>
    <w:rsid w:val="2D9251BC"/>
    <w:rsid w:val="2DE75D44"/>
    <w:rsid w:val="2F1521F9"/>
    <w:rsid w:val="2FAED79A"/>
    <w:rsid w:val="34E40CE8"/>
    <w:rsid w:val="38C83CED"/>
    <w:rsid w:val="39F0B63F"/>
    <w:rsid w:val="3BDA5784"/>
    <w:rsid w:val="3D4506D0"/>
    <w:rsid w:val="3E320674"/>
    <w:rsid w:val="3FB5A366"/>
    <w:rsid w:val="4124C27F"/>
    <w:rsid w:val="47EACD41"/>
    <w:rsid w:val="5407B5D7"/>
    <w:rsid w:val="564A4EBD"/>
    <w:rsid w:val="5847142D"/>
    <w:rsid w:val="58E3F115"/>
    <w:rsid w:val="5DCEE950"/>
    <w:rsid w:val="5F8603E8"/>
    <w:rsid w:val="61656478"/>
    <w:rsid w:val="618F8884"/>
    <w:rsid w:val="63F0AE8D"/>
    <w:rsid w:val="64E3022D"/>
    <w:rsid w:val="64F8CB62"/>
    <w:rsid w:val="66B3C93D"/>
    <w:rsid w:val="676251E3"/>
    <w:rsid w:val="694DB700"/>
    <w:rsid w:val="6AD5DA70"/>
    <w:rsid w:val="6B90B3F3"/>
    <w:rsid w:val="6F02B198"/>
    <w:rsid w:val="70248CFE"/>
    <w:rsid w:val="7390C8A1"/>
    <w:rsid w:val="78EDDD54"/>
    <w:rsid w:val="796A2A78"/>
    <w:rsid w:val="7AF2631D"/>
    <w:rsid w:val="7C07FFCD"/>
    <w:rsid w:val="7C81C27A"/>
    <w:rsid w:val="7D381D4D"/>
    <w:rsid w:val="7E37CE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7A"/>
  <w15:chartTrackingRefBased/>
  <w15:docId w15:val="{EA5DC64B-FE0A-48FA-86B9-2B91FC66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character" w:styleId="Refdecomentario">
    <w:name w:val="annotation reference"/>
    <w:basedOn w:val="Fuentedeprrafopredeter"/>
    <w:uiPriority w:val="99"/>
    <w:semiHidden/>
    <w:unhideWhenUsed/>
    <w:rsid w:val="00142D4A"/>
    <w:rPr>
      <w:sz w:val="16"/>
      <w:szCs w:val="16"/>
    </w:rPr>
  </w:style>
  <w:style w:type="paragraph" w:styleId="Textocomentario">
    <w:name w:val="annotation text"/>
    <w:basedOn w:val="Normal"/>
    <w:link w:val="TextocomentarioCar"/>
    <w:uiPriority w:val="99"/>
    <w:unhideWhenUsed/>
    <w:rsid w:val="00142D4A"/>
    <w:pPr>
      <w:spacing w:line="240" w:lineRule="auto"/>
    </w:pPr>
    <w:rPr>
      <w:sz w:val="20"/>
      <w:szCs w:val="20"/>
    </w:rPr>
  </w:style>
  <w:style w:type="character" w:customStyle="1" w:styleId="TextocomentarioCar">
    <w:name w:val="Texto comentario Car"/>
    <w:basedOn w:val="Fuentedeprrafopredeter"/>
    <w:link w:val="Textocomentario"/>
    <w:uiPriority w:val="99"/>
    <w:rsid w:val="00142D4A"/>
    <w:rPr>
      <w:sz w:val="20"/>
      <w:szCs w:val="20"/>
    </w:rPr>
  </w:style>
  <w:style w:type="paragraph" w:styleId="Asuntodelcomentario">
    <w:name w:val="annotation subject"/>
    <w:basedOn w:val="Textocomentario"/>
    <w:next w:val="Textocomentario"/>
    <w:link w:val="AsuntodelcomentarioCar"/>
    <w:uiPriority w:val="99"/>
    <w:semiHidden/>
    <w:unhideWhenUsed/>
    <w:rsid w:val="00142D4A"/>
    <w:rPr>
      <w:b/>
      <w:bCs/>
    </w:rPr>
  </w:style>
  <w:style w:type="character" w:customStyle="1" w:styleId="AsuntodelcomentarioCar">
    <w:name w:val="Asunto del comentario Car"/>
    <w:basedOn w:val="TextocomentarioCar"/>
    <w:link w:val="Asuntodelcomentario"/>
    <w:uiPriority w:val="99"/>
    <w:semiHidden/>
    <w:rsid w:val="00142D4A"/>
    <w:rPr>
      <w:b/>
      <w:bCs/>
      <w:sz w:val="20"/>
      <w:szCs w:val="20"/>
    </w:rPr>
  </w:style>
  <w:style w:type="character" w:customStyle="1" w:styleId="Mencinsinresolver1">
    <w:name w:val="Mención sin resolver1"/>
    <w:basedOn w:val="Fuentedeprrafopredeter"/>
    <w:uiPriority w:val="99"/>
    <w:semiHidden/>
    <w:unhideWhenUsed/>
    <w:rsid w:val="008B7F6B"/>
    <w:rPr>
      <w:color w:val="605E5C"/>
      <w:shd w:val="clear" w:color="auto" w:fill="E1DFDD"/>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2">
    <w:name w:val="Plain Table 2"/>
    <w:basedOn w:val="Tab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customStyle="1" w:styleId="Estilopredeterminado">
    <w:name w:val="Estilo predeterminado"/>
    <w:basedOn w:val="Normal"/>
    <w:rsid w:val="39F0B63F"/>
    <w:rPr>
      <w:rFonts w:ascii="Times New Roman" w:eastAsia="Arial" w:hAnsi="Times New Roman" w:cs="Lohit Hindi"/>
      <w:sz w:val="24"/>
      <w:szCs w:val="24"/>
      <w:lang w:val="ca-ES" w:eastAsia="zh-CN" w:bidi="hi-IN"/>
    </w:rPr>
  </w:style>
  <w:style w:type="paragraph" w:styleId="TDC1">
    <w:name w:val="toc 1"/>
    <w:basedOn w:val="Normal"/>
    <w:next w:val="Normal"/>
    <w:autoRedefine/>
    <w:uiPriority w:val="39"/>
    <w:unhideWhenUsed/>
    <w:pPr>
      <w:spacing w:after="100"/>
    </w:p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797AF6"/>
    <w:pPr>
      <w:spacing w:after="100"/>
      <w:ind w:left="220"/>
    </w:pPr>
  </w:style>
  <w:style w:type="character" w:styleId="Nmerodepgina">
    <w:name w:val="page number"/>
    <w:basedOn w:val="Fuentedeprrafopredeter"/>
    <w:uiPriority w:val="99"/>
    <w:semiHidden/>
    <w:unhideWhenUsed/>
    <w:rsid w:val="00AF26EF"/>
  </w:style>
  <w:style w:type="paragraph" w:styleId="Revisin">
    <w:name w:val="Revision"/>
    <w:hidden/>
    <w:uiPriority w:val="99"/>
    <w:semiHidden/>
    <w:rsid w:val="004E2B21"/>
    <w:pPr>
      <w:spacing w:after="0" w:line="240" w:lineRule="auto"/>
    </w:pPr>
  </w:style>
  <w:style w:type="paragraph" w:styleId="Bibliografa">
    <w:name w:val="Bibliography"/>
    <w:basedOn w:val="Normal"/>
    <w:next w:val="Normal"/>
    <w:uiPriority w:val="37"/>
    <w:unhideWhenUsed/>
    <w:rsid w:val="00E51CFB"/>
    <w:pPr>
      <w:tabs>
        <w:tab w:val="left" w:pos="380"/>
        <w:tab w:val="left" w:pos="500"/>
      </w:tabs>
      <w:spacing w:after="0" w:line="480" w:lineRule="auto"/>
      <w:ind w:left="720" w:hanging="720"/>
    </w:pPr>
  </w:style>
  <w:style w:type="character" w:styleId="Textodelmarcadordeposicin">
    <w:name w:val="Placeholder Text"/>
    <w:basedOn w:val="Fuentedeprrafopredeter"/>
    <w:uiPriority w:val="99"/>
    <w:semiHidden/>
    <w:rsid w:val="00796CFC"/>
    <w:rPr>
      <w:color w:val="808080"/>
    </w:rPr>
  </w:style>
  <w:style w:type="character" w:styleId="Mencinsinresolver">
    <w:name w:val="Unresolved Mention"/>
    <w:basedOn w:val="Fuentedeprrafopredeter"/>
    <w:uiPriority w:val="99"/>
    <w:semiHidden/>
    <w:unhideWhenUsed/>
    <w:rsid w:val="00FF6E5F"/>
    <w:rPr>
      <w:color w:val="605E5C"/>
      <w:shd w:val="clear" w:color="auto" w:fill="E1DFDD"/>
    </w:rPr>
  </w:style>
  <w:style w:type="paragraph" w:styleId="Textonotapie">
    <w:name w:val="footnote text"/>
    <w:basedOn w:val="Normal"/>
    <w:link w:val="TextonotapieCar"/>
    <w:uiPriority w:val="99"/>
    <w:semiHidden/>
    <w:unhideWhenUsed/>
    <w:rsid w:val="00AD3E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EB4"/>
    <w:rPr>
      <w:sz w:val="20"/>
      <w:szCs w:val="20"/>
    </w:rPr>
  </w:style>
  <w:style w:type="character" w:styleId="Refdenotaalpie">
    <w:name w:val="footnote reference"/>
    <w:basedOn w:val="Fuentedeprrafopredeter"/>
    <w:uiPriority w:val="99"/>
    <w:semiHidden/>
    <w:unhideWhenUsed/>
    <w:rsid w:val="00AD3EB4"/>
    <w:rPr>
      <w:vertAlign w:val="superscript"/>
    </w:rPr>
  </w:style>
  <w:style w:type="character" w:styleId="Nmerodelnea">
    <w:name w:val="line number"/>
    <w:basedOn w:val="Fuentedeprrafopredeter"/>
    <w:uiPriority w:val="99"/>
    <w:semiHidden/>
    <w:unhideWhenUsed/>
    <w:rsid w:val="00230C9B"/>
  </w:style>
  <w:style w:type="paragraph" w:styleId="NormalWeb">
    <w:name w:val="Normal (Web)"/>
    <w:basedOn w:val="Normal"/>
    <w:uiPriority w:val="99"/>
    <w:semiHidden/>
    <w:unhideWhenUsed/>
    <w:rsid w:val="00BB0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1130">
      <w:bodyDiv w:val="1"/>
      <w:marLeft w:val="0"/>
      <w:marRight w:val="0"/>
      <w:marTop w:val="0"/>
      <w:marBottom w:val="0"/>
      <w:divBdr>
        <w:top w:val="none" w:sz="0" w:space="0" w:color="auto"/>
        <w:left w:val="none" w:sz="0" w:space="0" w:color="auto"/>
        <w:bottom w:val="none" w:sz="0" w:space="0" w:color="auto"/>
        <w:right w:val="none" w:sz="0" w:space="0" w:color="auto"/>
      </w:divBdr>
    </w:div>
    <w:div w:id="453644505">
      <w:bodyDiv w:val="1"/>
      <w:marLeft w:val="0"/>
      <w:marRight w:val="0"/>
      <w:marTop w:val="0"/>
      <w:marBottom w:val="0"/>
      <w:divBdr>
        <w:top w:val="none" w:sz="0" w:space="0" w:color="auto"/>
        <w:left w:val="none" w:sz="0" w:space="0" w:color="auto"/>
        <w:bottom w:val="none" w:sz="0" w:space="0" w:color="auto"/>
        <w:right w:val="none" w:sz="0" w:space="0" w:color="auto"/>
      </w:divBdr>
      <w:divsChild>
        <w:div w:id="1820337949">
          <w:marLeft w:val="0"/>
          <w:marRight w:val="0"/>
          <w:marTop w:val="0"/>
          <w:marBottom w:val="0"/>
          <w:divBdr>
            <w:top w:val="none" w:sz="0" w:space="0" w:color="auto"/>
            <w:left w:val="none" w:sz="0" w:space="0" w:color="auto"/>
            <w:bottom w:val="none" w:sz="0" w:space="0" w:color="auto"/>
            <w:right w:val="none" w:sz="0" w:space="0" w:color="auto"/>
          </w:divBdr>
          <w:divsChild>
            <w:div w:id="303702361">
              <w:marLeft w:val="0"/>
              <w:marRight w:val="0"/>
              <w:marTop w:val="0"/>
              <w:marBottom w:val="0"/>
              <w:divBdr>
                <w:top w:val="none" w:sz="0" w:space="0" w:color="auto"/>
                <w:left w:val="none" w:sz="0" w:space="0" w:color="auto"/>
                <w:bottom w:val="none" w:sz="0" w:space="0" w:color="auto"/>
                <w:right w:val="none" w:sz="0" w:space="0" w:color="auto"/>
              </w:divBdr>
              <w:divsChild>
                <w:div w:id="5932457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71696813">
      <w:bodyDiv w:val="1"/>
      <w:marLeft w:val="0"/>
      <w:marRight w:val="0"/>
      <w:marTop w:val="0"/>
      <w:marBottom w:val="0"/>
      <w:divBdr>
        <w:top w:val="none" w:sz="0" w:space="0" w:color="auto"/>
        <w:left w:val="none" w:sz="0" w:space="0" w:color="auto"/>
        <w:bottom w:val="none" w:sz="0" w:space="0" w:color="auto"/>
        <w:right w:val="none" w:sz="0" w:space="0" w:color="auto"/>
      </w:divBdr>
    </w:div>
    <w:div w:id="608509993">
      <w:bodyDiv w:val="1"/>
      <w:marLeft w:val="0"/>
      <w:marRight w:val="0"/>
      <w:marTop w:val="0"/>
      <w:marBottom w:val="0"/>
      <w:divBdr>
        <w:top w:val="none" w:sz="0" w:space="0" w:color="auto"/>
        <w:left w:val="none" w:sz="0" w:space="0" w:color="auto"/>
        <w:bottom w:val="none" w:sz="0" w:space="0" w:color="auto"/>
        <w:right w:val="none" w:sz="0" w:space="0" w:color="auto"/>
      </w:divBdr>
    </w:div>
    <w:div w:id="1261839854">
      <w:bodyDiv w:val="1"/>
      <w:marLeft w:val="0"/>
      <w:marRight w:val="0"/>
      <w:marTop w:val="0"/>
      <w:marBottom w:val="0"/>
      <w:divBdr>
        <w:top w:val="none" w:sz="0" w:space="0" w:color="auto"/>
        <w:left w:val="none" w:sz="0" w:space="0" w:color="auto"/>
        <w:bottom w:val="none" w:sz="0" w:space="0" w:color="auto"/>
        <w:right w:val="none" w:sz="0" w:space="0" w:color="auto"/>
      </w:divBdr>
    </w:div>
    <w:div w:id="1313751155">
      <w:bodyDiv w:val="1"/>
      <w:marLeft w:val="0"/>
      <w:marRight w:val="0"/>
      <w:marTop w:val="0"/>
      <w:marBottom w:val="0"/>
      <w:divBdr>
        <w:top w:val="none" w:sz="0" w:space="0" w:color="auto"/>
        <w:left w:val="none" w:sz="0" w:space="0" w:color="auto"/>
        <w:bottom w:val="none" w:sz="0" w:space="0" w:color="auto"/>
        <w:right w:val="none" w:sz="0" w:space="0" w:color="auto"/>
      </w:divBdr>
      <w:divsChild>
        <w:div w:id="36509713">
          <w:marLeft w:val="0"/>
          <w:marRight w:val="0"/>
          <w:marTop w:val="0"/>
          <w:marBottom w:val="0"/>
          <w:divBdr>
            <w:top w:val="none" w:sz="0" w:space="0" w:color="auto"/>
            <w:left w:val="none" w:sz="0" w:space="0" w:color="auto"/>
            <w:bottom w:val="none" w:sz="0" w:space="0" w:color="auto"/>
            <w:right w:val="none" w:sz="0" w:space="0" w:color="auto"/>
          </w:divBdr>
          <w:divsChild>
            <w:div w:id="1548948244">
              <w:marLeft w:val="0"/>
              <w:marRight w:val="0"/>
              <w:marTop w:val="0"/>
              <w:marBottom w:val="0"/>
              <w:divBdr>
                <w:top w:val="none" w:sz="0" w:space="0" w:color="auto"/>
                <w:left w:val="none" w:sz="0" w:space="0" w:color="auto"/>
                <w:bottom w:val="none" w:sz="0" w:space="0" w:color="auto"/>
                <w:right w:val="none" w:sz="0" w:space="0" w:color="auto"/>
              </w:divBdr>
              <w:divsChild>
                <w:div w:id="9393322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5530524">
      <w:bodyDiv w:val="1"/>
      <w:marLeft w:val="0"/>
      <w:marRight w:val="0"/>
      <w:marTop w:val="0"/>
      <w:marBottom w:val="0"/>
      <w:divBdr>
        <w:top w:val="none" w:sz="0" w:space="0" w:color="auto"/>
        <w:left w:val="none" w:sz="0" w:space="0" w:color="auto"/>
        <w:bottom w:val="none" w:sz="0" w:space="0" w:color="auto"/>
        <w:right w:val="none" w:sz="0" w:space="0" w:color="auto"/>
      </w:divBdr>
    </w:div>
    <w:div w:id="1846826229">
      <w:bodyDiv w:val="1"/>
      <w:marLeft w:val="0"/>
      <w:marRight w:val="0"/>
      <w:marTop w:val="0"/>
      <w:marBottom w:val="0"/>
      <w:divBdr>
        <w:top w:val="none" w:sz="0" w:space="0" w:color="auto"/>
        <w:left w:val="none" w:sz="0" w:space="0" w:color="auto"/>
        <w:bottom w:val="none" w:sz="0" w:space="0" w:color="auto"/>
        <w:right w:val="none" w:sz="0" w:space="0" w:color="auto"/>
      </w:divBdr>
      <w:divsChild>
        <w:div w:id="1763599426">
          <w:marLeft w:val="0"/>
          <w:marRight w:val="0"/>
          <w:marTop w:val="0"/>
          <w:marBottom w:val="0"/>
          <w:divBdr>
            <w:top w:val="none" w:sz="0" w:space="0" w:color="auto"/>
            <w:left w:val="none" w:sz="0" w:space="0" w:color="auto"/>
            <w:bottom w:val="none" w:sz="0" w:space="0" w:color="auto"/>
            <w:right w:val="none" w:sz="0" w:space="0" w:color="auto"/>
          </w:divBdr>
          <w:divsChild>
            <w:div w:id="816722126">
              <w:marLeft w:val="0"/>
              <w:marRight w:val="0"/>
              <w:marTop w:val="0"/>
              <w:marBottom w:val="0"/>
              <w:divBdr>
                <w:top w:val="none" w:sz="0" w:space="0" w:color="auto"/>
                <w:left w:val="none" w:sz="0" w:space="0" w:color="auto"/>
                <w:bottom w:val="none" w:sz="0" w:space="0" w:color="auto"/>
                <w:right w:val="none" w:sz="0" w:space="0" w:color="auto"/>
              </w:divBdr>
              <w:divsChild>
                <w:div w:id="19243417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jcm8112015" TargetMode="External"/><Relationship Id="rId18" Type="http://schemas.openxmlformats.org/officeDocument/2006/relationships/hyperlink" Target="https://doi.org/10.1002/da.10113" TargetMode="External"/><Relationship Id="rId26" Type="http://schemas.openxmlformats.org/officeDocument/2006/relationships/hyperlink" Target="https://doi.org/10.1017/S1092852900008981" TargetMode="External"/><Relationship Id="rId39" Type="http://schemas.openxmlformats.org/officeDocument/2006/relationships/hyperlink" Target="https://doi.org/10.1016/j.wombi.2021.03.007" TargetMode="External"/><Relationship Id="rId21" Type="http://schemas.openxmlformats.org/officeDocument/2006/relationships/hyperlink" Target="https://doi.org/10.3390/ijerph18136875" TargetMode="External"/><Relationship Id="rId34" Type="http://schemas.openxmlformats.org/officeDocument/2006/relationships/hyperlink" Target="https://doi.org/10.1002/hec.4162" TargetMode="External"/><Relationship Id="rId42" Type="http://schemas.openxmlformats.org/officeDocument/2006/relationships/hyperlink" Target="https://doi.org/10.1016/j.psychres.2021.113978" TargetMode="External"/><Relationship Id="rId47" Type="http://schemas.openxmlformats.org/officeDocument/2006/relationships/hyperlink" Target="https://doi.org/10.1016/j.psyneuen.2020.104797" TargetMode="External"/><Relationship Id="rId50"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47/IJWH.S315467" TargetMode="External"/><Relationship Id="rId29" Type="http://schemas.openxmlformats.org/officeDocument/2006/relationships/hyperlink" Target="https://doi.org/10.1007/978-3-319-28099-8_951-1" TargetMode="External"/><Relationship Id="rId11" Type="http://schemas.openxmlformats.org/officeDocument/2006/relationships/hyperlink" Target="https://doi.org/10.1155/2021/9512854" TargetMode="External"/><Relationship Id="rId24" Type="http://schemas.openxmlformats.org/officeDocument/2006/relationships/hyperlink" Target="https://doi.org/10.1016/j.psyneuen.2019.104374" TargetMode="External"/><Relationship Id="rId32" Type="http://schemas.openxmlformats.org/officeDocument/2006/relationships/hyperlink" Target="https://doi.org/10.1016/bs.irn.2019.11.002" TargetMode="External"/><Relationship Id="rId37" Type="http://schemas.openxmlformats.org/officeDocument/2006/relationships/hyperlink" Target="https://doi.org/10.1186/s12884-021-03691-y" TargetMode="External"/><Relationship Id="rId40" Type="http://schemas.openxmlformats.org/officeDocument/2006/relationships/hyperlink" Target="https://doi.org/10.1016/j.wombi.2021.03.007" TargetMode="External"/><Relationship Id="rId45" Type="http://schemas.openxmlformats.org/officeDocument/2006/relationships/hyperlink" Target="https://doi.org/10.1016/j.jpsychires.2020.09.02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1111/sji.12919" TargetMode="External"/><Relationship Id="rId19" Type="http://schemas.openxmlformats.org/officeDocument/2006/relationships/hyperlink" Target="https://doi.org/10.1016/j.physbeh.2011.02.041" TargetMode="External"/><Relationship Id="rId31" Type="http://schemas.openxmlformats.org/officeDocument/2006/relationships/hyperlink" Target="https://doi.org/10.1111/obr.12951" TargetMode="External"/><Relationship Id="rId44" Type="http://schemas.openxmlformats.org/officeDocument/2006/relationships/hyperlink" Target="https://doi.org/10.1371/journal.pone.020027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8/s41598-021-81720-8" TargetMode="External"/><Relationship Id="rId14" Type="http://schemas.openxmlformats.org/officeDocument/2006/relationships/hyperlink" Target="https://doi.org/10.1016/j.midw.2021.102939" TargetMode="External"/><Relationship Id="rId22" Type="http://schemas.openxmlformats.org/officeDocument/2006/relationships/hyperlink" Target="https://doi.org/10.1016/j.infbeh.2017.08.008" TargetMode="External"/><Relationship Id="rId27" Type="http://schemas.openxmlformats.org/officeDocument/2006/relationships/hyperlink" Target="https://doi.org/10.1016/j.midw.2011.09.004" TargetMode="External"/><Relationship Id="rId30" Type="http://schemas.openxmlformats.org/officeDocument/2006/relationships/hyperlink" Target="https://doi.org/10.1542/peds.2014-2561" TargetMode="External"/><Relationship Id="rId35" Type="http://schemas.openxmlformats.org/officeDocument/2006/relationships/hyperlink" Target="https://doi.org/10.1186/s40001-023-01258-5" TargetMode="External"/><Relationship Id="rId43" Type="http://schemas.openxmlformats.org/officeDocument/2006/relationships/hyperlink" Target="https://doi.org/10.1017/S1138741600006004" TargetMode="External"/><Relationship Id="rId48" Type="http://schemas.openxmlformats.org/officeDocument/2006/relationships/hyperlink" Target="https://doi.org/10.1016/j.bbi.2012.02.002" TargetMode="External"/><Relationship Id="rId8" Type="http://schemas.openxmlformats.org/officeDocument/2006/relationships/hyperlink" Target="mailto:borja.romero@uva.es"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80/03630242.2019.1584143" TargetMode="External"/><Relationship Id="rId17" Type="http://schemas.openxmlformats.org/officeDocument/2006/relationships/hyperlink" Target="https://doi.org/10.2147/IJWH.S315467" TargetMode="External"/><Relationship Id="rId25" Type="http://schemas.openxmlformats.org/officeDocument/2006/relationships/hyperlink" Target="https://doi.org/10.1016/j.midw.2019.05.006" TargetMode="External"/><Relationship Id="rId33" Type="http://schemas.openxmlformats.org/officeDocument/2006/relationships/hyperlink" Target="https://doi.org/10.1016/j.jpsychores.2021.110586" TargetMode="External"/><Relationship Id="rId38" Type="http://schemas.openxmlformats.org/officeDocument/2006/relationships/hyperlink" Target="https://doi.org/10.3390/ijerph18020596" TargetMode="External"/><Relationship Id="rId46" Type="http://schemas.openxmlformats.org/officeDocument/2006/relationships/hyperlink" Target="https://doi.org/10.1016/j.psychres.2017.12.044" TargetMode="External"/><Relationship Id="rId20" Type="http://schemas.openxmlformats.org/officeDocument/2006/relationships/hyperlink" Target="https://doi.org/10.3390/ijerph18136875" TargetMode="External"/><Relationship Id="rId41" Type="http://schemas.openxmlformats.org/officeDocument/2006/relationships/hyperlink" Target="https://doi.org/10.1080/0167482X.2020.18016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307/2136404" TargetMode="External"/><Relationship Id="rId23" Type="http://schemas.openxmlformats.org/officeDocument/2006/relationships/hyperlink" Target="https://doi.org/10.1111/josi.12587" TargetMode="External"/><Relationship Id="rId28" Type="http://schemas.openxmlformats.org/officeDocument/2006/relationships/hyperlink" Target="https://doi.org/10.1016/j.physbeh.2011.02.041" TargetMode="External"/><Relationship Id="rId36" Type="http://schemas.openxmlformats.org/officeDocument/2006/relationships/hyperlink" Target="https://doi.org/10.1186/s40001-023-01258-5" TargetMode="External"/><Relationship Id="rId49" Type="http://schemas.openxmlformats.org/officeDocument/2006/relationships/hyperlink" Target="https://doi.org/10.1016/j.psychres.2021.113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2248-6B4C-4439-90EE-E736BB0B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8876</Words>
  <Characters>48822</Characters>
  <Application>Microsoft Office Word</Application>
  <DocSecurity>0</DocSecurity>
  <Lines>406</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 Kraneis</dc:creator>
  <cp:keywords/>
  <dc:description/>
  <cp:lastModifiedBy>Isabel Peralta Ramirez</cp:lastModifiedBy>
  <cp:revision>2</cp:revision>
  <dcterms:created xsi:type="dcterms:W3CDTF">2025-05-22T19:29:00Z</dcterms:created>
  <dcterms:modified xsi:type="dcterms:W3CDTF">2025-05-22T19:29:00Z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id="BHCV7b4e"/&gt;&lt;style id="http://www.zotero.org/styles/apa-6th-edition" locale="en-US" hasBibliography="1" bibliographyStyleHasBeenSet="1"/&gt;&lt;prefs&gt;&lt;pref name="fieldType" value="Field"/&gt;&lt;pref name="au</vt:lpwstr>
  </property>
  <property fmtid="{D5CDD505-2E9C-101B-9397-08002B2CF9AE}" pid="3" name="ZOTERO_PREF_2">
    <vt:lpwstr>tomaticJournalAbbreviations" value="true"/&gt;&lt;pref name="dontAskDelayCitationUpdates" value="true"/&gt;&lt;/prefs&gt;&lt;/data&gt;</vt:lpwstr>
  </property>
</Properties>
</file>