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BB1A66" w14:textId="77777777" w:rsidR="005A7EB1" w:rsidRPr="00240546" w:rsidRDefault="005A7EB1" w:rsidP="005A7EB1">
      <w:pPr>
        <w:spacing w:line="480" w:lineRule="auto"/>
        <w:rPr>
          <w:rFonts w:ascii="Times New Roman" w:hAnsi="Times New Roman" w:cs="Times New Roman"/>
          <w:b/>
          <w:sz w:val="24"/>
          <w:szCs w:val="24"/>
          <w:lang w:val="en-US"/>
        </w:rPr>
      </w:pPr>
      <w:r w:rsidRPr="00240546">
        <w:rPr>
          <w:rFonts w:ascii="Times New Roman" w:hAnsi="Times New Roman" w:cs="Times New Roman"/>
          <w:b/>
          <w:sz w:val="24"/>
          <w:szCs w:val="24"/>
          <w:lang w:val="en-US"/>
        </w:rPr>
        <w:t xml:space="preserve">A </w:t>
      </w:r>
      <w:proofErr w:type="spellStart"/>
      <w:r w:rsidRPr="00240546">
        <w:rPr>
          <w:rFonts w:ascii="Times New Roman" w:hAnsi="Times New Roman" w:cs="Times New Roman"/>
          <w:b/>
          <w:sz w:val="24"/>
          <w:szCs w:val="24"/>
          <w:lang w:val="en-US"/>
        </w:rPr>
        <w:t>randomised</w:t>
      </w:r>
      <w:proofErr w:type="spellEnd"/>
      <w:r w:rsidRPr="00240546">
        <w:rPr>
          <w:rFonts w:ascii="Times New Roman" w:hAnsi="Times New Roman" w:cs="Times New Roman"/>
          <w:b/>
          <w:sz w:val="24"/>
          <w:szCs w:val="24"/>
          <w:lang w:val="en-US"/>
        </w:rPr>
        <w:t xml:space="preserve"> controlled study of whether setting specific goals improves the effectiveness of therapy in people with Parkinson’s Disease.</w:t>
      </w:r>
    </w:p>
    <w:p w14:paraId="46F07832" w14:textId="77777777" w:rsidR="005A7EB1" w:rsidRPr="005A39E9" w:rsidRDefault="005A7EB1" w:rsidP="005A7EB1">
      <w:pPr>
        <w:spacing w:line="480" w:lineRule="auto"/>
        <w:rPr>
          <w:rFonts w:ascii="Times New Roman" w:hAnsi="Times New Roman" w:cs="Times New Roman"/>
          <w:sz w:val="24"/>
          <w:szCs w:val="24"/>
        </w:rPr>
      </w:pPr>
      <w:proofErr w:type="spellStart"/>
      <w:r w:rsidRPr="005A39E9">
        <w:rPr>
          <w:rFonts w:ascii="Times New Roman" w:hAnsi="Times New Roman" w:cs="Times New Roman"/>
          <w:sz w:val="24"/>
          <w:szCs w:val="24"/>
        </w:rPr>
        <w:t>Authors</w:t>
      </w:r>
      <w:proofErr w:type="spellEnd"/>
      <w:r w:rsidRPr="005A39E9">
        <w:rPr>
          <w:rFonts w:ascii="Times New Roman" w:hAnsi="Times New Roman" w:cs="Times New Roman"/>
          <w:sz w:val="24"/>
          <w:szCs w:val="24"/>
        </w:rPr>
        <w:t>:</w:t>
      </w:r>
    </w:p>
    <w:p w14:paraId="123FF866" w14:textId="77777777" w:rsidR="005A7EB1" w:rsidRDefault="005A7EB1" w:rsidP="005A7EB1">
      <w:pPr>
        <w:spacing w:line="480" w:lineRule="auto"/>
        <w:rPr>
          <w:rFonts w:ascii="Times New Roman" w:hAnsi="Times New Roman" w:cs="Times New Roman"/>
          <w:sz w:val="24"/>
          <w:szCs w:val="24"/>
        </w:rPr>
      </w:pPr>
      <w:r w:rsidRPr="005A39E9">
        <w:rPr>
          <w:rFonts w:ascii="Times New Roman" w:hAnsi="Times New Roman" w:cs="Times New Roman"/>
          <w:sz w:val="24"/>
          <w:szCs w:val="24"/>
        </w:rPr>
        <w:t>Irene Cabrera-Martos, Araceli Ortiz-Rubio, Irene Torres-Sánchez, Janet Rodríguez-Torres, Laura López-López, Marie Carmen Valenza</w:t>
      </w:r>
    </w:p>
    <w:p w14:paraId="3B29198D" w14:textId="77777777" w:rsidR="005A7EB1" w:rsidRPr="005A39E9" w:rsidRDefault="005A7EB1" w:rsidP="005A7EB1">
      <w:pPr>
        <w:spacing w:line="480" w:lineRule="auto"/>
        <w:rPr>
          <w:rFonts w:ascii="Times New Roman" w:hAnsi="Times New Roman" w:cs="Times New Roman"/>
          <w:sz w:val="24"/>
          <w:szCs w:val="24"/>
          <w:lang w:val="en-US"/>
        </w:rPr>
      </w:pPr>
      <w:r w:rsidRPr="005A39E9">
        <w:rPr>
          <w:rFonts w:ascii="Times New Roman" w:hAnsi="Times New Roman" w:cs="Times New Roman"/>
          <w:sz w:val="24"/>
          <w:szCs w:val="24"/>
          <w:lang w:val="en-US"/>
        </w:rPr>
        <w:t>Department of Physical Therapy, University of Granada.</w:t>
      </w:r>
    </w:p>
    <w:p w14:paraId="32C60E6A" w14:textId="77777777" w:rsidR="005A7EB1" w:rsidRDefault="005A7EB1" w:rsidP="005A7EB1">
      <w:pPr>
        <w:spacing w:line="480" w:lineRule="auto"/>
        <w:rPr>
          <w:rFonts w:ascii="Times New Roman" w:hAnsi="Times New Roman" w:cs="Times New Roman"/>
          <w:sz w:val="24"/>
          <w:szCs w:val="24"/>
          <w:lang w:val="en-US"/>
        </w:rPr>
      </w:pPr>
    </w:p>
    <w:p w14:paraId="7323CA54" w14:textId="77777777" w:rsidR="005A7EB1" w:rsidRDefault="005A7EB1" w:rsidP="005A7EB1">
      <w:pPr>
        <w:spacing w:line="480" w:lineRule="auto"/>
        <w:rPr>
          <w:rFonts w:ascii="Times New Roman" w:hAnsi="Times New Roman" w:cs="Times New Roman"/>
          <w:sz w:val="24"/>
          <w:szCs w:val="24"/>
          <w:lang w:val="en-US"/>
        </w:rPr>
      </w:pPr>
    </w:p>
    <w:p w14:paraId="3F15DFD8" w14:textId="77777777" w:rsidR="005A7EB1" w:rsidRDefault="005A7EB1" w:rsidP="005A7EB1">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Corresponding author:</w:t>
      </w:r>
    </w:p>
    <w:p w14:paraId="45392787" w14:textId="77777777" w:rsidR="005A7EB1" w:rsidRDefault="005A7EB1" w:rsidP="005A7EB1">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Irene Cabrera-Martos</w:t>
      </w:r>
    </w:p>
    <w:p w14:paraId="3CAE3983" w14:textId="77777777" w:rsidR="005A7EB1" w:rsidRDefault="005A7EB1" w:rsidP="005A7EB1">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Department of Physical Therapy. Faculty of Health </w:t>
      </w:r>
      <w:proofErr w:type="spellStart"/>
      <w:r>
        <w:rPr>
          <w:rFonts w:ascii="Times New Roman" w:hAnsi="Times New Roman" w:cs="Times New Roman"/>
          <w:sz w:val="24"/>
          <w:szCs w:val="24"/>
          <w:lang w:val="en-US"/>
        </w:rPr>
        <w:t>Sciencies</w:t>
      </w:r>
      <w:proofErr w:type="spellEnd"/>
      <w:r>
        <w:rPr>
          <w:rFonts w:ascii="Times New Roman" w:hAnsi="Times New Roman" w:cs="Times New Roman"/>
          <w:sz w:val="24"/>
          <w:szCs w:val="24"/>
          <w:lang w:val="en-US"/>
        </w:rPr>
        <w:t>. University of Granada.</w:t>
      </w:r>
    </w:p>
    <w:p w14:paraId="02E13DC5" w14:textId="77777777" w:rsidR="005A7EB1" w:rsidRPr="005A39E9" w:rsidRDefault="005A7EB1" w:rsidP="005A7EB1">
      <w:pPr>
        <w:spacing w:line="480" w:lineRule="auto"/>
        <w:rPr>
          <w:rFonts w:ascii="Times New Roman" w:hAnsi="Times New Roman" w:cs="Times New Roman"/>
          <w:sz w:val="24"/>
          <w:szCs w:val="24"/>
        </w:rPr>
      </w:pPr>
      <w:r w:rsidRPr="005A39E9">
        <w:rPr>
          <w:rFonts w:ascii="Times New Roman" w:hAnsi="Times New Roman" w:cs="Times New Roman"/>
          <w:sz w:val="24"/>
          <w:szCs w:val="24"/>
        </w:rPr>
        <w:t xml:space="preserve">60 Ilustración Av. </w:t>
      </w:r>
      <w:r>
        <w:rPr>
          <w:rFonts w:ascii="Times New Roman" w:hAnsi="Times New Roman" w:cs="Times New Roman"/>
          <w:sz w:val="24"/>
          <w:szCs w:val="24"/>
        </w:rPr>
        <w:t xml:space="preserve">18016 </w:t>
      </w:r>
      <w:r w:rsidRPr="005A39E9">
        <w:rPr>
          <w:rFonts w:ascii="Times New Roman" w:hAnsi="Times New Roman" w:cs="Times New Roman"/>
          <w:sz w:val="24"/>
          <w:szCs w:val="24"/>
        </w:rPr>
        <w:t>Granada (</w:t>
      </w:r>
      <w:proofErr w:type="spellStart"/>
      <w:r w:rsidRPr="005A39E9">
        <w:rPr>
          <w:rFonts w:ascii="Times New Roman" w:hAnsi="Times New Roman" w:cs="Times New Roman"/>
          <w:sz w:val="24"/>
          <w:szCs w:val="24"/>
        </w:rPr>
        <w:t>Spain</w:t>
      </w:r>
      <w:proofErr w:type="spellEnd"/>
      <w:r w:rsidRPr="005A39E9">
        <w:rPr>
          <w:rFonts w:ascii="Times New Roman" w:hAnsi="Times New Roman" w:cs="Times New Roman"/>
          <w:sz w:val="24"/>
          <w:szCs w:val="24"/>
        </w:rPr>
        <w:t>)</w:t>
      </w:r>
      <w:r>
        <w:rPr>
          <w:rFonts w:ascii="Times New Roman" w:hAnsi="Times New Roman" w:cs="Times New Roman"/>
          <w:sz w:val="24"/>
          <w:szCs w:val="24"/>
        </w:rPr>
        <w:t xml:space="preserve"> </w:t>
      </w:r>
    </w:p>
    <w:p w14:paraId="160B669E" w14:textId="77777777" w:rsidR="005A7EB1" w:rsidRDefault="005A7EB1" w:rsidP="005A7EB1">
      <w:pPr>
        <w:spacing w:line="480" w:lineRule="auto"/>
        <w:rPr>
          <w:rFonts w:ascii="Times New Roman" w:hAnsi="Times New Roman" w:cs="Times New Roman"/>
          <w:sz w:val="24"/>
          <w:szCs w:val="24"/>
        </w:rPr>
      </w:pPr>
      <w:proofErr w:type="spellStart"/>
      <w:r w:rsidRPr="005A39E9">
        <w:rPr>
          <w:rFonts w:ascii="Times New Roman" w:hAnsi="Times New Roman" w:cs="Times New Roman"/>
          <w:sz w:val="24"/>
          <w:szCs w:val="24"/>
        </w:rPr>
        <w:t>Phone</w:t>
      </w:r>
      <w:proofErr w:type="spellEnd"/>
      <w:r w:rsidRPr="005A39E9">
        <w:rPr>
          <w:rFonts w:ascii="Times New Roman" w:hAnsi="Times New Roman" w:cs="Times New Roman"/>
          <w:sz w:val="24"/>
          <w:szCs w:val="24"/>
        </w:rPr>
        <w:t>: +34958248763</w:t>
      </w:r>
    </w:p>
    <w:p w14:paraId="4E6C69C8" w14:textId="77777777" w:rsidR="005A7EB1" w:rsidRPr="005A7EB1" w:rsidRDefault="005A7EB1" w:rsidP="005A7EB1">
      <w:pPr>
        <w:spacing w:line="480" w:lineRule="auto"/>
        <w:rPr>
          <w:rFonts w:ascii="Times New Roman" w:hAnsi="Times New Roman" w:cs="Times New Roman"/>
          <w:sz w:val="24"/>
          <w:szCs w:val="24"/>
          <w:lang w:val="en-US"/>
        </w:rPr>
      </w:pPr>
      <w:r w:rsidRPr="005A7EB1">
        <w:rPr>
          <w:rFonts w:ascii="Times New Roman" w:hAnsi="Times New Roman" w:cs="Times New Roman"/>
          <w:sz w:val="24"/>
          <w:szCs w:val="24"/>
          <w:lang w:val="en-US"/>
        </w:rPr>
        <w:t>Email: irenecm@ugr.es</w:t>
      </w:r>
    </w:p>
    <w:p w14:paraId="3022F8D8" w14:textId="77777777" w:rsidR="005A7EB1" w:rsidRDefault="005A7EB1" w:rsidP="002F5ED9">
      <w:pPr>
        <w:spacing w:line="480" w:lineRule="auto"/>
        <w:rPr>
          <w:rFonts w:ascii="Times New Roman" w:hAnsi="Times New Roman" w:cs="Times New Roman"/>
          <w:b/>
          <w:sz w:val="24"/>
          <w:szCs w:val="24"/>
          <w:lang w:val="en-US"/>
        </w:rPr>
      </w:pPr>
    </w:p>
    <w:p w14:paraId="48B1527B" w14:textId="77777777" w:rsidR="005A7EB1" w:rsidRDefault="005A7EB1" w:rsidP="002F5ED9">
      <w:pPr>
        <w:spacing w:line="480" w:lineRule="auto"/>
        <w:rPr>
          <w:rFonts w:ascii="Times New Roman" w:hAnsi="Times New Roman" w:cs="Times New Roman"/>
          <w:b/>
          <w:sz w:val="24"/>
          <w:szCs w:val="24"/>
          <w:lang w:val="en-US"/>
        </w:rPr>
      </w:pPr>
    </w:p>
    <w:p w14:paraId="55B6149F" w14:textId="77777777" w:rsidR="005A7EB1" w:rsidRDefault="005A7EB1" w:rsidP="002F5ED9">
      <w:pPr>
        <w:spacing w:line="480" w:lineRule="auto"/>
        <w:rPr>
          <w:rFonts w:ascii="Times New Roman" w:hAnsi="Times New Roman" w:cs="Times New Roman"/>
          <w:b/>
          <w:sz w:val="24"/>
          <w:szCs w:val="24"/>
          <w:lang w:val="en-US"/>
        </w:rPr>
      </w:pPr>
    </w:p>
    <w:p w14:paraId="4541ECBB" w14:textId="77777777" w:rsidR="005A7EB1" w:rsidRDefault="005A7EB1" w:rsidP="002F5ED9">
      <w:pPr>
        <w:spacing w:line="480" w:lineRule="auto"/>
        <w:rPr>
          <w:rFonts w:ascii="Times New Roman" w:hAnsi="Times New Roman" w:cs="Times New Roman"/>
          <w:b/>
          <w:sz w:val="24"/>
          <w:szCs w:val="24"/>
          <w:lang w:val="en-US"/>
        </w:rPr>
      </w:pPr>
    </w:p>
    <w:p w14:paraId="0D239B07" w14:textId="77777777" w:rsidR="005A7EB1" w:rsidRDefault="005A7EB1" w:rsidP="002F5ED9">
      <w:pPr>
        <w:spacing w:line="480" w:lineRule="auto"/>
        <w:rPr>
          <w:rFonts w:ascii="Times New Roman" w:hAnsi="Times New Roman" w:cs="Times New Roman"/>
          <w:b/>
          <w:sz w:val="24"/>
          <w:szCs w:val="24"/>
          <w:lang w:val="en-US"/>
        </w:rPr>
      </w:pPr>
    </w:p>
    <w:p w14:paraId="29FF0DE5" w14:textId="77777777" w:rsidR="002F5ED9" w:rsidRPr="00240546" w:rsidRDefault="002F5ED9" w:rsidP="002F5ED9">
      <w:pPr>
        <w:spacing w:line="480" w:lineRule="auto"/>
        <w:rPr>
          <w:rFonts w:ascii="Times New Roman" w:hAnsi="Times New Roman" w:cs="Times New Roman"/>
          <w:b/>
          <w:sz w:val="24"/>
          <w:szCs w:val="24"/>
          <w:lang w:val="en-US"/>
        </w:rPr>
      </w:pPr>
      <w:r w:rsidRPr="00240546">
        <w:rPr>
          <w:rFonts w:ascii="Times New Roman" w:hAnsi="Times New Roman" w:cs="Times New Roman"/>
          <w:b/>
          <w:sz w:val="24"/>
          <w:szCs w:val="24"/>
          <w:lang w:val="en-US"/>
        </w:rPr>
        <w:lastRenderedPageBreak/>
        <w:t xml:space="preserve">A </w:t>
      </w:r>
      <w:proofErr w:type="spellStart"/>
      <w:r w:rsidRPr="00240546">
        <w:rPr>
          <w:rFonts w:ascii="Times New Roman" w:hAnsi="Times New Roman" w:cs="Times New Roman"/>
          <w:b/>
          <w:sz w:val="24"/>
          <w:szCs w:val="24"/>
          <w:lang w:val="en-US"/>
        </w:rPr>
        <w:t>randomised</w:t>
      </w:r>
      <w:proofErr w:type="spellEnd"/>
      <w:r w:rsidRPr="00240546">
        <w:rPr>
          <w:rFonts w:ascii="Times New Roman" w:hAnsi="Times New Roman" w:cs="Times New Roman"/>
          <w:b/>
          <w:sz w:val="24"/>
          <w:szCs w:val="24"/>
          <w:lang w:val="en-US"/>
        </w:rPr>
        <w:t xml:space="preserve"> controlled study of </w:t>
      </w:r>
      <w:r w:rsidR="00915C07" w:rsidRPr="00240546">
        <w:rPr>
          <w:rFonts w:ascii="Times New Roman" w:hAnsi="Times New Roman" w:cs="Times New Roman"/>
          <w:b/>
          <w:sz w:val="24"/>
          <w:szCs w:val="24"/>
          <w:lang w:val="en-US"/>
        </w:rPr>
        <w:t>whether</w:t>
      </w:r>
      <w:r w:rsidRPr="00240546">
        <w:rPr>
          <w:rFonts w:ascii="Times New Roman" w:hAnsi="Times New Roman" w:cs="Times New Roman"/>
          <w:b/>
          <w:sz w:val="24"/>
          <w:szCs w:val="24"/>
          <w:lang w:val="en-US"/>
        </w:rPr>
        <w:t xml:space="preserve"> setting specific goals improves the effectiveness of therapy in people with Parkinson’s Disease.</w:t>
      </w:r>
    </w:p>
    <w:p w14:paraId="38C4E66E" w14:textId="77777777" w:rsidR="002F5ED9" w:rsidRPr="00240546" w:rsidRDefault="002F5ED9" w:rsidP="002F5ED9">
      <w:pPr>
        <w:spacing w:line="480" w:lineRule="auto"/>
        <w:rPr>
          <w:rFonts w:ascii="Times New Roman" w:hAnsi="Times New Roman" w:cs="Times New Roman"/>
          <w:b/>
          <w:sz w:val="24"/>
          <w:szCs w:val="24"/>
          <w:lang w:val="en-US"/>
        </w:rPr>
      </w:pPr>
      <w:r w:rsidRPr="00240546">
        <w:rPr>
          <w:rFonts w:ascii="Times New Roman" w:hAnsi="Times New Roman" w:cs="Times New Roman"/>
          <w:b/>
          <w:sz w:val="24"/>
          <w:szCs w:val="24"/>
          <w:lang w:val="en-US"/>
        </w:rPr>
        <w:t xml:space="preserve">Abstract </w:t>
      </w:r>
    </w:p>
    <w:p w14:paraId="74C8D470"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 xml:space="preserve">Objective: </w:t>
      </w:r>
      <w:r w:rsidRPr="005A7EB1">
        <w:rPr>
          <w:rFonts w:ascii="Times New Roman" w:hAnsi="Times New Roman" w:cs="Times New Roman"/>
          <w:sz w:val="24"/>
          <w:szCs w:val="24"/>
          <w:highlight w:val="yellow"/>
          <w:lang w:val="en-US"/>
        </w:rPr>
        <w:t>To evaluate the effects of an intervention based on a specific set of goals</w:t>
      </w:r>
      <w:r w:rsidR="005A7EB1" w:rsidRPr="005A7EB1">
        <w:rPr>
          <w:rFonts w:ascii="Times New Roman" w:hAnsi="Times New Roman" w:cs="Times New Roman"/>
          <w:sz w:val="24"/>
          <w:szCs w:val="24"/>
          <w:highlight w:val="yellow"/>
          <w:lang w:val="en-US"/>
        </w:rPr>
        <w:t xml:space="preserve"> on goals attainment, manual dexterity, hand grip strength and finger prehension force </w:t>
      </w:r>
      <w:r w:rsidRPr="005A7EB1">
        <w:rPr>
          <w:rFonts w:ascii="Times New Roman" w:hAnsi="Times New Roman" w:cs="Times New Roman"/>
          <w:sz w:val="24"/>
          <w:szCs w:val="24"/>
          <w:highlight w:val="yellow"/>
          <w:lang w:val="en-US"/>
        </w:rPr>
        <w:t xml:space="preserve">compared </w:t>
      </w:r>
      <w:r w:rsidR="005A7EB1" w:rsidRPr="005A7EB1">
        <w:rPr>
          <w:rFonts w:ascii="Times New Roman" w:hAnsi="Times New Roman" w:cs="Times New Roman"/>
          <w:sz w:val="24"/>
          <w:szCs w:val="24"/>
          <w:highlight w:val="yellow"/>
          <w:lang w:val="en-US"/>
        </w:rPr>
        <w:t xml:space="preserve">to </w:t>
      </w:r>
      <w:r w:rsidRPr="005A7EB1">
        <w:rPr>
          <w:rFonts w:ascii="Times New Roman" w:hAnsi="Times New Roman" w:cs="Times New Roman"/>
          <w:sz w:val="24"/>
          <w:szCs w:val="24"/>
          <w:highlight w:val="yellow"/>
          <w:lang w:val="en-US"/>
        </w:rPr>
        <w:t>a standardized approach in patients with Parkinson’s disease.</w:t>
      </w:r>
      <w:r w:rsidRPr="00240546">
        <w:rPr>
          <w:rFonts w:ascii="Times New Roman" w:hAnsi="Times New Roman" w:cs="Times New Roman"/>
          <w:sz w:val="24"/>
          <w:szCs w:val="24"/>
          <w:lang w:val="en-US"/>
        </w:rPr>
        <w:t xml:space="preserve"> </w:t>
      </w:r>
    </w:p>
    <w:p w14:paraId="578ABBA8"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Design:</w:t>
      </w:r>
      <w:r w:rsidRPr="00240546">
        <w:rPr>
          <w:rFonts w:ascii="Times New Roman" w:hAnsi="Times New Roman" w:cs="Times New Roman"/>
          <w:sz w:val="24"/>
          <w:szCs w:val="24"/>
          <w:lang w:val="en-US"/>
        </w:rPr>
        <w:t xml:space="preserve"> </w:t>
      </w:r>
      <w:proofErr w:type="spellStart"/>
      <w:r w:rsidRPr="00240546">
        <w:rPr>
          <w:rFonts w:ascii="Times New Roman" w:hAnsi="Times New Roman" w:cs="Times New Roman"/>
          <w:sz w:val="24"/>
          <w:szCs w:val="24"/>
          <w:lang w:val="en-US"/>
        </w:rPr>
        <w:t>Randomised</w:t>
      </w:r>
      <w:proofErr w:type="spellEnd"/>
      <w:r w:rsidRPr="00240546">
        <w:rPr>
          <w:rFonts w:ascii="Times New Roman" w:hAnsi="Times New Roman" w:cs="Times New Roman"/>
          <w:sz w:val="24"/>
          <w:szCs w:val="24"/>
          <w:lang w:val="en-US"/>
        </w:rPr>
        <w:t xml:space="preserve"> controlled trial. </w:t>
      </w:r>
    </w:p>
    <w:p w14:paraId="004DF653"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Setting:</w:t>
      </w:r>
      <w:r w:rsidRPr="00240546">
        <w:rPr>
          <w:rFonts w:ascii="Times New Roman" w:hAnsi="Times New Roman" w:cs="Times New Roman"/>
          <w:sz w:val="24"/>
          <w:szCs w:val="24"/>
          <w:lang w:val="en-US"/>
        </w:rPr>
        <w:t xml:space="preserve"> Home-based.</w:t>
      </w:r>
    </w:p>
    <w:p w14:paraId="49EF7CE8"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Participants:</w:t>
      </w:r>
      <w:r w:rsidRPr="00240546">
        <w:rPr>
          <w:rFonts w:ascii="Times New Roman" w:hAnsi="Times New Roman" w:cs="Times New Roman"/>
          <w:sz w:val="24"/>
          <w:szCs w:val="24"/>
          <w:lang w:val="en-US"/>
        </w:rPr>
        <w:t xml:space="preserve"> 50 patients with a clinical diagnosis of </w:t>
      </w:r>
      <w:r w:rsidR="005A7EB1">
        <w:rPr>
          <w:rFonts w:ascii="Times New Roman" w:hAnsi="Times New Roman" w:cs="Times New Roman"/>
          <w:sz w:val="24"/>
          <w:szCs w:val="24"/>
          <w:lang w:val="en-US"/>
        </w:rPr>
        <w:t>Parkinson’s disease</w:t>
      </w:r>
      <w:r w:rsidRPr="00240546">
        <w:rPr>
          <w:rFonts w:ascii="Times New Roman" w:hAnsi="Times New Roman" w:cs="Times New Roman"/>
          <w:sz w:val="24"/>
          <w:szCs w:val="24"/>
          <w:lang w:val="en-US"/>
        </w:rPr>
        <w:t xml:space="preserve"> acknowledging impaired manual ability were randomized into two groups.  </w:t>
      </w:r>
    </w:p>
    <w:p w14:paraId="0397B750"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Interventions:</w:t>
      </w:r>
      <w:r w:rsidRPr="00240546">
        <w:rPr>
          <w:rFonts w:ascii="Times New Roman" w:hAnsi="Times New Roman" w:cs="Times New Roman"/>
          <w:sz w:val="24"/>
          <w:szCs w:val="24"/>
          <w:lang w:val="en-US"/>
        </w:rPr>
        <w:t xml:space="preserve"> Patients in the experimental group (n=25) were included in an intervention focused on task components involving goals proposed by participants. </w:t>
      </w:r>
      <w:r w:rsidR="00AF6725">
        <w:rPr>
          <w:rFonts w:ascii="Times New Roman" w:hAnsi="Times New Roman" w:cs="Times New Roman"/>
          <w:sz w:val="24"/>
          <w:szCs w:val="24"/>
          <w:lang w:val="en-US"/>
        </w:rPr>
        <w:t>P</w:t>
      </w:r>
      <w:r w:rsidRPr="00240546">
        <w:rPr>
          <w:rFonts w:ascii="Times New Roman" w:hAnsi="Times New Roman" w:cs="Times New Roman"/>
          <w:sz w:val="24"/>
          <w:szCs w:val="24"/>
          <w:lang w:val="en-US"/>
        </w:rPr>
        <w:t xml:space="preserve">atients in the control group (n=25) received a standard intervention focused on impairments in range of motion, grasp and manipulation. </w:t>
      </w:r>
      <w:r w:rsidR="005A1A28">
        <w:rPr>
          <w:rFonts w:ascii="Times New Roman" w:hAnsi="Times New Roman" w:cs="Times New Roman"/>
          <w:sz w:val="24"/>
          <w:szCs w:val="24"/>
          <w:lang w:val="en-US"/>
        </w:rPr>
        <w:t>Home condition and</w:t>
      </w:r>
      <w:r w:rsidRPr="00240546">
        <w:rPr>
          <w:rFonts w:ascii="Times New Roman" w:hAnsi="Times New Roman" w:cs="Times New Roman"/>
          <w:sz w:val="24"/>
          <w:szCs w:val="24"/>
          <w:lang w:val="en-US"/>
        </w:rPr>
        <w:t xml:space="preserve"> duration (4 weeks twice a week) were similar in both groups.</w:t>
      </w:r>
    </w:p>
    <w:p w14:paraId="6E60308E"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Main outcome measures:</w:t>
      </w:r>
      <w:r w:rsidRPr="00240546">
        <w:rPr>
          <w:rFonts w:ascii="Times New Roman" w:hAnsi="Times New Roman" w:cs="Times New Roman"/>
          <w:sz w:val="24"/>
          <w:szCs w:val="24"/>
          <w:lang w:val="en-US"/>
        </w:rPr>
        <w:t xml:space="preserve"> Primary outcome measure was goals achievement assessed using the Goal Attainment Scale. Secondary outcomes were manual dexterity evaluated with the Purdue Pegboard Test and hand grip strength and finger prehension force assessed using a dynamometer. </w:t>
      </w:r>
    </w:p>
    <w:p w14:paraId="7B33B623" w14:textId="77777777" w:rsidR="002F5ED9" w:rsidRPr="00240546" w:rsidRDefault="002F5ED9" w:rsidP="002F5ED9">
      <w:pPr>
        <w:spacing w:line="480" w:lineRule="auto"/>
        <w:rPr>
          <w:rFonts w:ascii="Times New Roman" w:hAnsi="Times New Roman" w:cs="Times New Roman"/>
          <w:sz w:val="24"/>
          <w:szCs w:val="24"/>
          <w:lang w:val="en-GB"/>
        </w:rPr>
      </w:pPr>
      <w:r w:rsidRPr="00240546">
        <w:rPr>
          <w:rFonts w:ascii="Times New Roman" w:hAnsi="Times New Roman" w:cs="Times New Roman"/>
          <w:b/>
          <w:sz w:val="24"/>
          <w:szCs w:val="24"/>
          <w:lang w:val="en-US"/>
        </w:rPr>
        <w:t>Results:</w:t>
      </w:r>
      <w:r w:rsidRPr="00240546">
        <w:rPr>
          <w:rFonts w:ascii="Times New Roman" w:hAnsi="Times New Roman" w:cs="Times New Roman"/>
          <w:sz w:val="24"/>
          <w:szCs w:val="24"/>
          <w:lang w:val="en-US"/>
        </w:rPr>
        <w:t xml:space="preserve"> After 4 weeks, significant between-group improvement on goals attainment was found in the experimental group (change 17.36±7.48 vs 4.03±6.43, p&lt;0.001). In addition, a significant improvement (p&lt;0.05) </w:t>
      </w:r>
      <w:r w:rsidRPr="00240546">
        <w:rPr>
          <w:rFonts w:ascii="Times New Roman" w:hAnsi="Times New Roman" w:cs="Times New Roman"/>
          <w:sz w:val="24"/>
          <w:szCs w:val="24"/>
          <w:lang w:val="en-GB"/>
        </w:rPr>
        <w:t>in the experimental group</w:t>
      </w:r>
      <w:r w:rsidRPr="00240546">
        <w:rPr>
          <w:rFonts w:ascii="Times New Roman" w:hAnsi="Times New Roman" w:cs="Times New Roman"/>
          <w:sz w:val="24"/>
          <w:szCs w:val="24"/>
          <w:lang w:val="en-US"/>
        </w:rPr>
        <w:t xml:space="preserve"> was found</w:t>
      </w:r>
      <w:r w:rsidRPr="00240546">
        <w:rPr>
          <w:rFonts w:ascii="Times New Roman" w:hAnsi="Times New Roman" w:cs="Times New Roman"/>
          <w:sz w:val="24"/>
          <w:szCs w:val="24"/>
          <w:lang w:val="en-GB"/>
        </w:rPr>
        <w:t xml:space="preserve"> on </w:t>
      </w:r>
      <w:r w:rsidRPr="00240546">
        <w:rPr>
          <w:rFonts w:ascii="Times New Roman" w:hAnsi="Times New Roman" w:cs="Times New Roman"/>
          <w:sz w:val="24"/>
          <w:szCs w:val="24"/>
          <w:lang w:val="en-GB"/>
        </w:rPr>
        <w:lastRenderedPageBreak/>
        <w:t xml:space="preserve">manual dexterity </w:t>
      </w:r>
      <w:r w:rsidR="00A33815" w:rsidRPr="00240546">
        <w:rPr>
          <w:rFonts w:ascii="Times New Roman" w:hAnsi="Times New Roman" w:cs="Times New Roman"/>
          <w:sz w:val="24"/>
          <w:szCs w:val="24"/>
          <w:lang w:val="en-GB"/>
        </w:rPr>
        <w:t xml:space="preserve">(post-intervention values in the most affected arm 10.55±1.95 vs 7.33±3.63 pins, p&lt;0.001) </w:t>
      </w:r>
      <w:r w:rsidRPr="00240546">
        <w:rPr>
          <w:rFonts w:ascii="Times New Roman" w:hAnsi="Times New Roman" w:cs="Times New Roman"/>
          <w:sz w:val="24"/>
          <w:szCs w:val="24"/>
          <w:lang w:val="en-GB"/>
        </w:rPr>
        <w:t>and finger prehension</w:t>
      </w:r>
      <w:r w:rsidR="00A33815" w:rsidRPr="00240546">
        <w:rPr>
          <w:rFonts w:ascii="Times New Roman" w:hAnsi="Times New Roman" w:cs="Times New Roman"/>
          <w:sz w:val="24"/>
          <w:szCs w:val="24"/>
          <w:lang w:val="en-GB"/>
        </w:rPr>
        <w:t xml:space="preserve"> force (post-intervention values in the most affected arm 8.03±1.93 vs 6.31±1.85 kg, p=0.010)</w:t>
      </w:r>
      <w:r w:rsidRPr="00240546">
        <w:rPr>
          <w:rFonts w:ascii="Times New Roman" w:hAnsi="Times New Roman" w:cs="Times New Roman"/>
          <w:sz w:val="24"/>
          <w:szCs w:val="24"/>
          <w:lang w:val="en-GB"/>
        </w:rPr>
        <w:t xml:space="preserve"> compared to those patients included in the control group</w:t>
      </w:r>
      <w:r w:rsidR="00A33815" w:rsidRPr="00240546">
        <w:rPr>
          <w:rFonts w:ascii="Times New Roman" w:hAnsi="Times New Roman" w:cs="Times New Roman"/>
          <w:sz w:val="24"/>
          <w:szCs w:val="24"/>
          <w:lang w:val="en-GB"/>
        </w:rPr>
        <w:t>.</w:t>
      </w:r>
    </w:p>
    <w:p w14:paraId="09DF54FA"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 xml:space="preserve">Conclusions: </w:t>
      </w:r>
      <w:r w:rsidRPr="00240546">
        <w:rPr>
          <w:rFonts w:ascii="Times New Roman" w:hAnsi="Times New Roman" w:cs="Times New Roman"/>
          <w:sz w:val="24"/>
          <w:szCs w:val="24"/>
          <w:lang w:val="en-US"/>
        </w:rPr>
        <w:t xml:space="preserve">Targeting therapy towards specific goals leads to greater change in arm function than </w:t>
      </w:r>
      <w:r w:rsidR="000A68C3">
        <w:rPr>
          <w:rFonts w:ascii="Times New Roman" w:hAnsi="Times New Roman" w:cs="Times New Roman"/>
          <w:sz w:val="24"/>
          <w:szCs w:val="24"/>
          <w:lang w:val="en-US"/>
        </w:rPr>
        <w:t xml:space="preserve">a </w:t>
      </w:r>
      <w:r w:rsidRPr="00240546">
        <w:rPr>
          <w:rFonts w:ascii="Times New Roman" w:hAnsi="Times New Roman" w:cs="Times New Roman"/>
          <w:sz w:val="24"/>
          <w:szCs w:val="24"/>
          <w:lang w:val="en-US"/>
        </w:rPr>
        <w:t>standard</w:t>
      </w:r>
      <w:r w:rsidR="000A68C3">
        <w:rPr>
          <w:rFonts w:ascii="Times New Roman" w:hAnsi="Times New Roman" w:cs="Times New Roman"/>
          <w:sz w:val="24"/>
          <w:szCs w:val="24"/>
          <w:lang w:val="en-US"/>
        </w:rPr>
        <w:t>ized</w:t>
      </w:r>
      <w:r w:rsidRPr="00240546">
        <w:rPr>
          <w:rFonts w:ascii="Times New Roman" w:hAnsi="Times New Roman" w:cs="Times New Roman"/>
          <w:sz w:val="24"/>
          <w:szCs w:val="24"/>
          <w:lang w:val="en-US"/>
        </w:rPr>
        <w:t xml:space="preserve"> </w:t>
      </w:r>
      <w:r w:rsidR="000A68C3">
        <w:rPr>
          <w:rFonts w:ascii="Times New Roman" w:hAnsi="Times New Roman" w:cs="Times New Roman"/>
          <w:sz w:val="24"/>
          <w:szCs w:val="24"/>
          <w:lang w:val="en-US"/>
        </w:rPr>
        <w:t>approach</w:t>
      </w:r>
      <w:r w:rsidRPr="00240546">
        <w:rPr>
          <w:rFonts w:ascii="Times New Roman" w:hAnsi="Times New Roman" w:cs="Times New Roman"/>
          <w:sz w:val="24"/>
          <w:szCs w:val="24"/>
          <w:lang w:val="en-US"/>
        </w:rPr>
        <w:t xml:space="preserve"> in people with Parkinson’s disease.</w:t>
      </w:r>
    </w:p>
    <w:p w14:paraId="57CBC2D3"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b/>
          <w:sz w:val="24"/>
          <w:szCs w:val="24"/>
          <w:lang w:val="en-US"/>
        </w:rPr>
        <w:t xml:space="preserve">Keywords: </w:t>
      </w:r>
      <w:r w:rsidRPr="00240546">
        <w:rPr>
          <w:rFonts w:ascii="Times New Roman" w:hAnsi="Times New Roman" w:cs="Times New Roman"/>
          <w:sz w:val="24"/>
          <w:szCs w:val="24"/>
          <w:lang w:val="en-US"/>
        </w:rPr>
        <w:t>Goals;</w:t>
      </w:r>
      <w:r w:rsidRPr="00240546">
        <w:rPr>
          <w:rFonts w:ascii="Times New Roman" w:hAnsi="Times New Roman" w:cs="Times New Roman"/>
          <w:b/>
          <w:sz w:val="24"/>
          <w:szCs w:val="24"/>
          <w:lang w:val="en-US"/>
        </w:rPr>
        <w:t xml:space="preserve"> </w:t>
      </w:r>
      <w:r w:rsidRPr="00240546">
        <w:rPr>
          <w:rFonts w:ascii="Times New Roman" w:hAnsi="Times New Roman" w:cs="Times New Roman"/>
          <w:sz w:val="24"/>
          <w:szCs w:val="24"/>
          <w:lang w:val="en-US"/>
        </w:rPr>
        <w:t>Parkinson Disease; upper extremity.</w:t>
      </w:r>
    </w:p>
    <w:p w14:paraId="3EFE07D9" w14:textId="77777777" w:rsidR="002F5ED9" w:rsidRPr="00240546" w:rsidRDefault="002F5ED9" w:rsidP="004C5229">
      <w:pPr>
        <w:spacing w:line="480" w:lineRule="auto"/>
        <w:rPr>
          <w:rFonts w:ascii="Times New Roman" w:hAnsi="Times New Roman" w:cs="Times New Roman"/>
          <w:sz w:val="24"/>
          <w:szCs w:val="24"/>
          <w:lang w:val="en-US"/>
        </w:rPr>
      </w:pPr>
    </w:p>
    <w:p w14:paraId="327FD897" w14:textId="77777777" w:rsidR="002F5ED9" w:rsidRPr="00240546" w:rsidRDefault="002F5ED9" w:rsidP="004C5229">
      <w:pPr>
        <w:spacing w:line="480" w:lineRule="auto"/>
        <w:rPr>
          <w:rFonts w:ascii="Times New Roman" w:hAnsi="Times New Roman" w:cs="Times New Roman"/>
          <w:sz w:val="24"/>
          <w:szCs w:val="24"/>
          <w:lang w:val="en-US"/>
        </w:rPr>
      </w:pPr>
    </w:p>
    <w:p w14:paraId="6DA4DAA4" w14:textId="77777777" w:rsidR="002F5ED9" w:rsidRPr="00240546" w:rsidRDefault="002F5ED9" w:rsidP="004C5229">
      <w:pPr>
        <w:spacing w:line="480" w:lineRule="auto"/>
        <w:rPr>
          <w:rFonts w:ascii="Times New Roman" w:hAnsi="Times New Roman" w:cs="Times New Roman"/>
          <w:sz w:val="24"/>
          <w:szCs w:val="24"/>
          <w:lang w:val="en-US"/>
        </w:rPr>
      </w:pPr>
    </w:p>
    <w:p w14:paraId="6864B1D9" w14:textId="77777777" w:rsidR="002F5ED9" w:rsidRPr="00240546" w:rsidRDefault="002F5ED9" w:rsidP="004C5229">
      <w:pPr>
        <w:spacing w:line="480" w:lineRule="auto"/>
        <w:rPr>
          <w:rFonts w:ascii="Times New Roman" w:hAnsi="Times New Roman" w:cs="Times New Roman"/>
          <w:sz w:val="24"/>
          <w:szCs w:val="24"/>
          <w:lang w:val="en-US"/>
        </w:rPr>
      </w:pPr>
    </w:p>
    <w:p w14:paraId="7A07BDCD" w14:textId="77777777" w:rsidR="002F5ED9" w:rsidRPr="00240546" w:rsidRDefault="002F5ED9" w:rsidP="004C5229">
      <w:pPr>
        <w:spacing w:line="480" w:lineRule="auto"/>
        <w:rPr>
          <w:rFonts w:ascii="Times New Roman" w:hAnsi="Times New Roman" w:cs="Times New Roman"/>
          <w:sz w:val="24"/>
          <w:szCs w:val="24"/>
          <w:lang w:val="en-US"/>
        </w:rPr>
      </w:pPr>
    </w:p>
    <w:p w14:paraId="160957DD" w14:textId="77777777" w:rsidR="002F5ED9" w:rsidRPr="00240546" w:rsidRDefault="002F5ED9" w:rsidP="004C5229">
      <w:pPr>
        <w:spacing w:line="480" w:lineRule="auto"/>
        <w:rPr>
          <w:rFonts w:ascii="Times New Roman" w:hAnsi="Times New Roman" w:cs="Times New Roman"/>
          <w:sz w:val="24"/>
          <w:szCs w:val="24"/>
          <w:lang w:val="en-US"/>
        </w:rPr>
      </w:pPr>
    </w:p>
    <w:p w14:paraId="7F7C6C75" w14:textId="77777777" w:rsidR="002F5ED9" w:rsidRPr="00240546" w:rsidRDefault="002F5ED9" w:rsidP="004C5229">
      <w:pPr>
        <w:spacing w:line="480" w:lineRule="auto"/>
        <w:rPr>
          <w:rFonts w:ascii="Times New Roman" w:hAnsi="Times New Roman" w:cs="Times New Roman"/>
          <w:sz w:val="24"/>
          <w:szCs w:val="24"/>
          <w:lang w:val="en-US"/>
        </w:rPr>
      </w:pPr>
    </w:p>
    <w:p w14:paraId="6359C707" w14:textId="77777777" w:rsidR="002F5ED9" w:rsidRPr="00240546" w:rsidRDefault="002F5ED9" w:rsidP="004C5229">
      <w:pPr>
        <w:spacing w:line="480" w:lineRule="auto"/>
        <w:rPr>
          <w:rFonts w:ascii="Times New Roman" w:hAnsi="Times New Roman" w:cs="Times New Roman"/>
          <w:sz w:val="24"/>
          <w:szCs w:val="24"/>
          <w:lang w:val="en-US"/>
        </w:rPr>
      </w:pPr>
    </w:p>
    <w:p w14:paraId="06354192" w14:textId="77777777" w:rsidR="002F5ED9" w:rsidRPr="00240546" w:rsidRDefault="002F5ED9" w:rsidP="004C5229">
      <w:pPr>
        <w:spacing w:line="480" w:lineRule="auto"/>
        <w:rPr>
          <w:rFonts w:ascii="Times New Roman" w:hAnsi="Times New Roman" w:cs="Times New Roman"/>
          <w:sz w:val="24"/>
          <w:szCs w:val="24"/>
          <w:lang w:val="en-US"/>
        </w:rPr>
      </w:pPr>
    </w:p>
    <w:p w14:paraId="44213257" w14:textId="77777777" w:rsidR="002F5ED9" w:rsidRPr="00240546" w:rsidRDefault="002F5ED9" w:rsidP="004C5229">
      <w:pPr>
        <w:spacing w:line="480" w:lineRule="auto"/>
        <w:rPr>
          <w:rFonts w:ascii="Times New Roman" w:hAnsi="Times New Roman" w:cs="Times New Roman"/>
          <w:sz w:val="24"/>
          <w:szCs w:val="24"/>
          <w:lang w:val="en-US"/>
        </w:rPr>
      </w:pPr>
    </w:p>
    <w:p w14:paraId="48950534" w14:textId="77777777" w:rsidR="002F5ED9" w:rsidRPr="00240546" w:rsidRDefault="002F5ED9" w:rsidP="004C5229">
      <w:pPr>
        <w:spacing w:line="480" w:lineRule="auto"/>
        <w:rPr>
          <w:rFonts w:ascii="Times New Roman" w:hAnsi="Times New Roman" w:cs="Times New Roman"/>
          <w:sz w:val="24"/>
          <w:szCs w:val="24"/>
          <w:lang w:val="en-US"/>
        </w:rPr>
      </w:pPr>
    </w:p>
    <w:p w14:paraId="17F56E51" w14:textId="77777777" w:rsidR="002F5ED9" w:rsidRPr="00240546" w:rsidRDefault="002F5ED9" w:rsidP="004C5229">
      <w:pPr>
        <w:spacing w:line="480" w:lineRule="auto"/>
        <w:rPr>
          <w:rFonts w:ascii="Times New Roman" w:hAnsi="Times New Roman" w:cs="Times New Roman"/>
          <w:sz w:val="24"/>
          <w:szCs w:val="24"/>
          <w:lang w:val="en-US"/>
        </w:rPr>
      </w:pPr>
    </w:p>
    <w:p w14:paraId="3D95C569" w14:textId="77777777" w:rsidR="002F5ED9" w:rsidRPr="00240546" w:rsidRDefault="002F5ED9" w:rsidP="004C5229">
      <w:pPr>
        <w:spacing w:line="480" w:lineRule="auto"/>
        <w:rPr>
          <w:rFonts w:ascii="Times New Roman" w:hAnsi="Times New Roman" w:cs="Times New Roman"/>
          <w:sz w:val="24"/>
          <w:szCs w:val="24"/>
          <w:lang w:val="en-US"/>
        </w:rPr>
      </w:pPr>
    </w:p>
    <w:p w14:paraId="35C31886" w14:textId="77777777" w:rsidR="006D358B" w:rsidRPr="00240546" w:rsidRDefault="00B70AB8" w:rsidP="004C522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lastRenderedPageBreak/>
        <w:t>Introduction</w:t>
      </w:r>
    </w:p>
    <w:p w14:paraId="18909C2E" w14:textId="77777777" w:rsidR="00363927" w:rsidRPr="00240546" w:rsidRDefault="00D32D19" w:rsidP="005157C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Goal setting is emphasized in rehabilitation, especially for patients with neurological conditions who often face multiple problems and long-term treatment.</w:t>
      </w:r>
      <w:r w:rsidR="00542A40" w:rsidRPr="00AB1CBE">
        <w:rPr>
          <w:rFonts w:ascii="Times New Roman" w:hAnsi="Times New Roman" w:cs="Times New Roman"/>
          <w:sz w:val="24"/>
          <w:szCs w:val="24"/>
          <w:vertAlign w:val="superscript"/>
          <w:lang w:val="en-US"/>
        </w:rPr>
        <w:t>1</w:t>
      </w:r>
      <w:r w:rsidR="004C5229" w:rsidRPr="00240546">
        <w:rPr>
          <w:rFonts w:ascii="Times New Roman" w:hAnsi="Times New Roman" w:cs="Times New Roman"/>
          <w:sz w:val="24"/>
          <w:szCs w:val="24"/>
          <w:lang w:val="en-US"/>
        </w:rPr>
        <w:t xml:space="preserve"> </w:t>
      </w:r>
      <w:r w:rsidR="00C51458" w:rsidRPr="00240546">
        <w:rPr>
          <w:rFonts w:ascii="Times New Roman" w:hAnsi="Times New Roman" w:cs="Times New Roman"/>
          <w:sz w:val="24"/>
          <w:szCs w:val="24"/>
          <w:lang w:val="en-US"/>
        </w:rPr>
        <w:t xml:space="preserve">To have a </w:t>
      </w:r>
      <w:r w:rsidR="00363927" w:rsidRPr="00240546">
        <w:rPr>
          <w:rFonts w:ascii="Times New Roman" w:hAnsi="Times New Roman" w:cs="Times New Roman"/>
          <w:sz w:val="24"/>
          <w:szCs w:val="24"/>
          <w:lang w:val="en-US"/>
        </w:rPr>
        <w:t xml:space="preserve">goal </w:t>
      </w:r>
      <w:r w:rsidR="00830A33" w:rsidRPr="00240546">
        <w:rPr>
          <w:rFonts w:ascii="Times New Roman" w:hAnsi="Times New Roman" w:cs="Times New Roman"/>
          <w:sz w:val="24"/>
          <w:szCs w:val="24"/>
          <w:lang w:val="en-US"/>
        </w:rPr>
        <w:t xml:space="preserve">may </w:t>
      </w:r>
      <w:r w:rsidR="00C51458" w:rsidRPr="00240546">
        <w:rPr>
          <w:rFonts w:ascii="Times New Roman" w:hAnsi="Times New Roman" w:cs="Times New Roman"/>
          <w:sz w:val="24"/>
          <w:szCs w:val="24"/>
          <w:lang w:val="en-US"/>
        </w:rPr>
        <w:t>affect behavioral change through</w:t>
      </w:r>
      <w:r w:rsidR="00480708" w:rsidRPr="00240546">
        <w:rPr>
          <w:rFonts w:ascii="Times New Roman" w:hAnsi="Times New Roman" w:cs="Times New Roman"/>
          <w:sz w:val="24"/>
          <w:szCs w:val="24"/>
          <w:lang w:val="en-US"/>
        </w:rPr>
        <w:t xml:space="preserve"> different mechanisms. I</w:t>
      </w:r>
      <w:r w:rsidR="00C51458" w:rsidRPr="00240546">
        <w:rPr>
          <w:rFonts w:ascii="Times New Roman" w:hAnsi="Times New Roman" w:cs="Times New Roman"/>
          <w:sz w:val="24"/>
          <w:szCs w:val="24"/>
          <w:lang w:val="en-US"/>
        </w:rPr>
        <w:t xml:space="preserve">t allows to direct attention and effort toward goal-relevant activities, increasing persistence and </w:t>
      </w:r>
      <w:r w:rsidR="00363927" w:rsidRPr="00240546">
        <w:rPr>
          <w:rFonts w:ascii="Times New Roman" w:hAnsi="Times New Roman" w:cs="Times New Roman"/>
          <w:sz w:val="24"/>
          <w:szCs w:val="24"/>
          <w:lang w:val="en-US"/>
        </w:rPr>
        <w:t>developing the</w:t>
      </w:r>
      <w:r w:rsidR="00C51458" w:rsidRPr="00240546">
        <w:rPr>
          <w:rFonts w:ascii="Times New Roman" w:hAnsi="Times New Roman" w:cs="Times New Roman"/>
          <w:sz w:val="24"/>
          <w:szCs w:val="24"/>
          <w:lang w:val="en-US"/>
        </w:rPr>
        <w:t xml:space="preserve"> use of relevant knowledge and strategies</w:t>
      </w:r>
      <w:r w:rsidR="00363927" w:rsidRPr="00240546">
        <w:rPr>
          <w:rFonts w:ascii="Times New Roman" w:hAnsi="Times New Roman" w:cs="Times New Roman"/>
          <w:sz w:val="24"/>
          <w:szCs w:val="24"/>
          <w:lang w:val="en-US"/>
        </w:rPr>
        <w:t xml:space="preserve"> for meaningful tasks</w:t>
      </w:r>
      <w:r w:rsidR="00542A40">
        <w:rPr>
          <w:rFonts w:ascii="Times New Roman" w:hAnsi="Times New Roman" w:cs="Times New Roman"/>
          <w:sz w:val="24"/>
          <w:szCs w:val="24"/>
          <w:lang w:val="en-US"/>
        </w:rPr>
        <w:t>.</w:t>
      </w:r>
      <w:r w:rsidR="00542A40" w:rsidRPr="00AB1CBE">
        <w:rPr>
          <w:rFonts w:ascii="Times New Roman" w:hAnsi="Times New Roman" w:cs="Times New Roman"/>
          <w:sz w:val="24"/>
          <w:szCs w:val="24"/>
          <w:vertAlign w:val="superscript"/>
          <w:lang w:val="en-US"/>
        </w:rPr>
        <w:t>2</w:t>
      </w:r>
      <w:r w:rsidR="00363927" w:rsidRPr="00240546">
        <w:rPr>
          <w:rFonts w:ascii="Times New Roman" w:hAnsi="Times New Roman" w:cs="Times New Roman"/>
          <w:sz w:val="24"/>
          <w:szCs w:val="24"/>
          <w:lang w:val="en-US"/>
        </w:rPr>
        <w:t xml:space="preserve"> Thus, g</w:t>
      </w:r>
      <w:r w:rsidRPr="00240546">
        <w:rPr>
          <w:rFonts w:ascii="Times New Roman" w:hAnsi="Times New Roman" w:cs="Times New Roman"/>
          <w:sz w:val="24"/>
          <w:szCs w:val="24"/>
          <w:lang w:val="en-US"/>
        </w:rPr>
        <w:t>oal-oriented approaches allow to make the intervention more patient-centered, taken into account individual patient preferences, needs and values.</w:t>
      </w:r>
      <w:r w:rsidR="00762B51" w:rsidRPr="00AB1CBE">
        <w:rPr>
          <w:rFonts w:ascii="Times New Roman" w:hAnsi="Times New Roman" w:cs="Times New Roman"/>
          <w:sz w:val="24"/>
          <w:szCs w:val="24"/>
          <w:vertAlign w:val="superscript"/>
          <w:lang w:val="en-US"/>
        </w:rPr>
        <w:t>3</w:t>
      </w:r>
      <w:r w:rsidRPr="00240546">
        <w:rPr>
          <w:rFonts w:ascii="Times New Roman" w:hAnsi="Times New Roman" w:cs="Times New Roman"/>
          <w:sz w:val="24"/>
          <w:szCs w:val="24"/>
          <w:vertAlign w:val="superscript"/>
          <w:lang w:val="en-US"/>
        </w:rPr>
        <w:t xml:space="preserve"> </w:t>
      </w:r>
      <w:r w:rsidRPr="00240546">
        <w:rPr>
          <w:rFonts w:ascii="Times New Roman" w:hAnsi="Times New Roman" w:cs="Times New Roman"/>
          <w:sz w:val="24"/>
          <w:szCs w:val="24"/>
          <w:lang w:val="en-US"/>
        </w:rPr>
        <w:t xml:space="preserve">This </w:t>
      </w:r>
      <w:r w:rsidR="009250B3" w:rsidRPr="00240546">
        <w:rPr>
          <w:rFonts w:ascii="Times New Roman" w:hAnsi="Times New Roman" w:cs="Times New Roman"/>
          <w:sz w:val="24"/>
          <w:szCs w:val="24"/>
          <w:lang w:val="en-US"/>
        </w:rPr>
        <w:t>involvement</w:t>
      </w:r>
      <w:r w:rsidR="00363927" w:rsidRPr="00240546">
        <w:rPr>
          <w:rFonts w:ascii="Times New Roman" w:hAnsi="Times New Roman" w:cs="Times New Roman"/>
          <w:sz w:val="24"/>
          <w:szCs w:val="24"/>
          <w:lang w:val="en-US"/>
        </w:rPr>
        <w:t xml:space="preserve"> </w:t>
      </w:r>
      <w:r w:rsidRPr="00240546">
        <w:rPr>
          <w:rFonts w:ascii="Times New Roman" w:hAnsi="Times New Roman" w:cs="Times New Roman"/>
          <w:sz w:val="24"/>
          <w:szCs w:val="24"/>
          <w:lang w:val="en-US"/>
        </w:rPr>
        <w:t>promote engagement, motivation, compliance and satisfaction.</w:t>
      </w:r>
      <w:r w:rsidR="00762B51" w:rsidRPr="00AB1CBE">
        <w:rPr>
          <w:rFonts w:ascii="Times New Roman" w:hAnsi="Times New Roman" w:cs="Times New Roman"/>
          <w:sz w:val="24"/>
          <w:szCs w:val="24"/>
          <w:vertAlign w:val="superscript"/>
          <w:lang w:val="en-US"/>
        </w:rPr>
        <w:t>4,5</w:t>
      </w:r>
    </w:p>
    <w:p w14:paraId="7EC45FD5" w14:textId="77777777" w:rsidR="00482A02" w:rsidRPr="00240546" w:rsidRDefault="00D32D19" w:rsidP="00482A02">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w:t>
      </w:r>
      <w:r w:rsidR="004C5229" w:rsidRPr="00240546">
        <w:rPr>
          <w:rFonts w:ascii="Times New Roman" w:hAnsi="Times New Roman" w:cs="Times New Roman"/>
          <w:sz w:val="24"/>
          <w:szCs w:val="24"/>
          <w:lang w:val="en-US"/>
        </w:rPr>
        <w:t>here are few</w:t>
      </w:r>
      <w:r w:rsidR="00482A02" w:rsidRPr="00240546">
        <w:rPr>
          <w:rFonts w:ascii="Times New Roman" w:hAnsi="Times New Roman" w:cs="Times New Roman"/>
          <w:sz w:val="24"/>
          <w:szCs w:val="24"/>
          <w:lang w:val="en-US"/>
        </w:rPr>
        <w:t xml:space="preserve"> evidence-</w:t>
      </w:r>
      <w:r w:rsidR="004C5229" w:rsidRPr="00240546">
        <w:rPr>
          <w:rFonts w:ascii="Times New Roman" w:hAnsi="Times New Roman" w:cs="Times New Roman"/>
          <w:sz w:val="24"/>
          <w:szCs w:val="24"/>
          <w:lang w:val="en-US"/>
        </w:rPr>
        <w:t>based practical guides to goal setting in rehabilitation but there is still a lack of its systematic application in practice</w:t>
      </w:r>
      <w:r w:rsidRPr="00240546">
        <w:rPr>
          <w:rFonts w:ascii="Times New Roman" w:hAnsi="Times New Roman" w:cs="Times New Roman"/>
          <w:sz w:val="24"/>
          <w:szCs w:val="24"/>
          <w:lang w:val="en-US"/>
        </w:rPr>
        <w:t>.</w:t>
      </w:r>
      <w:r w:rsidR="00762B51" w:rsidRPr="00AB1CBE">
        <w:rPr>
          <w:rFonts w:ascii="Times New Roman" w:hAnsi="Times New Roman" w:cs="Times New Roman"/>
          <w:sz w:val="24"/>
          <w:szCs w:val="24"/>
          <w:vertAlign w:val="superscript"/>
          <w:lang w:val="en-US"/>
        </w:rPr>
        <w:t>6</w:t>
      </w:r>
      <w:r w:rsidRPr="00240546">
        <w:rPr>
          <w:rFonts w:ascii="Times New Roman" w:hAnsi="Times New Roman" w:cs="Times New Roman"/>
          <w:sz w:val="24"/>
          <w:szCs w:val="24"/>
          <w:lang w:val="en-US"/>
        </w:rPr>
        <w:t xml:space="preserve"> </w:t>
      </w:r>
      <w:r w:rsidR="00482A02" w:rsidRPr="00240546">
        <w:rPr>
          <w:rFonts w:ascii="Times New Roman" w:hAnsi="Times New Roman" w:cs="Times New Roman"/>
          <w:sz w:val="24"/>
          <w:szCs w:val="24"/>
          <w:lang w:val="en-US"/>
        </w:rPr>
        <w:t>Most previous studies of goal setting in neurorehabilitation have restricted their investigation to patients with</w:t>
      </w:r>
      <w:r w:rsidRPr="00240546">
        <w:rPr>
          <w:rFonts w:ascii="Times New Roman" w:hAnsi="Times New Roman" w:cs="Times New Roman"/>
          <w:sz w:val="24"/>
          <w:szCs w:val="24"/>
          <w:lang w:val="en-US"/>
        </w:rPr>
        <w:t xml:space="preserve"> stroke showing effectiveness on the improvement of skilled arm-hand performance.</w:t>
      </w:r>
      <w:r w:rsidR="00762B51" w:rsidRPr="00AB1CBE">
        <w:rPr>
          <w:rFonts w:ascii="Times New Roman" w:hAnsi="Times New Roman" w:cs="Times New Roman"/>
          <w:sz w:val="24"/>
          <w:szCs w:val="24"/>
          <w:vertAlign w:val="superscript"/>
          <w:lang w:val="en-US"/>
        </w:rPr>
        <w:t>7,8</w:t>
      </w:r>
      <w:r w:rsidRPr="00240546">
        <w:rPr>
          <w:rFonts w:ascii="Times New Roman" w:hAnsi="Times New Roman" w:cs="Times New Roman"/>
          <w:sz w:val="24"/>
          <w:szCs w:val="24"/>
          <w:vertAlign w:val="superscript"/>
          <w:lang w:val="en-US"/>
        </w:rPr>
        <w:t xml:space="preserve"> </w:t>
      </w:r>
      <w:r w:rsidR="00482A02" w:rsidRPr="00240546">
        <w:rPr>
          <w:rFonts w:ascii="Times New Roman" w:hAnsi="Times New Roman" w:cs="Times New Roman"/>
          <w:sz w:val="24"/>
          <w:szCs w:val="24"/>
          <w:lang w:val="en-US"/>
        </w:rPr>
        <w:t>N</w:t>
      </w:r>
      <w:r w:rsidR="005157C9" w:rsidRPr="00240546">
        <w:rPr>
          <w:rFonts w:ascii="Times New Roman" w:hAnsi="Times New Roman" w:cs="Times New Roman"/>
          <w:sz w:val="24"/>
          <w:szCs w:val="24"/>
          <w:lang w:val="en-US"/>
        </w:rPr>
        <w:t xml:space="preserve">o previous study has focused on </w:t>
      </w:r>
      <w:r w:rsidR="00482A02" w:rsidRPr="00240546">
        <w:rPr>
          <w:rFonts w:ascii="Times New Roman" w:hAnsi="Times New Roman" w:cs="Times New Roman"/>
          <w:sz w:val="24"/>
          <w:szCs w:val="24"/>
          <w:lang w:val="en-US"/>
        </w:rPr>
        <w:t xml:space="preserve">patients with </w:t>
      </w:r>
      <w:r w:rsidR="005157C9" w:rsidRPr="00240546">
        <w:rPr>
          <w:rFonts w:ascii="Times New Roman" w:hAnsi="Times New Roman" w:cs="Times New Roman"/>
          <w:sz w:val="24"/>
          <w:szCs w:val="24"/>
          <w:lang w:val="en-US"/>
        </w:rPr>
        <w:t>Parkinson’s Disease.</w:t>
      </w:r>
      <w:r w:rsidR="00363927" w:rsidRPr="00240546">
        <w:rPr>
          <w:rFonts w:ascii="Times New Roman" w:hAnsi="Times New Roman" w:cs="Times New Roman"/>
          <w:sz w:val="24"/>
          <w:szCs w:val="24"/>
          <w:lang w:val="en-US"/>
        </w:rPr>
        <w:t xml:space="preserve"> </w:t>
      </w:r>
    </w:p>
    <w:p w14:paraId="4E9D6763" w14:textId="77777777" w:rsidR="008117CE" w:rsidRPr="00240546" w:rsidRDefault="00482A02" w:rsidP="00482A02">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This neurodegenerative disorder</w:t>
      </w:r>
      <w:r w:rsidR="00D32D19" w:rsidRPr="00240546">
        <w:rPr>
          <w:rFonts w:ascii="Times New Roman" w:hAnsi="Times New Roman" w:cs="Times New Roman"/>
          <w:sz w:val="24"/>
          <w:szCs w:val="24"/>
          <w:lang w:val="en-US"/>
        </w:rPr>
        <w:t xml:space="preserve"> involves a loss of nigrostriatal dopamine neurons.</w:t>
      </w:r>
      <w:r w:rsidR="00762B51" w:rsidRPr="00AB1CBE">
        <w:rPr>
          <w:rFonts w:ascii="Times New Roman" w:hAnsi="Times New Roman" w:cs="Times New Roman"/>
          <w:sz w:val="24"/>
          <w:szCs w:val="24"/>
          <w:vertAlign w:val="superscript"/>
          <w:lang w:val="en-US"/>
        </w:rPr>
        <w:t>9</w:t>
      </w:r>
      <w:r w:rsidR="00D32D19" w:rsidRPr="00240546">
        <w:rPr>
          <w:rFonts w:ascii="Times New Roman" w:hAnsi="Times New Roman" w:cs="Times New Roman"/>
          <w:sz w:val="24"/>
          <w:szCs w:val="24"/>
          <w:lang w:val="en-US"/>
        </w:rPr>
        <w:t xml:space="preserve">  </w:t>
      </w:r>
      <w:r w:rsidR="004C5229" w:rsidRPr="00240546">
        <w:rPr>
          <w:rFonts w:ascii="Times New Roman" w:hAnsi="Times New Roman" w:cs="Times New Roman"/>
          <w:sz w:val="24"/>
          <w:szCs w:val="24"/>
          <w:lang w:val="en-US"/>
        </w:rPr>
        <w:t>Recen</w:t>
      </w:r>
      <w:r w:rsidR="0068279D" w:rsidRPr="00240546">
        <w:rPr>
          <w:rFonts w:ascii="Times New Roman" w:hAnsi="Times New Roman" w:cs="Times New Roman"/>
          <w:sz w:val="24"/>
          <w:szCs w:val="24"/>
          <w:lang w:val="en-US"/>
        </w:rPr>
        <w:t xml:space="preserve">t studies </w:t>
      </w:r>
      <w:r w:rsidR="003A7767" w:rsidRPr="00240546">
        <w:rPr>
          <w:rFonts w:ascii="Times New Roman" w:hAnsi="Times New Roman" w:cs="Times New Roman"/>
          <w:sz w:val="24"/>
          <w:szCs w:val="24"/>
          <w:lang w:val="en-US"/>
        </w:rPr>
        <w:t xml:space="preserve">have </w:t>
      </w:r>
      <w:r w:rsidR="00830A33" w:rsidRPr="00240546">
        <w:rPr>
          <w:rFonts w:ascii="Times New Roman" w:hAnsi="Times New Roman" w:cs="Times New Roman"/>
          <w:sz w:val="24"/>
          <w:szCs w:val="24"/>
          <w:lang w:val="en-US"/>
        </w:rPr>
        <w:t>assessed</w:t>
      </w:r>
      <w:r w:rsidR="003A7767" w:rsidRPr="00240546">
        <w:rPr>
          <w:rFonts w:ascii="Times New Roman" w:hAnsi="Times New Roman" w:cs="Times New Roman"/>
          <w:sz w:val="24"/>
          <w:szCs w:val="24"/>
          <w:lang w:val="en-US"/>
        </w:rPr>
        <w:t xml:space="preserve"> </w:t>
      </w:r>
      <w:r w:rsidR="00830A33" w:rsidRPr="00240546">
        <w:rPr>
          <w:rFonts w:ascii="Times New Roman" w:hAnsi="Times New Roman" w:cs="Times New Roman"/>
          <w:sz w:val="24"/>
          <w:szCs w:val="24"/>
          <w:lang w:val="en-US"/>
        </w:rPr>
        <w:t xml:space="preserve">the </w:t>
      </w:r>
      <w:r w:rsidR="003A7767" w:rsidRPr="00240546">
        <w:rPr>
          <w:rFonts w:ascii="Times New Roman" w:hAnsi="Times New Roman" w:cs="Times New Roman"/>
          <w:sz w:val="24"/>
          <w:szCs w:val="24"/>
          <w:lang w:val="en-US"/>
        </w:rPr>
        <w:t>effects of</w:t>
      </w:r>
      <w:r w:rsidR="0068279D" w:rsidRPr="00240546">
        <w:rPr>
          <w:rFonts w:ascii="Times New Roman" w:hAnsi="Times New Roman" w:cs="Times New Roman"/>
          <w:sz w:val="24"/>
          <w:szCs w:val="24"/>
          <w:lang w:val="en-US"/>
        </w:rPr>
        <w:t xml:space="preserve"> </w:t>
      </w:r>
      <w:r w:rsidR="004C5229" w:rsidRPr="00240546">
        <w:rPr>
          <w:rFonts w:ascii="Times New Roman" w:hAnsi="Times New Roman" w:cs="Times New Roman"/>
          <w:sz w:val="24"/>
          <w:szCs w:val="24"/>
          <w:lang w:val="en-US"/>
        </w:rPr>
        <w:t>dopamine system</w:t>
      </w:r>
      <w:r w:rsidR="00830A33" w:rsidRPr="00240546">
        <w:rPr>
          <w:rFonts w:ascii="Times New Roman" w:hAnsi="Times New Roman" w:cs="Times New Roman"/>
          <w:sz w:val="24"/>
          <w:szCs w:val="24"/>
          <w:lang w:val="en-US"/>
        </w:rPr>
        <w:t>s</w:t>
      </w:r>
      <w:r w:rsidR="004C5229" w:rsidRPr="00240546">
        <w:rPr>
          <w:rFonts w:ascii="Times New Roman" w:hAnsi="Times New Roman" w:cs="Times New Roman"/>
          <w:sz w:val="24"/>
          <w:szCs w:val="24"/>
          <w:lang w:val="en-US"/>
        </w:rPr>
        <w:t xml:space="preserve"> </w:t>
      </w:r>
      <w:r w:rsidR="00830A33" w:rsidRPr="00240546">
        <w:rPr>
          <w:rFonts w:ascii="Times New Roman" w:hAnsi="Times New Roman" w:cs="Times New Roman"/>
          <w:sz w:val="24"/>
          <w:szCs w:val="24"/>
          <w:lang w:val="en-US"/>
        </w:rPr>
        <w:t>on</w:t>
      </w:r>
      <w:r w:rsidR="003A7767" w:rsidRPr="00240546">
        <w:rPr>
          <w:rFonts w:ascii="Times New Roman" w:hAnsi="Times New Roman" w:cs="Times New Roman"/>
          <w:sz w:val="24"/>
          <w:szCs w:val="24"/>
          <w:lang w:val="en-US"/>
        </w:rPr>
        <w:t xml:space="preserve"> motivation and cognition</w:t>
      </w:r>
      <w:r w:rsidR="00830A33" w:rsidRPr="00240546">
        <w:rPr>
          <w:rFonts w:ascii="Times New Roman" w:hAnsi="Times New Roman" w:cs="Times New Roman"/>
          <w:sz w:val="24"/>
          <w:szCs w:val="24"/>
          <w:lang w:val="en-US"/>
        </w:rPr>
        <w:t>, showing</w:t>
      </w:r>
      <w:r w:rsidR="003A7767" w:rsidRPr="00240546">
        <w:rPr>
          <w:rFonts w:ascii="Times New Roman" w:hAnsi="Times New Roman" w:cs="Times New Roman"/>
          <w:sz w:val="24"/>
          <w:szCs w:val="24"/>
          <w:lang w:val="en-US"/>
        </w:rPr>
        <w:t xml:space="preserve"> </w:t>
      </w:r>
      <w:r w:rsidR="0068279D" w:rsidRPr="00240546">
        <w:rPr>
          <w:rFonts w:ascii="Times New Roman" w:hAnsi="Times New Roman" w:cs="Times New Roman"/>
          <w:sz w:val="24"/>
          <w:szCs w:val="24"/>
          <w:lang w:val="en-US"/>
        </w:rPr>
        <w:t xml:space="preserve">an important role </w:t>
      </w:r>
      <w:r w:rsidR="00D1065C" w:rsidRPr="00240546">
        <w:rPr>
          <w:rFonts w:ascii="Times New Roman" w:hAnsi="Times New Roman" w:cs="Times New Roman"/>
          <w:sz w:val="24"/>
          <w:szCs w:val="24"/>
          <w:lang w:val="en-US"/>
        </w:rPr>
        <w:t xml:space="preserve">in </w:t>
      </w:r>
      <w:r w:rsidR="0068279D" w:rsidRPr="00240546">
        <w:rPr>
          <w:rFonts w:ascii="Times New Roman" w:hAnsi="Times New Roman" w:cs="Times New Roman"/>
          <w:sz w:val="24"/>
          <w:szCs w:val="24"/>
          <w:lang w:val="en-US"/>
        </w:rPr>
        <w:t>goal achievement guiding behavior towards goal</w:t>
      </w:r>
      <w:r w:rsidR="00C77DDF" w:rsidRPr="00240546">
        <w:rPr>
          <w:rFonts w:ascii="Times New Roman" w:hAnsi="Times New Roman" w:cs="Times New Roman"/>
          <w:sz w:val="24"/>
          <w:szCs w:val="24"/>
          <w:lang w:val="en-US"/>
        </w:rPr>
        <w:t xml:space="preserve"> through</w:t>
      </w:r>
      <w:r w:rsidR="0068279D" w:rsidRPr="00240546">
        <w:rPr>
          <w:rFonts w:ascii="Times New Roman" w:hAnsi="Times New Roman" w:cs="Times New Roman"/>
          <w:sz w:val="24"/>
          <w:szCs w:val="24"/>
          <w:lang w:val="en-US"/>
        </w:rPr>
        <w:t xml:space="preserve"> </w:t>
      </w:r>
      <w:r w:rsidR="004C5229" w:rsidRPr="00240546">
        <w:rPr>
          <w:rFonts w:ascii="Times New Roman" w:hAnsi="Times New Roman" w:cs="Times New Roman"/>
          <w:sz w:val="24"/>
          <w:szCs w:val="24"/>
          <w:lang w:val="en-US"/>
        </w:rPr>
        <w:t>obtaining a reward or reinforcement</w:t>
      </w:r>
      <w:r w:rsidR="00D1065C" w:rsidRPr="00240546">
        <w:rPr>
          <w:rFonts w:ascii="Times New Roman" w:hAnsi="Times New Roman" w:cs="Times New Roman"/>
          <w:sz w:val="24"/>
          <w:szCs w:val="24"/>
          <w:lang w:val="en-US"/>
        </w:rPr>
        <w:t>.</w:t>
      </w:r>
      <w:r w:rsidR="00C73EDD" w:rsidRPr="00AB1CBE">
        <w:rPr>
          <w:rFonts w:ascii="Times New Roman" w:hAnsi="Times New Roman" w:cs="Times New Roman"/>
          <w:sz w:val="24"/>
          <w:szCs w:val="24"/>
          <w:vertAlign w:val="superscript"/>
          <w:lang w:val="en-US"/>
        </w:rPr>
        <w:t>9,10</w:t>
      </w:r>
      <w:r w:rsidR="00D1065C" w:rsidRPr="00240546">
        <w:rPr>
          <w:rFonts w:ascii="Times New Roman" w:hAnsi="Times New Roman" w:cs="Times New Roman"/>
          <w:sz w:val="24"/>
          <w:szCs w:val="24"/>
          <w:lang w:val="en-US"/>
        </w:rPr>
        <w:t xml:space="preserve"> </w:t>
      </w:r>
      <w:r w:rsidR="00830A33" w:rsidRPr="00240546">
        <w:rPr>
          <w:rFonts w:ascii="Times New Roman" w:hAnsi="Times New Roman" w:cs="Times New Roman"/>
          <w:sz w:val="24"/>
          <w:szCs w:val="24"/>
          <w:lang w:val="en-US"/>
        </w:rPr>
        <w:t xml:space="preserve">In patients with Parkinson’s Disease the loss of dopamine is greatest in the posterior putamen, </w:t>
      </w:r>
      <w:r w:rsidR="00830A33" w:rsidRPr="00240546">
        <w:rPr>
          <w:rFonts w:ascii="Times New Roman" w:hAnsi="Times New Roman" w:cs="Times New Roman"/>
          <w:color w:val="000000"/>
          <w:sz w:val="24"/>
          <w:szCs w:val="24"/>
          <w:shd w:val="clear" w:color="auto" w:fill="FFFFFF"/>
          <w:lang w:val="en-US"/>
        </w:rPr>
        <w:t>a region of the basal ganglia associated with the control of habitual behaviour.</w:t>
      </w:r>
      <w:r w:rsidR="00C73EDD" w:rsidRPr="00AB1CBE">
        <w:rPr>
          <w:rFonts w:ascii="Times New Roman" w:hAnsi="Times New Roman" w:cs="Times New Roman"/>
          <w:color w:val="000000"/>
          <w:sz w:val="24"/>
          <w:szCs w:val="24"/>
          <w:shd w:val="clear" w:color="auto" w:fill="FFFFFF"/>
          <w:vertAlign w:val="superscript"/>
          <w:lang w:val="en-US"/>
        </w:rPr>
        <w:t>11</w:t>
      </w:r>
      <w:r w:rsidR="00830A33" w:rsidRPr="00240546">
        <w:rPr>
          <w:rFonts w:ascii="Times New Roman" w:hAnsi="Times New Roman" w:cs="Times New Roman"/>
          <w:sz w:val="24"/>
          <w:szCs w:val="24"/>
          <w:lang w:val="en-US"/>
        </w:rPr>
        <w:t xml:space="preserve"> </w:t>
      </w:r>
      <w:r w:rsidR="00C73EDD">
        <w:rPr>
          <w:rFonts w:ascii="Times New Roman" w:hAnsi="Times New Roman" w:cs="Times New Roman"/>
          <w:sz w:val="24"/>
          <w:szCs w:val="24"/>
          <w:lang w:val="en-US"/>
        </w:rPr>
        <w:t>Although</w:t>
      </w:r>
      <w:r w:rsidR="008117CE" w:rsidRPr="00240546">
        <w:rPr>
          <w:rFonts w:ascii="Times New Roman" w:hAnsi="Times New Roman" w:cs="Times New Roman"/>
          <w:sz w:val="24"/>
          <w:szCs w:val="24"/>
          <w:lang w:val="en-US"/>
        </w:rPr>
        <w:t xml:space="preserve"> the dynamics of dopamine </w:t>
      </w:r>
      <w:r w:rsidR="00C82618" w:rsidRPr="00240546">
        <w:rPr>
          <w:rFonts w:ascii="Times New Roman" w:hAnsi="Times New Roman" w:cs="Times New Roman"/>
          <w:sz w:val="24"/>
          <w:szCs w:val="24"/>
          <w:lang w:val="en-US"/>
        </w:rPr>
        <w:t>release mediates cognitive functions required for goal-directed behavior</w:t>
      </w:r>
      <w:r w:rsidR="008117CE" w:rsidRPr="00240546">
        <w:rPr>
          <w:rFonts w:ascii="Times New Roman" w:hAnsi="Times New Roman" w:cs="Times New Roman"/>
          <w:sz w:val="24"/>
          <w:szCs w:val="24"/>
          <w:lang w:val="en-US"/>
        </w:rPr>
        <w:t>,</w:t>
      </w:r>
      <w:r w:rsidR="00C73EDD" w:rsidRPr="00AB1CBE">
        <w:rPr>
          <w:rFonts w:ascii="Times New Roman" w:hAnsi="Times New Roman" w:cs="Times New Roman"/>
          <w:sz w:val="24"/>
          <w:szCs w:val="24"/>
          <w:vertAlign w:val="superscript"/>
          <w:lang w:val="en-US"/>
        </w:rPr>
        <w:t>12</w:t>
      </w:r>
      <w:r w:rsidR="008117CE" w:rsidRPr="00240546">
        <w:rPr>
          <w:rFonts w:ascii="Times New Roman" w:hAnsi="Times New Roman" w:cs="Times New Roman"/>
          <w:sz w:val="24"/>
          <w:szCs w:val="24"/>
          <w:lang w:val="en-US"/>
        </w:rPr>
        <w:t xml:space="preserve"> it remains unknown how goal-directed intervention may influence motor performance and consequently lead to improvements in the achievement of relevant activities of daily living.</w:t>
      </w:r>
    </w:p>
    <w:p w14:paraId="0794284B" w14:textId="77777777" w:rsidR="004C5229" w:rsidRPr="00240546" w:rsidRDefault="004C5229" w:rsidP="004C5229">
      <w:pPr>
        <w:spacing w:line="480" w:lineRule="auto"/>
        <w:rPr>
          <w:rFonts w:ascii="Times New Roman" w:hAnsi="Times New Roman" w:cs="Times New Roman"/>
          <w:sz w:val="24"/>
          <w:szCs w:val="24"/>
          <w:lang w:val="en-US"/>
        </w:rPr>
      </w:pPr>
      <w:r w:rsidRPr="005A7EB1">
        <w:rPr>
          <w:rFonts w:ascii="Times New Roman" w:hAnsi="Times New Roman" w:cs="Times New Roman"/>
          <w:sz w:val="24"/>
          <w:szCs w:val="24"/>
          <w:highlight w:val="yellow"/>
          <w:lang w:val="en-US"/>
        </w:rPr>
        <w:lastRenderedPageBreak/>
        <w:t>Th</w:t>
      </w:r>
      <w:r w:rsidR="00830A33" w:rsidRPr="005A7EB1">
        <w:rPr>
          <w:rFonts w:ascii="Times New Roman" w:hAnsi="Times New Roman" w:cs="Times New Roman"/>
          <w:sz w:val="24"/>
          <w:szCs w:val="24"/>
          <w:highlight w:val="yellow"/>
          <w:lang w:val="en-US"/>
        </w:rPr>
        <w:t>erefore</w:t>
      </w:r>
      <w:r w:rsidRPr="005A7EB1">
        <w:rPr>
          <w:rFonts w:ascii="Times New Roman" w:hAnsi="Times New Roman" w:cs="Times New Roman"/>
          <w:sz w:val="24"/>
          <w:szCs w:val="24"/>
          <w:highlight w:val="yellow"/>
          <w:lang w:val="en-US"/>
        </w:rPr>
        <w:t xml:space="preserve">, the objective of the study was </w:t>
      </w:r>
      <w:r w:rsidR="005A7EB1" w:rsidRPr="005A7EB1">
        <w:rPr>
          <w:rFonts w:ascii="Times New Roman" w:hAnsi="Times New Roman" w:cs="Times New Roman"/>
          <w:sz w:val="24"/>
          <w:szCs w:val="24"/>
          <w:highlight w:val="yellow"/>
          <w:lang w:val="en-US"/>
        </w:rPr>
        <w:t>to evaluate the effects of an intervention based on a specific set of goals on goals attainment, manual dexterity, hand grip strength and finger prehension force compared to a standardized approach in patients with Parkinson’s disease</w:t>
      </w:r>
      <w:r w:rsidR="005A7EB1" w:rsidRPr="005A7EB1">
        <w:rPr>
          <w:rFonts w:ascii="Times New Roman" w:hAnsi="Times New Roman" w:cs="Times New Roman"/>
          <w:sz w:val="24"/>
          <w:szCs w:val="24"/>
          <w:lang w:val="en-US"/>
        </w:rPr>
        <w:t xml:space="preserve">. </w:t>
      </w:r>
      <w:r w:rsidRPr="00240546">
        <w:rPr>
          <w:rFonts w:ascii="Times New Roman" w:hAnsi="Times New Roman" w:cs="Times New Roman"/>
          <w:sz w:val="24"/>
          <w:szCs w:val="24"/>
          <w:lang w:val="en-US"/>
        </w:rPr>
        <w:t xml:space="preserve">We hypothesized that targeting therapy towards specific goals leads to a greater change in arm function than </w:t>
      </w:r>
      <w:r w:rsidR="000A68C3">
        <w:rPr>
          <w:rFonts w:ascii="Times New Roman" w:hAnsi="Times New Roman" w:cs="Times New Roman"/>
          <w:sz w:val="24"/>
          <w:szCs w:val="24"/>
          <w:lang w:val="en-US"/>
        </w:rPr>
        <w:t xml:space="preserve">a </w:t>
      </w:r>
      <w:r w:rsidRPr="00240546">
        <w:rPr>
          <w:rFonts w:ascii="Times New Roman" w:hAnsi="Times New Roman" w:cs="Times New Roman"/>
          <w:sz w:val="24"/>
          <w:szCs w:val="24"/>
          <w:lang w:val="en-US"/>
        </w:rPr>
        <w:t>standard</w:t>
      </w:r>
      <w:r w:rsidR="000A68C3">
        <w:rPr>
          <w:rFonts w:ascii="Times New Roman" w:hAnsi="Times New Roman" w:cs="Times New Roman"/>
          <w:sz w:val="24"/>
          <w:szCs w:val="24"/>
          <w:lang w:val="en-US"/>
        </w:rPr>
        <w:t>ized approach</w:t>
      </w:r>
      <w:r w:rsidRPr="00240546">
        <w:rPr>
          <w:rFonts w:ascii="Times New Roman" w:hAnsi="Times New Roman" w:cs="Times New Roman"/>
          <w:sz w:val="24"/>
          <w:szCs w:val="24"/>
          <w:lang w:val="en-US"/>
        </w:rPr>
        <w:t xml:space="preserve"> in people with Parkinson’s disease.</w:t>
      </w:r>
    </w:p>
    <w:p w14:paraId="59DA8B3A" w14:textId="77777777" w:rsidR="00C77DDF" w:rsidRPr="00240546" w:rsidRDefault="00C77DDF" w:rsidP="004C5229">
      <w:pPr>
        <w:spacing w:line="480" w:lineRule="auto"/>
        <w:rPr>
          <w:rFonts w:ascii="Times New Roman" w:hAnsi="Times New Roman" w:cs="Times New Roman"/>
          <w:sz w:val="24"/>
          <w:szCs w:val="24"/>
          <w:lang w:val="en-US"/>
        </w:rPr>
      </w:pPr>
    </w:p>
    <w:p w14:paraId="301C22F0" w14:textId="77777777" w:rsidR="00C77DDF" w:rsidRDefault="00C77DDF" w:rsidP="004C522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Methods</w:t>
      </w:r>
    </w:p>
    <w:p w14:paraId="4275161F" w14:textId="77777777" w:rsidR="009652F5" w:rsidRPr="00240546" w:rsidRDefault="009652F5" w:rsidP="004C5229">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Design</w:t>
      </w:r>
    </w:p>
    <w:p w14:paraId="20DE814D" w14:textId="77777777" w:rsidR="00C77DDF" w:rsidRPr="00240546" w:rsidRDefault="00C77DDF" w:rsidP="00C77DDF">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GB"/>
        </w:rPr>
        <w:t>The study was a parallel single-blinded randomised controlled trial</w:t>
      </w:r>
      <w:r w:rsidR="001E0C9F" w:rsidRPr="00240546">
        <w:rPr>
          <w:rFonts w:ascii="Times New Roman" w:hAnsi="Times New Roman" w:cs="Times New Roman"/>
          <w:sz w:val="24"/>
          <w:szCs w:val="24"/>
          <w:lang w:val="en-GB"/>
        </w:rPr>
        <w:t xml:space="preserve"> performed between August and December 2016</w:t>
      </w:r>
      <w:r w:rsidR="00A33815" w:rsidRPr="00240546">
        <w:rPr>
          <w:rFonts w:ascii="Times New Roman" w:hAnsi="Times New Roman" w:cs="Times New Roman"/>
          <w:sz w:val="24"/>
          <w:szCs w:val="24"/>
          <w:lang w:val="en-GB"/>
        </w:rPr>
        <w:t>, home-based setting</w:t>
      </w:r>
      <w:r w:rsidR="001E0C9F" w:rsidRPr="00240546">
        <w:rPr>
          <w:rFonts w:ascii="Times New Roman" w:hAnsi="Times New Roman" w:cs="Times New Roman"/>
          <w:sz w:val="24"/>
          <w:szCs w:val="24"/>
          <w:lang w:val="en-GB"/>
        </w:rPr>
        <w:t xml:space="preserve">. </w:t>
      </w:r>
      <w:r w:rsidR="00B97FC7" w:rsidRPr="00B97FC7">
        <w:rPr>
          <w:rFonts w:ascii="Times New Roman" w:hAnsi="Times New Roman" w:cs="Times New Roman"/>
          <w:sz w:val="24"/>
          <w:szCs w:val="24"/>
          <w:lang w:val="en-GB"/>
        </w:rPr>
        <w:t>The study received ethical approval from the University of Granada Ethics Committee</w:t>
      </w:r>
      <w:r w:rsidRPr="00240546">
        <w:rPr>
          <w:rFonts w:ascii="Times New Roman" w:hAnsi="Times New Roman" w:cs="Times New Roman"/>
          <w:sz w:val="24"/>
          <w:szCs w:val="24"/>
          <w:lang w:val="en-GB"/>
        </w:rPr>
        <w:t xml:space="preserve"> </w:t>
      </w:r>
      <w:r w:rsidR="00B97FC7">
        <w:rPr>
          <w:rFonts w:ascii="Times New Roman" w:hAnsi="Times New Roman" w:cs="Times New Roman"/>
          <w:sz w:val="24"/>
          <w:szCs w:val="24"/>
          <w:lang w:val="en-GB"/>
        </w:rPr>
        <w:t>and</w:t>
      </w:r>
      <w:r w:rsidRPr="00240546">
        <w:rPr>
          <w:rFonts w:ascii="Times New Roman" w:hAnsi="Times New Roman" w:cs="Times New Roman"/>
          <w:sz w:val="24"/>
          <w:szCs w:val="24"/>
          <w:lang w:val="en-GB"/>
        </w:rPr>
        <w:t xml:space="preserve"> was registered in clinicaltrials.gov </w:t>
      </w:r>
      <w:r w:rsidR="00B97FC7">
        <w:rPr>
          <w:rFonts w:ascii="Times New Roman" w:hAnsi="Times New Roman" w:cs="Times New Roman"/>
          <w:sz w:val="24"/>
          <w:szCs w:val="24"/>
          <w:lang w:val="en-GB"/>
        </w:rPr>
        <w:t xml:space="preserve">(reference </w:t>
      </w:r>
      <w:r w:rsidR="00B97FC7" w:rsidRPr="009652F5">
        <w:rPr>
          <w:rFonts w:ascii="Times New Roman" w:hAnsi="Times New Roman" w:cs="Times New Roman"/>
          <w:sz w:val="24"/>
          <w:szCs w:val="24"/>
          <w:highlight w:val="yellow"/>
          <w:lang w:val="en-GB"/>
        </w:rPr>
        <w:t>DF0062UG</w:t>
      </w:r>
      <w:r w:rsidR="00B97FC7">
        <w:rPr>
          <w:rFonts w:ascii="Times New Roman" w:hAnsi="Times New Roman" w:cs="Times New Roman"/>
          <w:sz w:val="24"/>
          <w:szCs w:val="24"/>
          <w:lang w:val="en-GB"/>
        </w:rPr>
        <w:t xml:space="preserve">, </w:t>
      </w:r>
      <w:r w:rsidRPr="00240546">
        <w:rPr>
          <w:rFonts w:ascii="Times New Roman" w:hAnsi="Times New Roman" w:cs="Times New Roman"/>
          <w:sz w:val="24"/>
          <w:szCs w:val="24"/>
          <w:lang w:val="en-GB"/>
        </w:rPr>
        <w:t>ID</w:t>
      </w:r>
      <w:r w:rsidRPr="00240546">
        <w:rPr>
          <w:rFonts w:ascii="Times New Roman" w:hAnsi="Times New Roman" w:cs="Times New Roman"/>
          <w:color w:val="000000"/>
          <w:shd w:val="clear" w:color="auto" w:fill="FFFFFF"/>
          <w:lang w:val="en-US"/>
        </w:rPr>
        <w:t xml:space="preserve"> NCT02938819</w:t>
      </w:r>
      <w:r w:rsidR="003E3D73">
        <w:rPr>
          <w:rFonts w:ascii="Times New Roman" w:hAnsi="Times New Roman" w:cs="Times New Roman"/>
          <w:color w:val="000000"/>
          <w:shd w:val="clear" w:color="auto" w:fill="FFFFFF"/>
          <w:lang w:val="en-US"/>
        </w:rPr>
        <w:t>)</w:t>
      </w:r>
      <w:r w:rsidR="001E0C9F" w:rsidRPr="00240546">
        <w:rPr>
          <w:rFonts w:ascii="Times New Roman" w:hAnsi="Times New Roman" w:cs="Times New Roman"/>
          <w:color w:val="000000"/>
          <w:shd w:val="clear" w:color="auto" w:fill="FFFFFF"/>
          <w:lang w:val="en-US"/>
        </w:rPr>
        <w:t>.</w:t>
      </w:r>
      <w:r w:rsidRPr="00240546">
        <w:rPr>
          <w:rFonts w:ascii="Times New Roman" w:hAnsi="Times New Roman" w:cs="Times New Roman"/>
          <w:sz w:val="24"/>
          <w:szCs w:val="24"/>
          <w:lang w:val="en-GB"/>
        </w:rPr>
        <w:t xml:space="preserve"> </w:t>
      </w:r>
      <w:r w:rsidRPr="00240546">
        <w:rPr>
          <w:rFonts w:ascii="Times New Roman" w:hAnsi="Times New Roman" w:cs="Times New Roman"/>
          <w:sz w:val="24"/>
          <w:szCs w:val="24"/>
          <w:lang w:val="en-US"/>
        </w:rPr>
        <w:t xml:space="preserve">Before being included in the study, patients were informed about the purpose and course of the study, and gave written informed consent to participate. The protocol was conformed to the standards for human experiments set by the Declaration of Helsinki. </w:t>
      </w:r>
    </w:p>
    <w:p w14:paraId="131318E1" w14:textId="77777777" w:rsidR="00C77DDF" w:rsidRPr="00240546" w:rsidRDefault="00C77DDF" w:rsidP="00F61549">
      <w:pPr>
        <w:autoSpaceDE w:val="0"/>
        <w:autoSpaceDN w:val="0"/>
        <w:adjustRightInd w:val="0"/>
        <w:spacing w:after="0" w:line="480" w:lineRule="auto"/>
        <w:rPr>
          <w:rFonts w:ascii="Times New Roman" w:hAnsi="Times New Roman" w:cs="Times New Roman"/>
          <w:color w:val="000000"/>
          <w:sz w:val="24"/>
          <w:szCs w:val="24"/>
          <w:lang w:val="en-US"/>
        </w:rPr>
      </w:pPr>
      <w:r w:rsidRPr="00240546">
        <w:rPr>
          <w:rFonts w:ascii="Times New Roman" w:hAnsi="Times New Roman" w:cs="Times New Roman"/>
          <w:sz w:val="24"/>
          <w:szCs w:val="24"/>
          <w:lang w:val="en-GB"/>
        </w:rPr>
        <w:t xml:space="preserve">Patients with Parkinson’s Disease were recruited in person from the Parkinson’s Disease Association of Granada (Spain). </w:t>
      </w:r>
      <w:r w:rsidRPr="00240546">
        <w:rPr>
          <w:rFonts w:ascii="Times New Roman" w:hAnsi="Times New Roman" w:cs="Times New Roman"/>
          <w:sz w:val="24"/>
          <w:szCs w:val="24"/>
          <w:lang w:val="en-US"/>
        </w:rPr>
        <w:t xml:space="preserve">Patients were selected according with the following inclusion criteria: diagnosis on the basis of clinical signs of </w:t>
      </w:r>
      <w:r w:rsidR="005A7EB1">
        <w:rPr>
          <w:rFonts w:ascii="Times New Roman" w:hAnsi="Times New Roman" w:cs="Times New Roman"/>
          <w:sz w:val="24"/>
          <w:szCs w:val="24"/>
          <w:lang w:val="en-US"/>
        </w:rPr>
        <w:t>Parkinson’s disease</w:t>
      </w:r>
      <w:r w:rsidRPr="00240546">
        <w:rPr>
          <w:rFonts w:ascii="Times New Roman" w:hAnsi="Times New Roman" w:cs="Times New Roman"/>
          <w:sz w:val="24"/>
          <w:szCs w:val="24"/>
          <w:lang w:val="en-US"/>
        </w:rPr>
        <w:t xml:space="preserve"> including the presence of a therapeutic response to levodopa and the United Kingdom </w:t>
      </w:r>
      <w:r w:rsidR="005A7EB1">
        <w:rPr>
          <w:rFonts w:ascii="Times New Roman" w:hAnsi="Times New Roman" w:cs="Times New Roman"/>
          <w:sz w:val="24"/>
          <w:szCs w:val="24"/>
          <w:lang w:val="en-US"/>
        </w:rPr>
        <w:t>Parkinson’s disease</w:t>
      </w:r>
      <w:r w:rsidRPr="00240546">
        <w:rPr>
          <w:rFonts w:ascii="Times New Roman" w:hAnsi="Times New Roman" w:cs="Times New Roman"/>
          <w:sz w:val="24"/>
          <w:szCs w:val="24"/>
          <w:lang w:val="en-US"/>
        </w:rPr>
        <w:t xml:space="preserve"> Society brain bank clinical criteria,</w:t>
      </w:r>
      <w:r w:rsidR="00C73EDD" w:rsidRPr="00AB1CBE">
        <w:rPr>
          <w:rFonts w:ascii="Times New Roman" w:hAnsi="Times New Roman" w:cs="Times New Roman"/>
          <w:sz w:val="24"/>
          <w:szCs w:val="24"/>
          <w:vertAlign w:val="superscript"/>
          <w:lang w:val="en-US"/>
        </w:rPr>
        <w:t>13</w:t>
      </w:r>
      <w:r w:rsidRPr="00240546">
        <w:rPr>
          <w:rFonts w:ascii="Times New Roman" w:hAnsi="Times New Roman" w:cs="Times New Roman"/>
          <w:sz w:val="24"/>
          <w:szCs w:val="24"/>
          <w:lang w:val="en-US"/>
        </w:rPr>
        <w:t xml:space="preserve"> to be aged older than 50 years, stage II-III of disease progression as defined by the Hoehn and Yahr scale,</w:t>
      </w:r>
      <w:r w:rsidR="00C73EDD" w:rsidRPr="00AB1CBE">
        <w:rPr>
          <w:rFonts w:ascii="Times New Roman" w:hAnsi="Times New Roman" w:cs="Times New Roman"/>
          <w:sz w:val="24"/>
          <w:szCs w:val="24"/>
          <w:vertAlign w:val="superscript"/>
          <w:lang w:val="en-US"/>
        </w:rPr>
        <w:t>14</w:t>
      </w:r>
      <w:r w:rsidRPr="00240546">
        <w:rPr>
          <w:rFonts w:ascii="Times New Roman" w:hAnsi="Times New Roman" w:cs="Times New Roman"/>
          <w:sz w:val="24"/>
          <w:szCs w:val="24"/>
          <w:lang w:val="en-US"/>
        </w:rPr>
        <w:t xml:space="preserve"> and reported arm</w:t>
      </w:r>
      <w:r w:rsidR="00B363D0">
        <w:rPr>
          <w:rFonts w:ascii="Times New Roman" w:hAnsi="Times New Roman" w:cs="Times New Roman"/>
          <w:sz w:val="24"/>
          <w:szCs w:val="24"/>
          <w:lang w:val="en-US"/>
        </w:rPr>
        <w:t xml:space="preserve"> impairment with</w:t>
      </w:r>
      <w:r w:rsidRPr="00240546">
        <w:rPr>
          <w:rFonts w:ascii="Times New Roman" w:hAnsi="Times New Roman" w:cs="Times New Roman"/>
          <w:sz w:val="24"/>
          <w:szCs w:val="24"/>
          <w:lang w:val="en-US"/>
        </w:rPr>
        <w:t xml:space="preserve"> at least on one hand a pathological Nine Hole Peg Test with two standard deviations above the mean normal values published by </w:t>
      </w:r>
      <w:r w:rsidRPr="00240546">
        <w:rPr>
          <w:rFonts w:ascii="Times New Roman" w:hAnsi="Times New Roman" w:cs="Times New Roman"/>
          <w:sz w:val="24"/>
          <w:szCs w:val="24"/>
          <w:lang w:val="en-US"/>
        </w:rPr>
        <w:lastRenderedPageBreak/>
        <w:t>Oxford et al. at screening.</w:t>
      </w:r>
      <w:r w:rsidR="00C73EDD" w:rsidRPr="00AB1CBE">
        <w:rPr>
          <w:rFonts w:ascii="Times New Roman" w:hAnsi="Times New Roman" w:cs="Times New Roman"/>
          <w:sz w:val="24"/>
          <w:szCs w:val="24"/>
          <w:vertAlign w:val="superscript"/>
          <w:lang w:val="en-US"/>
        </w:rPr>
        <w:t>15</w:t>
      </w:r>
      <w:r w:rsidRPr="00AB1CBE">
        <w:rPr>
          <w:rFonts w:ascii="Times New Roman" w:hAnsi="Times New Roman" w:cs="Times New Roman"/>
          <w:sz w:val="24"/>
          <w:szCs w:val="24"/>
          <w:vertAlign w:val="superscript"/>
          <w:lang w:val="en-US"/>
        </w:rPr>
        <w:t xml:space="preserve"> </w:t>
      </w:r>
      <w:r w:rsidRPr="00240546">
        <w:rPr>
          <w:rFonts w:ascii="Times New Roman" w:hAnsi="Times New Roman" w:cs="Times New Roman"/>
          <w:sz w:val="24"/>
          <w:szCs w:val="24"/>
          <w:lang w:val="en-US"/>
        </w:rPr>
        <w:t xml:space="preserve">Patients were excluded if they had history of and clinical signs of dementia or psychiatric disturbance, if they presented </w:t>
      </w:r>
      <w:r w:rsidRPr="00240546">
        <w:rPr>
          <w:rFonts w:ascii="Times New Roman" w:hAnsi="Times New Roman" w:cs="Times New Roman"/>
          <w:color w:val="000000"/>
          <w:sz w:val="24"/>
          <w:szCs w:val="24"/>
          <w:lang w:val="en-US"/>
        </w:rPr>
        <w:t>comprehension deficits that prevented them from following verbal commands,</w:t>
      </w:r>
      <w:r w:rsidR="00F61549">
        <w:rPr>
          <w:rFonts w:ascii="Times New Roman" w:hAnsi="Times New Roman" w:cs="Times New Roman"/>
          <w:color w:val="000000"/>
          <w:sz w:val="24"/>
          <w:szCs w:val="24"/>
          <w:lang w:val="en-US"/>
        </w:rPr>
        <w:t xml:space="preserve"> </w:t>
      </w:r>
      <w:r w:rsidRPr="00F61549">
        <w:rPr>
          <w:rFonts w:ascii="Times New Roman" w:hAnsi="Times New Roman" w:cs="Times New Roman"/>
          <w:color w:val="000000"/>
          <w:sz w:val="24"/>
          <w:szCs w:val="24"/>
          <w:highlight w:val="yellow"/>
          <w:lang w:val="en-US"/>
        </w:rPr>
        <w:t>visual or acoustic limitations</w:t>
      </w:r>
      <w:r w:rsidR="00F61549" w:rsidRPr="00F61549">
        <w:rPr>
          <w:highlight w:val="yellow"/>
          <w:lang w:val="en-US"/>
        </w:rPr>
        <w:t xml:space="preserve"> </w:t>
      </w:r>
      <w:r w:rsidR="00F61549" w:rsidRPr="00F61549">
        <w:rPr>
          <w:rFonts w:ascii="Times New Roman" w:hAnsi="Times New Roman" w:cs="Times New Roman"/>
          <w:color w:val="000000"/>
          <w:sz w:val="24"/>
          <w:szCs w:val="24"/>
          <w:highlight w:val="yellow"/>
          <w:lang w:val="en-US"/>
        </w:rPr>
        <w:t>defined as a total or partial loss of sight or hearing</w:t>
      </w:r>
      <w:r w:rsidRPr="00240546">
        <w:rPr>
          <w:rFonts w:ascii="Times New Roman" w:hAnsi="Times New Roman" w:cs="Times New Roman"/>
          <w:color w:val="000000"/>
          <w:sz w:val="24"/>
          <w:szCs w:val="24"/>
          <w:lang w:val="en-US"/>
        </w:rPr>
        <w:t xml:space="preserve">, </w:t>
      </w:r>
      <w:r w:rsidR="00F61549">
        <w:rPr>
          <w:rFonts w:ascii="Times New Roman" w:hAnsi="Times New Roman" w:cs="Times New Roman"/>
          <w:color w:val="000000"/>
          <w:sz w:val="24"/>
          <w:szCs w:val="24"/>
          <w:lang w:val="en-US"/>
        </w:rPr>
        <w:t xml:space="preserve">a </w:t>
      </w:r>
      <w:r w:rsidRPr="00240546">
        <w:rPr>
          <w:rFonts w:ascii="Times New Roman" w:hAnsi="Times New Roman" w:cs="Times New Roman"/>
          <w:color w:val="000000"/>
          <w:sz w:val="24"/>
          <w:szCs w:val="24"/>
          <w:lang w:val="en-US"/>
        </w:rPr>
        <w:t xml:space="preserve">diagnosis of a neurologic condition other than </w:t>
      </w:r>
      <w:r w:rsidR="005A7EB1">
        <w:rPr>
          <w:rFonts w:ascii="Times New Roman" w:hAnsi="Times New Roman" w:cs="Times New Roman"/>
          <w:color w:val="000000"/>
          <w:sz w:val="24"/>
          <w:szCs w:val="24"/>
          <w:lang w:val="en-US"/>
        </w:rPr>
        <w:t>Parkinson’s disease</w:t>
      </w:r>
      <w:r w:rsidRPr="00240546">
        <w:rPr>
          <w:rFonts w:ascii="Times New Roman" w:hAnsi="Times New Roman" w:cs="Times New Roman"/>
          <w:color w:val="000000"/>
          <w:sz w:val="24"/>
          <w:szCs w:val="24"/>
          <w:lang w:val="en-US"/>
        </w:rPr>
        <w:t xml:space="preserve">, </w:t>
      </w:r>
      <w:r w:rsidR="00F61549">
        <w:rPr>
          <w:rFonts w:ascii="Times New Roman" w:hAnsi="Times New Roman" w:cs="Times New Roman"/>
          <w:color w:val="000000"/>
          <w:sz w:val="24"/>
          <w:szCs w:val="24"/>
          <w:lang w:val="en-US"/>
        </w:rPr>
        <w:t xml:space="preserve">and </w:t>
      </w:r>
      <w:r w:rsidRPr="00240546">
        <w:rPr>
          <w:rFonts w:ascii="Times New Roman" w:hAnsi="Times New Roman" w:cs="Times New Roman"/>
          <w:color w:val="000000"/>
          <w:sz w:val="24"/>
          <w:szCs w:val="24"/>
          <w:lang w:val="en-US"/>
        </w:rPr>
        <w:t>musculoskeletal disorders and/or previous trauma or fracture of upper extremity.</w:t>
      </w:r>
    </w:p>
    <w:p w14:paraId="5EAE222A" w14:textId="77777777" w:rsidR="00C77DDF" w:rsidRPr="00240546" w:rsidRDefault="00C77DDF" w:rsidP="00C77DDF">
      <w:pPr>
        <w:autoSpaceDE w:val="0"/>
        <w:autoSpaceDN w:val="0"/>
        <w:adjustRightInd w:val="0"/>
        <w:spacing w:after="0" w:line="480" w:lineRule="auto"/>
        <w:rPr>
          <w:rFonts w:ascii="Times New Roman" w:hAnsi="Times New Roman" w:cs="Times New Roman"/>
          <w:sz w:val="24"/>
          <w:szCs w:val="24"/>
          <w:lang w:val="en-GB"/>
        </w:rPr>
      </w:pPr>
      <w:r w:rsidRPr="00240546">
        <w:rPr>
          <w:rFonts w:ascii="Times New Roman" w:hAnsi="Times New Roman" w:cs="Times New Roman"/>
          <w:sz w:val="24"/>
          <w:szCs w:val="24"/>
          <w:lang w:val="en-GB"/>
        </w:rPr>
        <w:t xml:space="preserve">Participants were randomly assigned to the following: 1) experimental or 2) control group. </w:t>
      </w:r>
      <w:r w:rsidRPr="00240546">
        <w:rPr>
          <w:rFonts w:ascii="Times New Roman" w:eastAsia="TimesNewRomanPSMT" w:hAnsi="Times New Roman" w:cs="Times New Roman"/>
          <w:sz w:val="24"/>
          <w:szCs w:val="24"/>
          <w:lang w:val="en-US"/>
        </w:rPr>
        <w:t xml:space="preserve">Eligibility was determined </w:t>
      </w:r>
      <w:r w:rsidR="005A7EB1" w:rsidRPr="005A7EB1">
        <w:rPr>
          <w:rFonts w:ascii="Times New Roman" w:eastAsia="TimesNewRomanPSMT" w:hAnsi="Times New Roman" w:cs="Times New Roman"/>
          <w:sz w:val="24"/>
          <w:szCs w:val="24"/>
          <w:highlight w:val="yellow"/>
          <w:lang w:val="en-US"/>
        </w:rPr>
        <w:t>based on the inclusion criteria</w:t>
      </w:r>
      <w:r w:rsidR="005A7EB1">
        <w:rPr>
          <w:rFonts w:ascii="Times New Roman" w:eastAsia="TimesNewRomanPSMT" w:hAnsi="Times New Roman" w:cs="Times New Roman"/>
          <w:sz w:val="24"/>
          <w:szCs w:val="24"/>
          <w:lang w:val="en-US"/>
        </w:rPr>
        <w:t xml:space="preserve"> </w:t>
      </w:r>
      <w:r w:rsidRPr="00240546">
        <w:rPr>
          <w:rFonts w:ascii="Times New Roman" w:eastAsia="TimesNewRomanPSMT" w:hAnsi="Times New Roman" w:cs="Times New Roman"/>
          <w:sz w:val="24"/>
          <w:szCs w:val="24"/>
          <w:lang w:val="en-US"/>
        </w:rPr>
        <w:t>by a blinded assessor not involved in randomization to ensure concealed allocation.</w:t>
      </w:r>
      <w:r w:rsidRPr="00240546">
        <w:rPr>
          <w:rFonts w:ascii="Times New Roman" w:hAnsi="Times New Roman" w:cs="Times New Roman"/>
          <w:sz w:val="24"/>
          <w:szCs w:val="24"/>
          <w:lang w:val="en-GB"/>
        </w:rPr>
        <w:t>The randomization sequence was drawn up and kept off-site by a statistician who was not aware of the study aims, using a random number generator in blocks of eight with no stratification. The sequence of participants included in the experimental or control group was mailed from the statistician to the recruiter. The design of the study and participants’ distribution between groups is shown in Figure 1.</w:t>
      </w:r>
    </w:p>
    <w:p w14:paraId="59618876" w14:textId="77777777" w:rsidR="00C77DDF" w:rsidRDefault="00C77DDF" w:rsidP="00C77DDF">
      <w:pPr>
        <w:autoSpaceDE w:val="0"/>
        <w:autoSpaceDN w:val="0"/>
        <w:adjustRightInd w:val="0"/>
        <w:spacing w:after="0" w:line="480" w:lineRule="auto"/>
        <w:jc w:val="center"/>
        <w:rPr>
          <w:rFonts w:ascii="Times New Roman" w:hAnsi="Times New Roman" w:cs="Times New Roman"/>
          <w:i/>
          <w:sz w:val="24"/>
          <w:szCs w:val="24"/>
          <w:lang w:val="en-GB"/>
        </w:rPr>
      </w:pPr>
      <w:r w:rsidRPr="00240546">
        <w:rPr>
          <w:rFonts w:ascii="Times New Roman" w:hAnsi="Times New Roman" w:cs="Times New Roman"/>
          <w:i/>
          <w:sz w:val="24"/>
          <w:szCs w:val="24"/>
          <w:lang w:val="en-GB"/>
        </w:rPr>
        <w:t>Please insert Figure 1</w:t>
      </w:r>
    </w:p>
    <w:p w14:paraId="0DBD0397" w14:textId="77777777" w:rsidR="00C77DDF" w:rsidRPr="00240546" w:rsidRDefault="00486515" w:rsidP="00C77DDF">
      <w:pPr>
        <w:autoSpaceDE w:val="0"/>
        <w:autoSpaceDN w:val="0"/>
        <w:adjustRightInd w:val="0"/>
        <w:spacing w:after="0" w:line="480" w:lineRule="auto"/>
        <w:rPr>
          <w:rFonts w:ascii="Times New Roman" w:hAnsi="Times New Roman" w:cs="Times New Roman"/>
          <w:sz w:val="24"/>
          <w:szCs w:val="24"/>
          <w:lang w:val="en-GB"/>
        </w:rPr>
      </w:pPr>
      <w:r w:rsidRPr="00486515">
        <w:rPr>
          <w:rFonts w:ascii="Times New Roman" w:hAnsi="Times New Roman" w:cs="Times New Roman"/>
          <w:sz w:val="24"/>
          <w:szCs w:val="24"/>
          <w:lang w:val="en-GB"/>
        </w:rPr>
        <w:t>Measurements</w:t>
      </w:r>
    </w:p>
    <w:p w14:paraId="273F80D6" w14:textId="77777777" w:rsidR="003E3D73" w:rsidRPr="003E3D73" w:rsidRDefault="003E3D73" w:rsidP="003E3D73">
      <w:pPr>
        <w:spacing w:line="480" w:lineRule="auto"/>
        <w:rPr>
          <w:rFonts w:ascii="Times New Roman" w:hAnsi="Times New Roman" w:cs="Times New Roman"/>
          <w:sz w:val="24"/>
          <w:szCs w:val="24"/>
          <w:lang w:val="en-GB"/>
        </w:rPr>
      </w:pPr>
      <w:r w:rsidRPr="003E3D73">
        <w:rPr>
          <w:rFonts w:ascii="Times New Roman" w:hAnsi="Times New Roman" w:cs="Times New Roman"/>
          <w:sz w:val="24"/>
          <w:szCs w:val="24"/>
          <w:lang w:val="en-GB"/>
        </w:rPr>
        <w:t>Clinical and sociodemographic characteristics were collected at baseline to describe the sample. These measures included age, sex, body mass index, disease’s duration and levodopa dose. All the data were collected by an independent researcher who was blinded to the allocation group of patients at baseline and after the intervention program in the Faculty of Health Sciences.</w:t>
      </w:r>
    </w:p>
    <w:p w14:paraId="4A3E686F" w14:textId="77777777" w:rsidR="003E3D73" w:rsidRPr="003E3D73" w:rsidRDefault="003E3D73" w:rsidP="003E3D73">
      <w:pPr>
        <w:spacing w:line="480" w:lineRule="auto"/>
        <w:rPr>
          <w:rFonts w:ascii="Times New Roman" w:hAnsi="Times New Roman" w:cs="Times New Roman"/>
          <w:sz w:val="24"/>
          <w:szCs w:val="24"/>
          <w:lang w:val="en-GB"/>
        </w:rPr>
      </w:pPr>
      <w:r w:rsidRPr="003E3D73">
        <w:rPr>
          <w:rFonts w:ascii="Times New Roman" w:hAnsi="Times New Roman" w:cs="Times New Roman"/>
          <w:sz w:val="24"/>
          <w:szCs w:val="24"/>
          <w:lang w:val="en-GB"/>
        </w:rPr>
        <w:t xml:space="preserve">Primary outcome measure was goal attainment.  Secondary outcomes were manual dexterity, handgrip strength and finger prehension force. Testing order was standardized among patients and testing sessions. Most and less affected arm was determined by self-report. Participants were instructed to follow their normal schedule of medications and </w:t>
      </w:r>
      <w:r w:rsidRPr="003E3D73">
        <w:rPr>
          <w:rFonts w:ascii="Times New Roman" w:hAnsi="Times New Roman" w:cs="Times New Roman"/>
          <w:sz w:val="24"/>
          <w:szCs w:val="24"/>
          <w:lang w:val="en-GB"/>
        </w:rPr>
        <w:lastRenderedPageBreak/>
        <w:t>physical activity, without starting any new exercise program or drug treatment</w:t>
      </w:r>
      <w:r w:rsidR="00DC03D4">
        <w:rPr>
          <w:rFonts w:ascii="Times New Roman" w:hAnsi="Times New Roman" w:cs="Times New Roman"/>
          <w:sz w:val="24"/>
          <w:szCs w:val="24"/>
          <w:lang w:val="en-GB"/>
        </w:rPr>
        <w:t xml:space="preserve"> </w:t>
      </w:r>
      <w:r w:rsidRPr="003E3D73">
        <w:rPr>
          <w:rFonts w:ascii="Times New Roman" w:hAnsi="Times New Roman" w:cs="Times New Roman"/>
          <w:sz w:val="24"/>
          <w:szCs w:val="24"/>
          <w:lang w:val="en-GB"/>
        </w:rPr>
        <w:t xml:space="preserve">throughout the course of the study. Pre and post testing was done one hour after patients took their usual medications for Parkinson’s disease (“on” state) in order to minimize motor fluctuations and variability of motor symptoms. </w:t>
      </w:r>
    </w:p>
    <w:p w14:paraId="57394A3B" w14:textId="77777777" w:rsidR="00055751" w:rsidRPr="00BD2566" w:rsidRDefault="003E3D73" w:rsidP="00BD2566">
      <w:pPr>
        <w:spacing w:line="480" w:lineRule="auto"/>
        <w:rPr>
          <w:rFonts w:ascii="Times New Roman" w:hAnsi="Times New Roman" w:cs="Times New Roman"/>
          <w:sz w:val="24"/>
          <w:szCs w:val="24"/>
          <w:lang w:val="en-US"/>
        </w:rPr>
      </w:pPr>
      <w:r w:rsidRPr="003E3D73">
        <w:rPr>
          <w:rFonts w:ascii="Times New Roman" w:hAnsi="Times New Roman" w:cs="Times New Roman"/>
          <w:sz w:val="24"/>
          <w:szCs w:val="24"/>
          <w:lang w:val="en-GB"/>
        </w:rPr>
        <w:t>Attainment of goals was assessed using the Goal Attainment Scaling (GAS).</w:t>
      </w:r>
      <w:r w:rsidRPr="00DC03D4">
        <w:rPr>
          <w:rFonts w:ascii="Times New Roman" w:hAnsi="Times New Roman" w:cs="Times New Roman"/>
          <w:sz w:val="24"/>
          <w:szCs w:val="24"/>
          <w:vertAlign w:val="superscript"/>
          <w:lang w:val="en-GB"/>
        </w:rPr>
        <w:t>16,17</w:t>
      </w:r>
      <w:r w:rsidRPr="003E3D73">
        <w:rPr>
          <w:rFonts w:ascii="Times New Roman" w:hAnsi="Times New Roman" w:cs="Times New Roman"/>
          <w:sz w:val="24"/>
          <w:szCs w:val="24"/>
          <w:lang w:val="en-GB"/>
        </w:rPr>
        <w:t xml:space="preserve"> </w:t>
      </w:r>
      <w:r w:rsidR="0006533C" w:rsidRPr="0006533C">
        <w:rPr>
          <w:rFonts w:ascii="Times New Roman" w:hAnsi="Times New Roman" w:cs="Times New Roman"/>
          <w:sz w:val="24"/>
          <w:szCs w:val="24"/>
          <w:highlight w:val="yellow"/>
          <w:lang w:val="en-GB"/>
        </w:rPr>
        <w:t>Patients were actively involved in the goal-setting process</w:t>
      </w:r>
      <w:r w:rsidR="0006533C" w:rsidRPr="0006533C">
        <w:rPr>
          <w:rFonts w:ascii="Times New Roman" w:hAnsi="Times New Roman" w:cs="Times New Roman"/>
          <w:sz w:val="24"/>
          <w:szCs w:val="24"/>
          <w:lang w:val="en-GB"/>
        </w:rPr>
        <w:t xml:space="preserve">. </w:t>
      </w:r>
      <w:r w:rsidRPr="003E3D73">
        <w:rPr>
          <w:rFonts w:ascii="Times New Roman" w:hAnsi="Times New Roman" w:cs="Times New Roman"/>
          <w:sz w:val="24"/>
          <w:szCs w:val="24"/>
          <w:lang w:val="en-GB"/>
        </w:rPr>
        <w:t xml:space="preserve">The main problem areas involving arm use were identified and three mutually agreed goals </w:t>
      </w:r>
      <w:r w:rsidR="0006533C" w:rsidRPr="0006533C">
        <w:rPr>
          <w:rFonts w:ascii="Times New Roman" w:hAnsi="Times New Roman" w:cs="Times New Roman"/>
          <w:sz w:val="24"/>
          <w:szCs w:val="24"/>
          <w:highlight w:val="yellow"/>
          <w:lang w:val="en-GB"/>
        </w:rPr>
        <w:t>tailored to individual patient needs and preferences</w:t>
      </w:r>
      <w:r w:rsidR="0006533C" w:rsidRPr="0006533C">
        <w:rPr>
          <w:rFonts w:ascii="Times New Roman" w:hAnsi="Times New Roman" w:cs="Times New Roman"/>
          <w:sz w:val="24"/>
          <w:szCs w:val="24"/>
          <w:lang w:val="en-GB"/>
        </w:rPr>
        <w:t xml:space="preserve"> </w:t>
      </w:r>
      <w:r w:rsidRPr="003E3D73">
        <w:rPr>
          <w:rFonts w:ascii="Times New Roman" w:hAnsi="Times New Roman" w:cs="Times New Roman"/>
          <w:sz w:val="24"/>
          <w:szCs w:val="24"/>
          <w:lang w:val="en-GB"/>
        </w:rPr>
        <w:t>were establish with help of assessor.</w:t>
      </w:r>
      <w:r w:rsidRPr="00DC03D4">
        <w:rPr>
          <w:rFonts w:ascii="Times New Roman" w:hAnsi="Times New Roman" w:cs="Times New Roman"/>
          <w:sz w:val="24"/>
          <w:szCs w:val="24"/>
          <w:vertAlign w:val="superscript"/>
          <w:lang w:val="en-GB"/>
        </w:rPr>
        <w:t>18</w:t>
      </w:r>
      <w:r w:rsidRPr="003E3D73">
        <w:rPr>
          <w:rFonts w:ascii="Times New Roman" w:hAnsi="Times New Roman" w:cs="Times New Roman"/>
          <w:sz w:val="24"/>
          <w:szCs w:val="24"/>
          <w:lang w:val="en-GB"/>
        </w:rPr>
        <w:t xml:space="preserve"> An aggregated T-score with a mean of 50 and a standard deviation of 10 was obtained by applying the formula described by Turner-Stokes.</w:t>
      </w:r>
      <w:r w:rsidRPr="00DC03D4">
        <w:rPr>
          <w:rFonts w:ascii="Times New Roman" w:hAnsi="Times New Roman" w:cs="Times New Roman"/>
          <w:sz w:val="24"/>
          <w:szCs w:val="24"/>
          <w:vertAlign w:val="superscript"/>
          <w:lang w:val="en-GB"/>
        </w:rPr>
        <w:t>19</w:t>
      </w:r>
      <w:r w:rsidR="00DC03D4" w:rsidRPr="00DC03D4">
        <w:rPr>
          <w:lang w:val="en-US"/>
        </w:rPr>
        <w:t xml:space="preserve"> </w:t>
      </w:r>
      <w:r w:rsidR="00DC03D4" w:rsidRPr="00DC03D4">
        <w:rPr>
          <w:rFonts w:ascii="Times New Roman" w:hAnsi="Times New Roman" w:cs="Times New Roman"/>
          <w:sz w:val="24"/>
          <w:highlight w:val="yellow"/>
          <w:lang w:val="en-US"/>
        </w:rPr>
        <w:t>This scale allow</w:t>
      </w:r>
      <w:r w:rsidR="00055751">
        <w:rPr>
          <w:rFonts w:ascii="Times New Roman" w:hAnsi="Times New Roman" w:cs="Times New Roman"/>
          <w:sz w:val="24"/>
          <w:highlight w:val="yellow"/>
          <w:lang w:val="en-US"/>
        </w:rPr>
        <w:t>s</w:t>
      </w:r>
      <w:r w:rsidR="00DC03D4" w:rsidRPr="00DC03D4">
        <w:rPr>
          <w:rFonts w:ascii="Times New Roman" w:hAnsi="Times New Roman" w:cs="Times New Roman"/>
          <w:sz w:val="24"/>
          <w:highlight w:val="yellow"/>
          <w:lang w:val="en-US"/>
        </w:rPr>
        <w:t xml:space="preserve"> to identify and prioritize issues relevant to the </w:t>
      </w:r>
      <w:r w:rsidR="00055751">
        <w:rPr>
          <w:rFonts w:ascii="Times New Roman" w:hAnsi="Times New Roman" w:cs="Times New Roman"/>
          <w:sz w:val="24"/>
          <w:highlight w:val="yellow"/>
          <w:lang w:val="en-US"/>
        </w:rPr>
        <w:t xml:space="preserve">performance of everyday </w:t>
      </w:r>
      <w:r w:rsidR="00055751" w:rsidRPr="00055751">
        <w:rPr>
          <w:rFonts w:ascii="Times New Roman" w:hAnsi="Times New Roman" w:cs="Times New Roman"/>
          <w:sz w:val="24"/>
          <w:highlight w:val="yellow"/>
          <w:lang w:val="en-US"/>
        </w:rPr>
        <w:t>living</w:t>
      </w:r>
      <w:r w:rsidR="00055751">
        <w:rPr>
          <w:rFonts w:ascii="Times New Roman" w:hAnsi="Times New Roman" w:cs="Times New Roman"/>
          <w:sz w:val="24"/>
          <w:highlight w:val="yellow"/>
          <w:lang w:val="en-US"/>
        </w:rPr>
        <w:t>. These three goals were sent by email</w:t>
      </w:r>
      <w:r w:rsidR="00055751" w:rsidRPr="00055751">
        <w:rPr>
          <w:rFonts w:ascii="Times New Roman" w:hAnsi="Times New Roman" w:cs="Times New Roman"/>
          <w:sz w:val="24"/>
          <w:highlight w:val="yellow"/>
          <w:lang w:val="en-US"/>
        </w:rPr>
        <w:t xml:space="preserve"> to the therapists of the experimental group</w:t>
      </w:r>
      <w:r w:rsidR="00055751">
        <w:rPr>
          <w:rFonts w:ascii="Times New Roman" w:hAnsi="Times New Roman" w:cs="Times New Roman"/>
          <w:sz w:val="24"/>
          <w:highlight w:val="yellow"/>
          <w:lang w:val="en-US"/>
        </w:rPr>
        <w:t xml:space="preserve"> by an independent </w:t>
      </w:r>
      <w:r w:rsidR="00055751" w:rsidRPr="00BD2566">
        <w:rPr>
          <w:rFonts w:ascii="Times New Roman" w:hAnsi="Times New Roman" w:cs="Times New Roman"/>
          <w:sz w:val="24"/>
          <w:szCs w:val="24"/>
          <w:highlight w:val="yellow"/>
          <w:lang w:val="en-US"/>
        </w:rPr>
        <w:t xml:space="preserve">researcher. </w:t>
      </w:r>
      <w:r w:rsidR="00BD2566" w:rsidRPr="00BD2566">
        <w:rPr>
          <w:rFonts w:ascii="Times New Roman" w:hAnsi="Times New Roman" w:cs="Times New Roman"/>
          <w:sz w:val="24"/>
          <w:szCs w:val="24"/>
          <w:highlight w:val="yellow"/>
          <w:lang w:val="en-US"/>
        </w:rPr>
        <w:t>In those patients included in the control group, this scale was used only as a</w:t>
      </w:r>
      <w:r w:rsidR="00BD2566">
        <w:rPr>
          <w:rFonts w:ascii="Times New Roman" w:hAnsi="Times New Roman" w:cs="Times New Roman"/>
          <w:sz w:val="24"/>
          <w:szCs w:val="24"/>
          <w:highlight w:val="yellow"/>
          <w:lang w:val="en-US"/>
        </w:rPr>
        <w:t xml:space="preserve"> pre-post intervention </w:t>
      </w:r>
      <w:r w:rsidR="00BD2566" w:rsidRPr="00BD2566">
        <w:rPr>
          <w:rFonts w:ascii="Times New Roman" w:hAnsi="Times New Roman" w:cs="Times New Roman"/>
          <w:sz w:val="24"/>
          <w:szCs w:val="24"/>
          <w:highlight w:val="yellow"/>
          <w:lang w:val="en-US"/>
        </w:rPr>
        <w:t>measure.</w:t>
      </w:r>
    </w:p>
    <w:p w14:paraId="4BE1A674" w14:textId="77777777" w:rsidR="003E3D73" w:rsidRPr="00055751" w:rsidRDefault="003E3D73" w:rsidP="003E3D73">
      <w:pPr>
        <w:spacing w:line="480" w:lineRule="auto"/>
        <w:rPr>
          <w:rFonts w:ascii="Times New Roman" w:hAnsi="Times New Roman" w:cs="Times New Roman"/>
          <w:sz w:val="24"/>
          <w:lang w:val="en-US"/>
        </w:rPr>
      </w:pPr>
      <w:r w:rsidRPr="003E3D73">
        <w:rPr>
          <w:rFonts w:ascii="Times New Roman" w:hAnsi="Times New Roman" w:cs="Times New Roman"/>
          <w:sz w:val="24"/>
          <w:szCs w:val="24"/>
          <w:lang w:val="en-GB"/>
        </w:rPr>
        <w:t>Manual dexterity was assessed using Purdue Pegboard test (Purdue Pegboard Test, model 32020; Lafayette Instrument).</w:t>
      </w:r>
      <w:r w:rsidRPr="00017E67">
        <w:rPr>
          <w:rFonts w:ascii="Times New Roman" w:hAnsi="Times New Roman" w:cs="Times New Roman"/>
          <w:sz w:val="24"/>
          <w:szCs w:val="24"/>
          <w:vertAlign w:val="superscript"/>
          <w:lang w:val="en-GB"/>
        </w:rPr>
        <w:t>20</w:t>
      </w:r>
      <w:r w:rsidRPr="003E3D73">
        <w:rPr>
          <w:rFonts w:ascii="Times New Roman" w:hAnsi="Times New Roman" w:cs="Times New Roman"/>
          <w:sz w:val="24"/>
          <w:szCs w:val="24"/>
          <w:lang w:val="en-GB"/>
        </w:rPr>
        <w:t xml:space="preserve"> Patients were asked to place as many pegs (one task with the dominant hand, one with the non-dominant hand and one with both hands at the same time) as possible in 30 seconds. Assembly task involved the combination of a peg, a collar, and two washers in specific pegboard holes during 60 s. From all subtests the number of pieces was recorded. </w:t>
      </w:r>
    </w:p>
    <w:p w14:paraId="2ABB94FF" w14:textId="77777777" w:rsidR="003E3D73" w:rsidRPr="003E3D73" w:rsidRDefault="003E3D73" w:rsidP="003E3D73">
      <w:pPr>
        <w:spacing w:line="480" w:lineRule="auto"/>
        <w:rPr>
          <w:rFonts w:ascii="Times New Roman" w:hAnsi="Times New Roman" w:cs="Times New Roman"/>
          <w:sz w:val="24"/>
          <w:szCs w:val="24"/>
          <w:lang w:val="en-GB"/>
        </w:rPr>
      </w:pPr>
      <w:r w:rsidRPr="003E3D73">
        <w:rPr>
          <w:rFonts w:ascii="Times New Roman" w:hAnsi="Times New Roman" w:cs="Times New Roman"/>
          <w:sz w:val="24"/>
          <w:szCs w:val="24"/>
          <w:lang w:val="en-GB"/>
        </w:rPr>
        <w:t>The hand-held JAMAR dynamometer and pinch meter were respectively used to assess handgrip strength and finger prehension force.</w:t>
      </w:r>
      <w:r w:rsidRPr="00542830">
        <w:rPr>
          <w:rFonts w:ascii="Times New Roman" w:hAnsi="Times New Roman" w:cs="Times New Roman"/>
          <w:sz w:val="24"/>
          <w:szCs w:val="24"/>
          <w:vertAlign w:val="superscript"/>
          <w:lang w:val="en-GB"/>
        </w:rPr>
        <w:t>21</w:t>
      </w:r>
      <w:r w:rsidR="00542830">
        <w:rPr>
          <w:rFonts w:ascii="Times New Roman" w:hAnsi="Times New Roman" w:cs="Times New Roman"/>
          <w:sz w:val="24"/>
          <w:szCs w:val="24"/>
          <w:vertAlign w:val="superscript"/>
          <w:lang w:val="en-GB"/>
        </w:rPr>
        <w:t xml:space="preserve"> </w:t>
      </w:r>
      <w:r w:rsidRPr="003E3D73">
        <w:rPr>
          <w:rFonts w:ascii="Times New Roman" w:hAnsi="Times New Roman" w:cs="Times New Roman"/>
          <w:sz w:val="24"/>
          <w:szCs w:val="24"/>
          <w:lang w:val="en-GB"/>
        </w:rPr>
        <w:t>Subjects performed three attempts for each measurement and the maximum value of the three trials (kilograms force) was recorded for both hands. There was a sixty seconds rest between the tests.</w:t>
      </w:r>
    </w:p>
    <w:p w14:paraId="794FC0D7" w14:textId="77777777" w:rsidR="00C77DDF" w:rsidRPr="00240546" w:rsidRDefault="00C77DDF" w:rsidP="00C77DDF">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lastRenderedPageBreak/>
        <w:t xml:space="preserve">All patients were included in a </w:t>
      </w:r>
      <w:r w:rsidR="00E91831" w:rsidRPr="00240546">
        <w:rPr>
          <w:rFonts w:ascii="Times New Roman" w:hAnsi="Times New Roman" w:cs="Times New Roman"/>
          <w:sz w:val="24"/>
          <w:szCs w:val="24"/>
          <w:lang w:val="en-US"/>
        </w:rPr>
        <w:t xml:space="preserve">4-week </w:t>
      </w:r>
      <w:r w:rsidRPr="00240546">
        <w:rPr>
          <w:rFonts w:ascii="Times New Roman" w:hAnsi="Times New Roman" w:cs="Times New Roman"/>
          <w:sz w:val="24"/>
          <w:szCs w:val="24"/>
          <w:lang w:val="en-US"/>
        </w:rPr>
        <w:t xml:space="preserve">home-based intervention conducted by a physical and occupational therapist </w:t>
      </w:r>
      <w:r w:rsidR="00C96590" w:rsidRPr="00240546">
        <w:rPr>
          <w:rFonts w:ascii="Times New Roman" w:hAnsi="Times New Roman" w:cs="Times New Roman"/>
          <w:sz w:val="24"/>
          <w:szCs w:val="24"/>
          <w:lang w:val="en-US"/>
        </w:rPr>
        <w:t xml:space="preserve">blinded to the assessment, </w:t>
      </w:r>
      <w:r w:rsidRPr="00240546">
        <w:rPr>
          <w:rFonts w:ascii="Times New Roman" w:hAnsi="Times New Roman" w:cs="Times New Roman"/>
          <w:sz w:val="24"/>
          <w:szCs w:val="24"/>
          <w:lang w:val="en-US"/>
        </w:rPr>
        <w:t xml:space="preserve">working together in order to receive </w:t>
      </w:r>
      <w:r w:rsidR="005F2E26">
        <w:rPr>
          <w:rFonts w:ascii="Times New Roman" w:hAnsi="Times New Roman" w:cs="Times New Roman"/>
          <w:sz w:val="24"/>
          <w:szCs w:val="24"/>
          <w:lang w:val="en-US"/>
        </w:rPr>
        <w:t>i</w:t>
      </w:r>
      <w:r w:rsidR="00EC3B4D">
        <w:rPr>
          <w:rFonts w:ascii="Times New Roman" w:hAnsi="Times New Roman" w:cs="Times New Roman"/>
          <w:sz w:val="24"/>
          <w:szCs w:val="24"/>
          <w:lang w:val="en-US"/>
        </w:rPr>
        <w:t xml:space="preserve">n both interventions </w:t>
      </w:r>
      <w:r w:rsidRPr="00240546">
        <w:rPr>
          <w:rFonts w:ascii="Times New Roman" w:hAnsi="Times New Roman" w:cs="Times New Roman"/>
          <w:sz w:val="24"/>
          <w:szCs w:val="24"/>
          <w:lang w:val="en-US"/>
        </w:rPr>
        <w:t xml:space="preserve">the same feedback from therapists and to be performed in similar backgrounds. </w:t>
      </w:r>
      <w:r w:rsidR="00E91831" w:rsidRPr="00240546">
        <w:rPr>
          <w:rFonts w:ascii="Times New Roman" w:hAnsi="Times New Roman" w:cs="Times New Roman"/>
          <w:sz w:val="24"/>
          <w:szCs w:val="24"/>
          <w:lang w:val="en-US"/>
        </w:rPr>
        <w:t>I</w:t>
      </w:r>
      <w:r w:rsidR="00E91831" w:rsidRPr="00240546">
        <w:rPr>
          <w:rFonts w:ascii="Book Antiqua" w:hAnsi="Book Antiqua"/>
          <w:lang w:val="en-US"/>
        </w:rPr>
        <w:t xml:space="preserve">n the </w:t>
      </w:r>
      <w:r w:rsidR="00E91831" w:rsidRPr="00240546">
        <w:rPr>
          <w:rFonts w:ascii="Times New Roman" w:hAnsi="Times New Roman" w:cs="Times New Roman"/>
          <w:sz w:val="24"/>
          <w:szCs w:val="24"/>
          <w:lang w:val="en-US"/>
        </w:rPr>
        <w:t>experimental group, the therapist had a</w:t>
      </w:r>
      <w:r w:rsidR="00542830">
        <w:rPr>
          <w:rFonts w:ascii="Times New Roman" w:hAnsi="Times New Roman" w:cs="Times New Roman"/>
          <w:sz w:val="24"/>
          <w:szCs w:val="24"/>
          <w:lang w:val="en-US"/>
        </w:rPr>
        <w:t xml:space="preserve"> </w:t>
      </w:r>
      <w:r w:rsidR="00E91831" w:rsidRPr="00240546">
        <w:rPr>
          <w:rFonts w:ascii="Times New Roman" w:hAnsi="Times New Roman" w:cs="Times New Roman"/>
          <w:sz w:val="24"/>
          <w:szCs w:val="24"/>
          <w:lang w:val="en-US"/>
        </w:rPr>
        <w:t>specific set of functional goals</w:t>
      </w:r>
      <w:r w:rsidR="00542830">
        <w:rPr>
          <w:rFonts w:ascii="Times New Roman" w:hAnsi="Times New Roman" w:cs="Times New Roman"/>
          <w:sz w:val="24"/>
          <w:szCs w:val="24"/>
          <w:lang w:val="en-US"/>
        </w:rPr>
        <w:t xml:space="preserve"> </w:t>
      </w:r>
      <w:r w:rsidR="00E91831" w:rsidRPr="00240546">
        <w:rPr>
          <w:rFonts w:ascii="Times New Roman" w:hAnsi="Times New Roman" w:cs="Times New Roman"/>
          <w:sz w:val="24"/>
          <w:szCs w:val="24"/>
          <w:lang w:val="en-US"/>
        </w:rPr>
        <w:t>they were aiming for</w:t>
      </w:r>
      <w:r w:rsidR="00EC3B4D">
        <w:rPr>
          <w:rFonts w:ascii="Times New Roman" w:hAnsi="Times New Roman" w:cs="Times New Roman"/>
          <w:sz w:val="24"/>
          <w:szCs w:val="24"/>
          <w:lang w:val="en-US"/>
        </w:rPr>
        <w:t xml:space="preserve"> and  the </w:t>
      </w:r>
      <w:r w:rsidR="00EC3B4D" w:rsidRPr="00240546">
        <w:rPr>
          <w:rFonts w:ascii="Times New Roman" w:hAnsi="Times New Roman" w:cs="Times New Roman"/>
          <w:color w:val="000000"/>
          <w:sz w:val="24"/>
          <w:szCs w:val="24"/>
          <w:lang w:val="en-US"/>
        </w:rPr>
        <w:t xml:space="preserve">goal-oriented intervention </w:t>
      </w:r>
      <w:r w:rsidR="00EC3B4D">
        <w:rPr>
          <w:rFonts w:ascii="Times New Roman" w:hAnsi="Times New Roman" w:cs="Times New Roman"/>
          <w:color w:val="000000"/>
          <w:sz w:val="24"/>
          <w:szCs w:val="24"/>
          <w:lang w:val="en-US"/>
        </w:rPr>
        <w:t xml:space="preserve">was </w:t>
      </w:r>
      <w:r w:rsidR="00EC3B4D" w:rsidRPr="00240546">
        <w:rPr>
          <w:rFonts w:ascii="Times New Roman" w:hAnsi="Times New Roman" w:cs="Times New Roman"/>
          <w:color w:val="000000"/>
          <w:sz w:val="24"/>
          <w:szCs w:val="24"/>
          <w:lang w:val="en-US"/>
        </w:rPr>
        <w:t>based on tasks and task components</w:t>
      </w:r>
      <w:r w:rsidR="00E91831" w:rsidRPr="00240546">
        <w:rPr>
          <w:rFonts w:ascii="Times New Roman" w:hAnsi="Times New Roman" w:cs="Times New Roman"/>
          <w:sz w:val="24"/>
          <w:szCs w:val="24"/>
          <w:lang w:val="en-US"/>
        </w:rPr>
        <w:t xml:space="preserve">, whereas in the control group the therapists were giving a </w:t>
      </w:r>
      <w:proofErr w:type="spellStart"/>
      <w:r w:rsidR="00E91831" w:rsidRPr="00240546">
        <w:rPr>
          <w:rFonts w:ascii="Times New Roman" w:hAnsi="Times New Roman" w:cs="Times New Roman"/>
          <w:sz w:val="24"/>
          <w:szCs w:val="24"/>
          <w:lang w:val="en-US"/>
        </w:rPr>
        <w:t>standardised</w:t>
      </w:r>
      <w:proofErr w:type="spellEnd"/>
      <w:r w:rsidR="00E91831" w:rsidRPr="00240546">
        <w:rPr>
          <w:rFonts w:ascii="Times New Roman" w:hAnsi="Times New Roman" w:cs="Times New Roman"/>
          <w:sz w:val="24"/>
          <w:szCs w:val="24"/>
          <w:lang w:val="en-US"/>
        </w:rPr>
        <w:t xml:space="preserve"> approach</w:t>
      </w:r>
      <w:r w:rsidR="00EC3B4D">
        <w:rPr>
          <w:rFonts w:ascii="Times New Roman" w:hAnsi="Times New Roman" w:cs="Times New Roman"/>
          <w:sz w:val="24"/>
          <w:szCs w:val="24"/>
          <w:lang w:val="en-US"/>
        </w:rPr>
        <w:t xml:space="preserve"> focused on range of motion, grasp and manipulation</w:t>
      </w:r>
      <w:r w:rsidR="00E91831" w:rsidRPr="00240546">
        <w:rPr>
          <w:rFonts w:ascii="Times New Roman" w:hAnsi="Times New Roman" w:cs="Times New Roman"/>
          <w:sz w:val="24"/>
          <w:szCs w:val="24"/>
          <w:lang w:val="en-US"/>
        </w:rPr>
        <w:t>.</w:t>
      </w:r>
      <w:r w:rsidR="00EC3B4D">
        <w:rPr>
          <w:rFonts w:ascii="Times New Roman" w:hAnsi="Times New Roman" w:cs="Times New Roman"/>
          <w:sz w:val="24"/>
          <w:szCs w:val="24"/>
          <w:lang w:val="en-US"/>
        </w:rPr>
        <w:t xml:space="preserve"> </w:t>
      </w:r>
      <w:r w:rsidR="00542830" w:rsidRPr="00542830">
        <w:rPr>
          <w:rFonts w:ascii="Times New Roman" w:hAnsi="Times New Roman" w:cs="Times New Roman"/>
          <w:sz w:val="24"/>
          <w:szCs w:val="24"/>
          <w:lang w:val="en-US"/>
        </w:rPr>
        <w:t>Both interventions took place during 45 minute twice a week.</w:t>
      </w:r>
    </w:p>
    <w:p w14:paraId="03A5FFE1" w14:textId="77777777" w:rsidR="00EC3B4D" w:rsidRDefault="00EC3B4D" w:rsidP="00C77DDF">
      <w:pPr>
        <w:autoSpaceDE w:val="0"/>
        <w:autoSpaceDN w:val="0"/>
        <w:adjustRightInd w:val="0"/>
        <w:spacing w:after="0" w:line="480" w:lineRule="auto"/>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Intervention</w:t>
      </w:r>
      <w:r w:rsidR="00486515">
        <w:rPr>
          <w:rFonts w:ascii="Times New Roman" w:hAnsi="Times New Roman" w:cs="Times New Roman"/>
          <w:color w:val="000000"/>
          <w:sz w:val="24"/>
          <w:szCs w:val="24"/>
          <w:lang w:val="en-US"/>
        </w:rPr>
        <w:t>s</w:t>
      </w:r>
    </w:p>
    <w:p w14:paraId="12561350" w14:textId="77777777" w:rsidR="00486515" w:rsidRDefault="00486515" w:rsidP="00C77DDF">
      <w:pPr>
        <w:autoSpaceDE w:val="0"/>
        <w:autoSpaceDN w:val="0"/>
        <w:adjustRightInd w:val="0"/>
        <w:spacing w:after="0" w:line="480" w:lineRule="auto"/>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Intervention group</w:t>
      </w:r>
    </w:p>
    <w:p w14:paraId="0B2F9CDD" w14:textId="77777777" w:rsidR="00C96590" w:rsidRPr="00240546" w:rsidRDefault="00C77DDF" w:rsidP="00C77DDF">
      <w:pPr>
        <w:autoSpaceDE w:val="0"/>
        <w:autoSpaceDN w:val="0"/>
        <w:adjustRightInd w:val="0"/>
        <w:spacing w:after="0" w:line="480" w:lineRule="auto"/>
        <w:rPr>
          <w:rFonts w:ascii="Times New Roman" w:hAnsi="Times New Roman" w:cs="Times New Roman"/>
          <w:sz w:val="24"/>
          <w:szCs w:val="24"/>
          <w:lang w:val="en-GB"/>
        </w:rPr>
      </w:pPr>
      <w:r w:rsidRPr="00240546">
        <w:rPr>
          <w:rFonts w:ascii="Times New Roman" w:hAnsi="Times New Roman" w:cs="Times New Roman"/>
          <w:color w:val="000000"/>
          <w:sz w:val="24"/>
          <w:szCs w:val="24"/>
          <w:lang w:val="en-US"/>
        </w:rPr>
        <w:t>Patients’ expectations</w:t>
      </w:r>
      <w:r w:rsidR="00C96590" w:rsidRPr="00240546">
        <w:rPr>
          <w:rFonts w:ascii="Times New Roman" w:hAnsi="Times New Roman" w:cs="Times New Roman"/>
          <w:color w:val="000000"/>
          <w:sz w:val="24"/>
          <w:szCs w:val="24"/>
          <w:lang w:val="en-US"/>
        </w:rPr>
        <w:t>, the observable target behavior</w:t>
      </w:r>
      <w:r w:rsidRPr="00240546">
        <w:rPr>
          <w:rFonts w:ascii="Times New Roman" w:hAnsi="Times New Roman" w:cs="Times New Roman"/>
          <w:color w:val="000000"/>
          <w:sz w:val="24"/>
          <w:szCs w:val="24"/>
          <w:lang w:val="en-US"/>
        </w:rPr>
        <w:t xml:space="preserve"> and the environmental factors influencing the performance of the specific task were identified for each of the three tasks. </w:t>
      </w:r>
      <w:r w:rsidR="00E91831" w:rsidRPr="00240546">
        <w:rPr>
          <w:rFonts w:ascii="Times New Roman" w:hAnsi="Times New Roman" w:cs="Times New Roman"/>
          <w:color w:val="000000"/>
          <w:sz w:val="24"/>
          <w:szCs w:val="24"/>
          <w:lang w:val="en-US"/>
        </w:rPr>
        <w:t xml:space="preserve"> </w:t>
      </w:r>
      <w:r w:rsidRPr="00240546">
        <w:rPr>
          <w:rFonts w:ascii="Times New Roman" w:hAnsi="Times New Roman" w:cs="Times New Roman"/>
          <w:color w:val="000000"/>
          <w:sz w:val="24"/>
          <w:szCs w:val="24"/>
          <w:lang w:val="en-US"/>
        </w:rPr>
        <w:t xml:space="preserve">The </w:t>
      </w:r>
      <w:r w:rsidRPr="00240546">
        <w:rPr>
          <w:rFonts w:ascii="Times New Roman" w:hAnsi="Times New Roman" w:cs="Times New Roman"/>
          <w:sz w:val="24"/>
          <w:szCs w:val="24"/>
          <w:lang w:val="en-US"/>
        </w:rPr>
        <w:t>individualized program consisted of repetitions of these activities aiming to improve the physical functions needed to achieve the goal in order</w:t>
      </w:r>
      <w:r w:rsidRPr="00240546">
        <w:rPr>
          <w:rFonts w:ascii="Times New Roman" w:hAnsi="Times New Roman" w:cs="Times New Roman"/>
          <w:sz w:val="24"/>
          <w:szCs w:val="24"/>
          <w:lang w:val="en-GB"/>
        </w:rPr>
        <w:t xml:space="preserve"> to utilize strategies to enhance reaching, grasping, and manipulation. </w:t>
      </w:r>
      <w:r w:rsidRPr="00240546">
        <w:rPr>
          <w:rFonts w:ascii="Times New Roman" w:hAnsi="Times New Roman" w:cs="Times New Roman"/>
          <w:sz w:val="24"/>
          <w:szCs w:val="24"/>
          <w:lang w:val="en-US"/>
        </w:rPr>
        <w:t xml:space="preserve"> The activities included the following steps: To </w:t>
      </w:r>
      <w:r w:rsidRPr="00240546">
        <w:rPr>
          <w:rFonts w:ascii="Times New Roman" w:hAnsi="Times New Roman" w:cs="Times New Roman"/>
          <w:sz w:val="24"/>
          <w:szCs w:val="24"/>
          <w:lang w:val="en-GB"/>
        </w:rPr>
        <w:t>look at the object or background before and during movement, as the object may act as a “visual cue” that activates upper-limb performance; to break the activity in parts and concentrate on performing each component separately; to avoid attending to distracting stimuli in the environment or performing a secondary task at the same time. To enhance generalizability of training, a number of variations of each task were practiced, with different object sizes, shapes, textures, and weights as well as variations in movement speed and object distance. Tasks were also designed to maintain muscle length and force development.</w:t>
      </w:r>
      <w:r w:rsidR="00C96590" w:rsidRPr="00240546">
        <w:rPr>
          <w:rFonts w:ascii="Times New Roman" w:hAnsi="Times New Roman" w:cs="Times New Roman"/>
          <w:sz w:val="24"/>
          <w:szCs w:val="24"/>
          <w:lang w:val="en-GB"/>
        </w:rPr>
        <w:t xml:space="preserve"> </w:t>
      </w:r>
    </w:p>
    <w:p w14:paraId="3CA1719F" w14:textId="77777777" w:rsidR="00C77DDF" w:rsidRPr="00240546" w:rsidRDefault="00C77DDF" w:rsidP="00C77DDF">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GB"/>
        </w:rPr>
        <w:t>I</w:t>
      </w:r>
      <w:proofErr w:type="spellStart"/>
      <w:r w:rsidRPr="00240546">
        <w:rPr>
          <w:rFonts w:ascii="Times New Roman" w:hAnsi="Times New Roman" w:cs="Times New Roman"/>
          <w:sz w:val="24"/>
          <w:szCs w:val="24"/>
          <w:lang w:val="en-US"/>
        </w:rPr>
        <w:t>f</w:t>
      </w:r>
      <w:proofErr w:type="spellEnd"/>
      <w:r w:rsidRPr="00240546">
        <w:rPr>
          <w:rFonts w:ascii="Times New Roman" w:hAnsi="Times New Roman" w:cs="Times New Roman"/>
          <w:sz w:val="24"/>
          <w:szCs w:val="24"/>
          <w:lang w:val="en-US"/>
        </w:rPr>
        <w:t xml:space="preserve"> we take the example of dressing the upp</w:t>
      </w:r>
      <w:r w:rsidR="00C96590" w:rsidRPr="00240546">
        <w:rPr>
          <w:rFonts w:ascii="Times New Roman" w:hAnsi="Times New Roman" w:cs="Times New Roman"/>
          <w:sz w:val="24"/>
          <w:szCs w:val="24"/>
          <w:lang w:val="en-US"/>
        </w:rPr>
        <w:t>er body on their own as a goal, t</w:t>
      </w:r>
      <w:r w:rsidRPr="00240546">
        <w:rPr>
          <w:rFonts w:ascii="Times New Roman" w:hAnsi="Times New Roman" w:cs="Times New Roman"/>
          <w:sz w:val="24"/>
          <w:szCs w:val="24"/>
          <w:lang w:val="en-US"/>
        </w:rPr>
        <w:t xml:space="preserve">he intervention consisted of sequencing the activity in order to manage motor tasks: to pick </w:t>
      </w:r>
      <w:r w:rsidRPr="00240546">
        <w:rPr>
          <w:rFonts w:ascii="Times New Roman" w:hAnsi="Times New Roman" w:cs="Times New Roman"/>
          <w:sz w:val="24"/>
          <w:szCs w:val="24"/>
          <w:lang w:val="en-US"/>
        </w:rPr>
        <w:lastRenderedPageBreak/>
        <w:t xml:space="preserve">up the shirt from wardrobe, to put it on and to button. Then, the specific components of reaching, bimanual function, manipulation and dexterity were trained including visual cues, increasing attention and practicing with different clothes such as shirts, pullovers or coat, depending on every patient’s needs. </w:t>
      </w:r>
    </w:p>
    <w:p w14:paraId="1890C877" w14:textId="77777777" w:rsidR="00EC3B4D" w:rsidRDefault="00EC3B4D" w:rsidP="00C77DDF">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Control group</w:t>
      </w:r>
    </w:p>
    <w:p w14:paraId="05673FB2" w14:textId="77777777" w:rsidR="00C77DDF" w:rsidRDefault="00C77DDF" w:rsidP="00C77DDF">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Those patients allocated to control group receive</w:t>
      </w:r>
      <w:r w:rsidR="00B363D0">
        <w:rPr>
          <w:rFonts w:ascii="Times New Roman" w:hAnsi="Times New Roman" w:cs="Times New Roman"/>
          <w:sz w:val="24"/>
          <w:szCs w:val="24"/>
          <w:lang w:val="en-US"/>
        </w:rPr>
        <w:t>d</w:t>
      </w:r>
      <w:r w:rsidRPr="00240546">
        <w:rPr>
          <w:rFonts w:ascii="Times New Roman" w:hAnsi="Times New Roman" w:cs="Times New Roman"/>
          <w:sz w:val="24"/>
          <w:szCs w:val="24"/>
          <w:lang w:val="en-US"/>
        </w:rPr>
        <w:t xml:space="preserve"> </w:t>
      </w:r>
      <w:r w:rsidR="00B363D0">
        <w:rPr>
          <w:rFonts w:ascii="Times New Roman" w:hAnsi="Times New Roman" w:cs="Times New Roman"/>
          <w:sz w:val="24"/>
          <w:szCs w:val="24"/>
          <w:lang w:val="en-US"/>
        </w:rPr>
        <w:t>a</w:t>
      </w:r>
      <w:r w:rsidRPr="00240546">
        <w:rPr>
          <w:rFonts w:ascii="Times New Roman" w:hAnsi="Times New Roman" w:cs="Times New Roman"/>
          <w:sz w:val="24"/>
          <w:szCs w:val="24"/>
          <w:lang w:val="en-US"/>
        </w:rPr>
        <w:t xml:space="preserve"> standard intervention focused on impairments in </w:t>
      </w:r>
      <w:r w:rsidR="00B363D0">
        <w:rPr>
          <w:rFonts w:ascii="Times New Roman" w:hAnsi="Times New Roman" w:cs="Times New Roman"/>
          <w:sz w:val="24"/>
          <w:szCs w:val="24"/>
          <w:lang w:val="en-US"/>
        </w:rPr>
        <w:t xml:space="preserve">arm </w:t>
      </w:r>
      <w:r w:rsidRPr="00240546">
        <w:rPr>
          <w:rFonts w:ascii="Times New Roman" w:hAnsi="Times New Roman" w:cs="Times New Roman"/>
          <w:sz w:val="24"/>
          <w:szCs w:val="24"/>
          <w:lang w:val="en-US"/>
        </w:rPr>
        <w:t>range of motion, grasp and manipulation</w:t>
      </w:r>
      <w:r w:rsidR="00BD2566">
        <w:rPr>
          <w:rFonts w:ascii="Times New Roman" w:hAnsi="Times New Roman" w:cs="Times New Roman"/>
          <w:sz w:val="24"/>
          <w:szCs w:val="24"/>
          <w:lang w:val="en-US"/>
        </w:rPr>
        <w:t xml:space="preserve"> </w:t>
      </w:r>
      <w:r w:rsidR="00BD2566" w:rsidRPr="00BD2566">
        <w:rPr>
          <w:rFonts w:ascii="Times New Roman" w:hAnsi="Times New Roman" w:cs="Times New Roman"/>
          <w:sz w:val="24"/>
          <w:szCs w:val="24"/>
          <w:highlight w:val="yellow"/>
          <w:lang w:val="en-US"/>
        </w:rPr>
        <w:t>without specific goals</w:t>
      </w:r>
      <w:r w:rsidRPr="00240546">
        <w:rPr>
          <w:rFonts w:ascii="Times New Roman" w:hAnsi="Times New Roman" w:cs="Times New Roman"/>
          <w:sz w:val="24"/>
          <w:szCs w:val="24"/>
          <w:lang w:val="en-US"/>
        </w:rPr>
        <w:t>.  The participants performed active range of motion exercises for 15 minutes. Then, exercises of manual dexterity involving grasp and manipulation of small pieces such as marbles were performed for 15 minutes. Finally, stretching arm exercises during 15 minutes were included.</w:t>
      </w:r>
    </w:p>
    <w:p w14:paraId="6503478F" w14:textId="77777777" w:rsidR="0008518D" w:rsidRDefault="0008518D" w:rsidP="00C77DDF">
      <w:pPr>
        <w:autoSpaceDE w:val="0"/>
        <w:autoSpaceDN w:val="0"/>
        <w:adjustRightInd w:val="0"/>
        <w:spacing w:after="0" w:line="480" w:lineRule="auto"/>
        <w:rPr>
          <w:rFonts w:ascii="Times New Roman" w:hAnsi="Times New Roman" w:cs="Times New Roman"/>
          <w:sz w:val="24"/>
          <w:szCs w:val="24"/>
          <w:lang w:val="en-US"/>
        </w:rPr>
      </w:pPr>
    </w:p>
    <w:p w14:paraId="49DD261F" w14:textId="77777777" w:rsidR="009E65D5" w:rsidRPr="00240546" w:rsidRDefault="009E65D5" w:rsidP="00C77DDF">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Statistical analysis</w:t>
      </w:r>
    </w:p>
    <w:p w14:paraId="440C3FB0" w14:textId="77777777" w:rsidR="00A06FB1" w:rsidRDefault="00542830" w:rsidP="00C77DDF">
      <w:pPr>
        <w:autoSpaceDE w:val="0"/>
        <w:autoSpaceDN w:val="0"/>
        <w:adjustRightInd w:val="0"/>
        <w:spacing w:after="0" w:line="480" w:lineRule="auto"/>
        <w:rPr>
          <w:rFonts w:ascii="Times New Roman" w:hAnsi="Times New Roman" w:cs="Times New Roman"/>
          <w:sz w:val="24"/>
          <w:szCs w:val="24"/>
          <w:lang w:val="en-US"/>
        </w:rPr>
      </w:pPr>
      <w:r w:rsidRPr="00542830">
        <w:rPr>
          <w:rFonts w:ascii="Times New Roman" w:hAnsi="Times New Roman" w:cs="Times New Roman"/>
          <w:sz w:val="24"/>
          <w:szCs w:val="24"/>
          <w:lang w:val="en-US"/>
        </w:rPr>
        <w:t xml:space="preserve">Based on a previous pilot study, we sampled for an effect size of at least 0.8. A sample size of 42 would be needed (80% power, 0.05 level of significance). Taken into account a hypothetical dropout rate, 50 patients were required. Statistical analyses were performed using the Statistical Package for Social Sciences software, version 20.0 (IBM Corp. Released 2011. IBM SPSS Statistics for Windows, Version 20.0. Armonk, NY: IBM Corp). Descriptive statistics were used to determine participant characteristics. Qualitative variables are presented as percentage (%) and quantitative variables as </w:t>
      </w:r>
      <w:proofErr w:type="spellStart"/>
      <w:r w:rsidRPr="00542830">
        <w:rPr>
          <w:rFonts w:ascii="Times New Roman" w:hAnsi="Times New Roman" w:cs="Times New Roman"/>
          <w:sz w:val="24"/>
          <w:szCs w:val="24"/>
          <w:lang w:val="en-US"/>
        </w:rPr>
        <w:t>mean±standard</w:t>
      </w:r>
      <w:proofErr w:type="spellEnd"/>
      <w:r w:rsidRPr="00542830">
        <w:rPr>
          <w:rFonts w:ascii="Times New Roman" w:hAnsi="Times New Roman" w:cs="Times New Roman"/>
          <w:sz w:val="24"/>
          <w:szCs w:val="24"/>
          <w:lang w:val="en-US"/>
        </w:rPr>
        <w:t xml:space="preserve"> deviation. Prior to statistical analysis, the Kolmogorov-Smirnov test was performed to assess the normality of continuous data. The analysis of variance ANOVA was used to assess differences for repeated measures. The statistical analysis was conducted at 95% confidence level.</w:t>
      </w:r>
    </w:p>
    <w:p w14:paraId="24F42745" w14:textId="77777777" w:rsidR="009E65D5" w:rsidRDefault="009E65D5" w:rsidP="00C77DDF">
      <w:pPr>
        <w:autoSpaceDE w:val="0"/>
        <w:autoSpaceDN w:val="0"/>
        <w:adjustRightInd w:val="0"/>
        <w:spacing w:after="0" w:line="480" w:lineRule="auto"/>
        <w:rPr>
          <w:rFonts w:ascii="Times New Roman" w:hAnsi="Times New Roman" w:cs="Times New Roman"/>
          <w:sz w:val="24"/>
          <w:szCs w:val="24"/>
          <w:lang w:val="en-US"/>
        </w:rPr>
      </w:pPr>
    </w:p>
    <w:p w14:paraId="45933DDC" w14:textId="77777777" w:rsidR="00A06FB1" w:rsidRPr="00F416C8" w:rsidRDefault="00A06FB1" w:rsidP="00A06FB1">
      <w:pPr>
        <w:spacing w:line="480" w:lineRule="auto"/>
        <w:rPr>
          <w:rFonts w:ascii="Times New Roman" w:hAnsi="Times New Roman" w:cs="Times New Roman"/>
          <w:b/>
          <w:sz w:val="24"/>
          <w:szCs w:val="24"/>
          <w:lang w:val="en-US"/>
        </w:rPr>
      </w:pPr>
      <w:r w:rsidRPr="00F416C8">
        <w:rPr>
          <w:rFonts w:ascii="Times New Roman" w:hAnsi="Times New Roman" w:cs="Times New Roman"/>
          <w:b/>
          <w:sz w:val="24"/>
          <w:szCs w:val="24"/>
          <w:lang w:val="en-US"/>
        </w:rPr>
        <w:lastRenderedPageBreak/>
        <w:t>Results</w:t>
      </w:r>
    </w:p>
    <w:p w14:paraId="3CB8F8D0" w14:textId="77777777" w:rsidR="00A06FB1" w:rsidRPr="00F416C8" w:rsidRDefault="00A06FB1" w:rsidP="007F61E9">
      <w:pPr>
        <w:autoSpaceDE w:val="0"/>
        <w:autoSpaceDN w:val="0"/>
        <w:adjustRightInd w:val="0"/>
        <w:spacing w:after="0" w:line="480" w:lineRule="auto"/>
        <w:rPr>
          <w:rFonts w:ascii="Times New Roman" w:hAnsi="Times New Roman" w:cs="Times New Roman"/>
          <w:sz w:val="24"/>
          <w:szCs w:val="24"/>
          <w:lang w:val="en-GB"/>
        </w:rPr>
      </w:pPr>
      <w:r w:rsidRPr="00F416C8">
        <w:rPr>
          <w:rFonts w:ascii="Times New Roman" w:hAnsi="Times New Roman" w:cs="Times New Roman"/>
          <w:sz w:val="24"/>
          <w:szCs w:val="24"/>
          <w:lang w:val="en-US"/>
        </w:rPr>
        <w:t>A</w:t>
      </w:r>
      <w:r w:rsidRPr="00F416C8">
        <w:rPr>
          <w:rFonts w:ascii="Times New Roman" w:hAnsi="Times New Roman" w:cs="Times New Roman"/>
          <w:sz w:val="24"/>
          <w:szCs w:val="24"/>
          <w:lang w:val="en-GB"/>
        </w:rPr>
        <w:t xml:space="preserve"> total of 50 patients were randomly assigned to the intervention (n=25) or to the control group (n=25) (figure 1). </w:t>
      </w:r>
      <w:r w:rsidR="007F61E9" w:rsidRPr="007F61E9">
        <w:rPr>
          <w:rFonts w:ascii="Times New Roman" w:hAnsi="Times New Roman" w:cs="Times New Roman"/>
          <w:sz w:val="24"/>
          <w:szCs w:val="24"/>
          <w:highlight w:val="yellow"/>
          <w:lang w:val="en-US"/>
        </w:rPr>
        <w:t>There were no dropouts after treatment was started.</w:t>
      </w:r>
      <w:r w:rsidR="007F61E9">
        <w:rPr>
          <w:rFonts w:ascii="Times New Roman" w:hAnsi="Times New Roman" w:cs="Times New Roman"/>
          <w:sz w:val="24"/>
          <w:szCs w:val="24"/>
          <w:lang w:val="en-US"/>
        </w:rPr>
        <w:t xml:space="preserve"> </w:t>
      </w:r>
      <w:r w:rsidR="007F61E9" w:rsidRPr="007F61E9">
        <w:rPr>
          <w:rFonts w:ascii="Times New Roman" w:hAnsi="Times New Roman" w:cs="Times New Roman"/>
          <w:sz w:val="24"/>
          <w:szCs w:val="24"/>
          <w:lang w:val="en-US"/>
        </w:rPr>
        <w:t xml:space="preserve"> </w:t>
      </w:r>
      <w:r w:rsidRPr="00F416C8">
        <w:rPr>
          <w:rFonts w:ascii="Times New Roman" w:hAnsi="Times New Roman" w:cs="Times New Roman"/>
          <w:sz w:val="24"/>
          <w:szCs w:val="24"/>
          <w:lang w:val="en-US"/>
        </w:rPr>
        <w:t xml:space="preserve">Patient clinical and sociodemographic characteristics are shown in table 1. Characteristics of participants included in each group are presented in table 1. Both groups exhibited similar characteristics. </w:t>
      </w:r>
    </w:p>
    <w:p w14:paraId="1F2E1FE0" w14:textId="77777777" w:rsidR="00A06FB1" w:rsidRPr="00F416C8" w:rsidRDefault="00A06FB1" w:rsidP="00A06FB1">
      <w:pPr>
        <w:spacing w:line="480" w:lineRule="auto"/>
        <w:jc w:val="center"/>
        <w:rPr>
          <w:rFonts w:ascii="Times New Roman" w:hAnsi="Times New Roman" w:cs="Times New Roman"/>
          <w:i/>
          <w:sz w:val="24"/>
          <w:szCs w:val="24"/>
          <w:lang w:val="en-GB"/>
        </w:rPr>
      </w:pPr>
      <w:r w:rsidRPr="00F416C8">
        <w:rPr>
          <w:rFonts w:ascii="Times New Roman" w:hAnsi="Times New Roman" w:cs="Times New Roman"/>
          <w:i/>
          <w:sz w:val="24"/>
          <w:szCs w:val="24"/>
          <w:lang w:val="en-US"/>
        </w:rPr>
        <w:t>Please insert table 1</w:t>
      </w:r>
    </w:p>
    <w:p w14:paraId="4789A5D2" w14:textId="77777777" w:rsidR="00A06FB1" w:rsidRPr="00F416C8" w:rsidRDefault="00A06FB1" w:rsidP="00A06FB1">
      <w:pPr>
        <w:autoSpaceDE w:val="0"/>
        <w:autoSpaceDN w:val="0"/>
        <w:adjustRightInd w:val="0"/>
        <w:spacing w:after="0" w:line="480" w:lineRule="auto"/>
        <w:rPr>
          <w:rFonts w:ascii="Times New Roman" w:hAnsi="Times New Roman" w:cs="Times New Roman"/>
          <w:sz w:val="24"/>
          <w:szCs w:val="24"/>
          <w:lang w:val="en-US"/>
        </w:rPr>
      </w:pPr>
    </w:p>
    <w:p w14:paraId="06AB5424" w14:textId="77777777" w:rsidR="00A06FB1" w:rsidRPr="00F416C8" w:rsidRDefault="00A06FB1" w:rsidP="00A06FB1">
      <w:pPr>
        <w:spacing w:line="480" w:lineRule="auto"/>
        <w:rPr>
          <w:rFonts w:ascii="Times New Roman" w:hAnsi="Times New Roman" w:cs="Times New Roman"/>
          <w:sz w:val="24"/>
          <w:szCs w:val="24"/>
          <w:lang w:val="en-US"/>
        </w:rPr>
      </w:pPr>
      <w:r w:rsidRPr="00F416C8">
        <w:rPr>
          <w:rFonts w:ascii="Times New Roman" w:hAnsi="Times New Roman" w:cs="Times New Roman"/>
          <w:sz w:val="24"/>
          <w:szCs w:val="24"/>
          <w:lang w:val="en-US"/>
        </w:rPr>
        <w:t>Pre to post intervention values for outcome measure</w:t>
      </w:r>
      <w:r w:rsidR="00BE3F0B">
        <w:rPr>
          <w:rFonts w:ascii="Times New Roman" w:hAnsi="Times New Roman" w:cs="Times New Roman"/>
          <w:sz w:val="24"/>
          <w:szCs w:val="24"/>
          <w:lang w:val="en-US"/>
        </w:rPr>
        <w:t>s</w:t>
      </w:r>
      <w:r w:rsidRPr="00F416C8">
        <w:rPr>
          <w:rFonts w:ascii="Times New Roman" w:hAnsi="Times New Roman" w:cs="Times New Roman"/>
          <w:sz w:val="24"/>
          <w:szCs w:val="24"/>
          <w:lang w:val="en-US"/>
        </w:rPr>
        <w:t xml:space="preserve"> are included in table 2. </w:t>
      </w:r>
      <w:r w:rsidR="00BE3F0B">
        <w:rPr>
          <w:rFonts w:ascii="Times New Roman" w:hAnsi="Times New Roman" w:cs="Times New Roman"/>
          <w:sz w:val="24"/>
          <w:szCs w:val="24"/>
          <w:lang w:val="en-US"/>
        </w:rPr>
        <w:t>Goal</w:t>
      </w:r>
      <w:r w:rsidR="00D37B19">
        <w:rPr>
          <w:rFonts w:ascii="Times New Roman" w:hAnsi="Times New Roman" w:cs="Times New Roman"/>
          <w:sz w:val="24"/>
          <w:szCs w:val="24"/>
          <w:lang w:val="en-US"/>
        </w:rPr>
        <w:t>s</w:t>
      </w:r>
      <w:r w:rsidR="00BE3F0B">
        <w:rPr>
          <w:rFonts w:ascii="Times New Roman" w:hAnsi="Times New Roman" w:cs="Times New Roman"/>
          <w:sz w:val="24"/>
          <w:szCs w:val="24"/>
          <w:lang w:val="en-US"/>
        </w:rPr>
        <w:t xml:space="preserve"> </w:t>
      </w:r>
      <w:r w:rsidR="00D37B19">
        <w:rPr>
          <w:rFonts w:ascii="Times New Roman" w:hAnsi="Times New Roman" w:cs="Times New Roman"/>
          <w:sz w:val="24"/>
          <w:szCs w:val="24"/>
          <w:lang w:val="en-US"/>
        </w:rPr>
        <w:t>attainment</w:t>
      </w:r>
      <w:r w:rsidR="00BE3F0B">
        <w:rPr>
          <w:rFonts w:ascii="Times New Roman" w:hAnsi="Times New Roman" w:cs="Times New Roman"/>
          <w:sz w:val="24"/>
          <w:szCs w:val="24"/>
          <w:lang w:val="en-US"/>
        </w:rPr>
        <w:t xml:space="preserve"> </w:t>
      </w:r>
      <w:r w:rsidRPr="00F416C8">
        <w:rPr>
          <w:rFonts w:ascii="Times New Roman" w:hAnsi="Times New Roman" w:cs="Times New Roman"/>
          <w:sz w:val="24"/>
          <w:szCs w:val="24"/>
          <w:lang w:val="en-US"/>
        </w:rPr>
        <w:t>did not show significant between-group differences at baseline (p&gt;</w:t>
      </w:r>
      <w:r w:rsidR="002839D9">
        <w:rPr>
          <w:rFonts w:ascii="Times New Roman" w:hAnsi="Times New Roman" w:cs="Times New Roman"/>
          <w:sz w:val="24"/>
          <w:szCs w:val="24"/>
          <w:lang w:val="en-US"/>
        </w:rPr>
        <w:t xml:space="preserve">0.05). </w:t>
      </w:r>
      <w:r w:rsidR="002839D9" w:rsidRPr="002839D9">
        <w:rPr>
          <w:rFonts w:ascii="Times New Roman" w:hAnsi="Times New Roman" w:cs="Times New Roman"/>
          <w:sz w:val="24"/>
          <w:szCs w:val="24"/>
          <w:highlight w:val="yellow"/>
          <w:lang w:val="en-US"/>
        </w:rPr>
        <w:t>The</w:t>
      </w:r>
      <w:r w:rsidRPr="002839D9">
        <w:rPr>
          <w:rFonts w:ascii="Times New Roman" w:hAnsi="Times New Roman" w:cs="Times New Roman"/>
          <w:sz w:val="24"/>
          <w:szCs w:val="24"/>
          <w:highlight w:val="yellow"/>
          <w:lang w:val="en-US"/>
        </w:rPr>
        <w:t xml:space="preserve"> </w:t>
      </w:r>
      <w:r w:rsidR="002839D9" w:rsidRPr="002839D9">
        <w:rPr>
          <w:rFonts w:ascii="Times New Roman" w:hAnsi="Times New Roman" w:cs="Times New Roman"/>
          <w:sz w:val="24"/>
          <w:szCs w:val="24"/>
          <w:highlight w:val="yellow"/>
          <w:lang w:val="en-US"/>
        </w:rPr>
        <w:t>most common goals</w:t>
      </w:r>
      <w:r w:rsidR="002839D9">
        <w:rPr>
          <w:rFonts w:ascii="Times New Roman" w:hAnsi="Times New Roman" w:cs="Times New Roman"/>
          <w:sz w:val="24"/>
          <w:szCs w:val="24"/>
          <w:lang w:val="en-US"/>
        </w:rPr>
        <w:t xml:space="preserve"> were</w:t>
      </w:r>
      <w:r w:rsidRPr="00F416C8">
        <w:rPr>
          <w:rFonts w:ascii="Times New Roman" w:hAnsi="Times New Roman" w:cs="Times New Roman"/>
          <w:sz w:val="24"/>
          <w:szCs w:val="24"/>
          <w:lang w:val="en-US"/>
        </w:rPr>
        <w:t xml:space="preserve"> buttoning performance (60% of patients), drinking from a glass (70% of patients) and dressing on their own (80% of patients). After intervention, a significant achievement was found in those patients included in the experimental group (p&lt;0.001). Change was significantly higher in the patients who performed the oriented-goals intervention </w:t>
      </w:r>
      <w:r w:rsidR="00D37B19">
        <w:rPr>
          <w:rFonts w:ascii="Times New Roman" w:hAnsi="Times New Roman" w:cs="Times New Roman"/>
          <w:sz w:val="24"/>
          <w:szCs w:val="24"/>
          <w:lang w:val="en-US"/>
        </w:rPr>
        <w:t xml:space="preserve">(mean change </w:t>
      </w:r>
      <w:r w:rsidR="00D37B19" w:rsidRPr="00240546">
        <w:rPr>
          <w:rFonts w:ascii="Times New Roman" w:hAnsi="Times New Roman" w:cs="Times New Roman"/>
          <w:sz w:val="24"/>
          <w:szCs w:val="24"/>
          <w:lang w:val="en-US"/>
        </w:rPr>
        <w:t>17.36±7.48</w:t>
      </w:r>
      <w:r w:rsidR="00D37B19">
        <w:rPr>
          <w:rFonts w:ascii="Times New Roman" w:hAnsi="Times New Roman" w:cs="Times New Roman"/>
          <w:sz w:val="24"/>
          <w:szCs w:val="24"/>
          <w:lang w:val="en-US"/>
        </w:rPr>
        <w:t xml:space="preserve"> in the experimental group</w:t>
      </w:r>
      <w:r w:rsidR="00D37B19" w:rsidRPr="00240546">
        <w:rPr>
          <w:rFonts w:ascii="Times New Roman" w:hAnsi="Times New Roman" w:cs="Times New Roman"/>
          <w:sz w:val="24"/>
          <w:szCs w:val="24"/>
          <w:lang w:val="en-US"/>
        </w:rPr>
        <w:t xml:space="preserve"> </w:t>
      </w:r>
      <w:r w:rsidR="00D37B19">
        <w:rPr>
          <w:rFonts w:ascii="Times New Roman" w:hAnsi="Times New Roman" w:cs="Times New Roman"/>
          <w:sz w:val="24"/>
          <w:szCs w:val="24"/>
          <w:lang w:val="en-US"/>
        </w:rPr>
        <w:t>and</w:t>
      </w:r>
      <w:r w:rsidR="00D37B19" w:rsidRPr="00240546">
        <w:rPr>
          <w:rFonts w:ascii="Times New Roman" w:hAnsi="Times New Roman" w:cs="Times New Roman"/>
          <w:sz w:val="24"/>
          <w:szCs w:val="24"/>
          <w:lang w:val="en-US"/>
        </w:rPr>
        <w:t xml:space="preserve"> 4.03±6.43</w:t>
      </w:r>
      <w:r w:rsidR="00D37B19">
        <w:rPr>
          <w:rFonts w:ascii="Times New Roman" w:hAnsi="Times New Roman" w:cs="Times New Roman"/>
          <w:sz w:val="24"/>
          <w:szCs w:val="24"/>
          <w:lang w:val="en-US"/>
        </w:rPr>
        <w:t xml:space="preserve"> in the control group</w:t>
      </w:r>
      <w:r w:rsidR="00D37B19" w:rsidRPr="00240546">
        <w:rPr>
          <w:rFonts w:ascii="Times New Roman" w:hAnsi="Times New Roman" w:cs="Times New Roman"/>
          <w:sz w:val="24"/>
          <w:szCs w:val="24"/>
          <w:lang w:val="en-US"/>
        </w:rPr>
        <w:t>, p&lt;0.001</w:t>
      </w:r>
      <w:r w:rsidR="00D37B19">
        <w:rPr>
          <w:rFonts w:ascii="Times New Roman" w:hAnsi="Times New Roman" w:cs="Times New Roman"/>
          <w:sz w:val="24"/>
          <w:szCs w:val="24"/>
          <w:lang w:val="en-US"/>
        </w:rPr>
        <w:t xml:space="preserve">) </w:t>
      </w:r>
      <w:r w:rsidRPr="00F416C8">
        <w:rPr>
          <w:rFonts w:ascii="Times New Roman" w:hAnsi="Times New Roman" w:cs="Times New Roman"/>
          <w:sz w:val="24"/>
          <w:szCs w:val="24"/>
          <w:lang w:val="en-US"/>
        </w:rPr>
        <w:t>with a large effect size (Cohen d=1.91).</w:t>
      </w:r>
    </w:p>
    <w:p w14:paraId="75C79D4D" w14:textId="77777777" w:rsidR="00A06FB1" w:rsidRPr="00F416C8" w:rsidRDefault="00BE3F0B" w:rsidP="00A06FB1">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For manua</w:t>
      </w:r>
      <w:r w:rsidR="00F6302A">
        <w:rPr>
          <w:rFonts w:ascii="Times New Roman" w:hAnsi="Times New Roman" w:cs="Times New Roman"/>
          <w:sz w:val="24"/>
          <w:szCs w:val="24"/>
          <w:lang w:val="en-US"/>
        </w:rPr>
        <w:t>l dexterity, hand grip and fing</w:t>
      </w:r>
      <w:r>
        <w:rPr>
          <w:rFonts w:ascii="Times New Roman" w:hAnsi="Times New Roman" w:cs="Times New Roman"/>
          <w:sz w:val="24"/>
          <w:szCs w:val="24"/>
          <w:lang w:val="en-US"/>
        </w:rPr>
        <w:t>er prehension force</w:t>
      </w:r>
      <w:r w:rsidR="00A06FB1" w:rsidRPr="00F416C8">
        <w:rPr>
          <w:rFonts w:ascii="Times New Roman" w:hAnsi="Times New Roman" w:cs="Times New Roman"/>
          <w:sz w:val="24"/>
          <w:szCs w:val="24"/>
          <w:lang w:val="en-US"/>
        </w:rPr>
        <w:t xml:space="preserve"> </w:t>
      </w:r>
      <w:r>
        <w:rPr>
          <w:rFonts w:ascii="Times New Roman" w:hAnsi="Times New Roman" w:cs="Times New Roman"/>
          <w:sz w:val="24"/>
          <w:szCs w:val="24"/>
          <w:lang w:val="en-US"/>
        </w:rPr>
        <w:t>n</w:t>
      </w:r>
      <w:r w:rsidR="00A06FB1" w:rsidRPr="00F416C8">
        <w:rPr>
          <w:rFonts w:ascii="Times New Roman" w:hAnsi="Times New Roman" w:cs="Times New Roman"/>
          <w:sz w:val="24"/>
          <w:szCs w:val="24"/>
          <w:lang w:val="en-US"/>
        </w:rPr>
        <w:t xml:space="preserve">o significant difference was found at baseline. After the 4-week intervention between-group manual dexterity score </w:t>
      </w:r>
      <w:r w:rsidR="0008518D" w:rsidRPr="0008518D">
        <w:rPr>
          <w:rFonts w:ascii="Times New Roman" w:hAnsi="Times New Roman" w:cs="Times New Roman"/>
          <w:sz w:val="24"/>
          <w:szCs w:val="24"/>
          <w:highlight w:val="yellow"/>
          <w:lang w:val="en-US"/>
        </w:rPr>
        <w:t>(Cohen</w:t>
      </w:r>
      <w:r w:rsidR="0008518D">
        <w:rPr>
          <w:rFonts w:ascii="Times New Roman" w:hAnsi="Times New Roman" w:cs="Times New Roman"/>
          <w:sz w:val="24"/>
          <w:szCs w:val="24"/>
          <w:highlight w:val="yellow"/>
          <w:lang w:val="en-US"/>
        </w:rPr>
        <w:t>’s</w:t>
      </w:r>
      <w:r w:rsidR="0008518D" w:rsidRPr="0008518D">
        <w:rPr>
          <w:rFonts w:ascii="Times New Roman" w:hAnsi="Times New Roman" w:cs="Times New Roman"/>
          <w:sz w:val="24"/>
          <w:szCs w:val="24"/>
          <w:highlight w:val="yellow"/>
          <w:lang w:val="en-US"/>
        </w:rPr>
        <w:t xml:space="preserve"> d</w:t>
      </w:r>
      <w:r w:rsidR="0008518D">
        <w:rPr>
          <w:rFonts w:ascii="Times New Roman" w:hAnsi="Times New Roman" w:cs="Times New Roman"/>
          <w:sz w:val="24"/>
          <w:szCs w:val="24"/>
          <w:highlight w:val="yellow"/>
          <w:lang w:val="en-US"/>
        </w:rPr>
        <w:t xml:space="preserve"> values </w:t>
      </w:r>
      <w:r w:rsidR="0008518D" w:rsidRPr="0008518D">
        <w:rPr>
          <w:rFonts w:ascii="Times New Roman" w:hAnsi="Times New Roman" w:cs="Times New Roman"/>
          <w:sz w:val="24"/>
          <w:szCs w:val="24"/>
          <w:highlight w:val="yellow"/>
          <w:lang w:val="en-US"/>
        </w:rPr>
        <w:t>≥</w:t>
      </w:r>
      <w:r w:rsidR="0008518D">
        <w:rPr>
          <w:rFonts w:ascii="Times New Roman" w:hAnsi="Times New Roman" w:cs="Times New Roman"/>
          <w:sz w:val="24"/>
          <w:szCs w:val="24"/>
          <w:highlight w:val="yellow"/>
          <w:lang w:val="en-US"/>
        </w:rPr>
        <w:t xml:space="preserve"> </w:t>
      </w:r>
      <w:r w:rsidR="0008518D" w:rsidRPr="0008518D">
        <w:rPr>
          <w:rFonts w:ascii="Times New Roman" w:hAnsi="Times New Roman" w:cs="Times New Roman"/>
          <w:sz w:val="24"/>
          <w:szCs w:val="24"/>
          <w:highlight w:val="yellow"/>
          <w:lang w:val="en-US"/>
        </w:rPr>
        <w:t>0.80)</w:t>
      </w:r>
      <w:r w:rsidR="0008518D">
        <w:rPr>
          <w:rFonts w:ascii="Times New Roman" w:hAnsi="Times New Roman" w:cs="Times New Roman"/>
          <w:sz w:val="24"/>
          <w:szCs w:val="24"/>
          <w:lang w:val="en-US"/>
        </w:rPr>
        <w:t xml:space="preserve"> </w:t>
      </w:r>
      <w:r w:rsidR="00A06FB1" w:rsidRPr="00F416C8">
        <w:rPr>
          <w:rFonts w:ascii="Times New Roman" w:hAnsi="Times New Roman" w:cs="Times New Roman"/>
          <w:sz w:val="24"/>
          <w:szCs w:val="24"/>
          <w:lang w:val="en-US"/>
        </w:rPr>
        <w:t xml:space="preserve">and finger prehension force </w:t>
      </w:r>
      <w:r w:rsidR="0008518D" w:rsidRPr="0008518D">
        <w:rPr>
          <w:rFonts w:ascii="Times New Roman" w:hAnsi="Times New Roman" w:cs="Times New Roman"/>
          <w:sz w:val="24"/>
          <w:szCs w:val="24"/>
          <w:highlight w:val="yellow"/>
          <w:lang w:val="en-US"/>
        </w:rPr>
        <w:t>(Cohen</w:t>
      </w:r>
      <w:r w:rsidR="0008518D">
        <w:rPr>
          <w:rFonts w:ascii="Times New Roman" w:hAnsi="Times New Roman" w:cs="Times New Roman"/>
          <w:sz w:val="24"/>
          <w:szCs w:val="24"/>
          <w:highlight w:val="yellow"/>
          <w:lang w:val="en-US"/>
        </w:rPr>
        <w:t>’s</w:t>
      </w:r>
      <w:r w:rsidR="0008518D" w:rsidRPr="0008518D">
        <w:rPr>
          <w:rFonts w:ascii="Times New Roman" w:hAnsi="Times New Roman" w:cs="Times New Roman"/>
          <w:sz w:val="24"/>
          <w:szCs w:val="24"/>
          <w:highlight w:val="yellow"/>
          <w:lang w:val="en-US"/>
        </w:rPr>
        <w:t xml:space="preserve"> d</w:t>
      </w:r>
      <w:r w:rsidR="0008518D">
        <w:rPr>
          <w:rFonts w:ascii="Times New Roman" w:hAnsi="Times New Roman" w:cs="Times New Roman"/>
          <w:sz w:val="24"/>
          <w:szCs w:val="24"/>
          <w:highlight w:val="yellow"/>
          <w:lang w:val="en-US"/>
        </w:rPr>
        <w:t xml:space="preserve"> values </w:t>
      </w:r>
      <w:r w:rsidR="0008518D" w:rsidRPr="0008518D">
        <w:rPr>
          <w:rFonts w:ascii="Times New Roman" w:hAnsi="Times New Roman" w:cs="Times New Roman"/>
          <w:sz w:val="24"/>
          <w:szCs w:val="24"/>
          <w:highlight w:val="yellow"/>
          <w:lang w:val="en-US"/>
        </w:rPr>
        <w:t>&gt;</w:t>
      </w:r>
      <w:r w:rsidR="0008518D">
        <w:rPr>
          <w:rFonts w:ascii="Times New Roman" w:hAnsi="Times New Roman" w:cs="Times New Roman"/>
          <w:sz w:val="24"/>
          <w:szCs w:val="24"/>
          <w:highlight w:val="yellow"/>
          <w:lang w:val="en-US"/>
        </w:rPr>
        <w:t xml:space="preserve"> </w:t>
      </w:r>
      <w:r w:rsidR="0008518D" w:rsidRPr="0008518D">
        <w:rPr>
          <w:rFonts w:ascii="Times New Roman" w:hAnsi="Times New Roman" w:cs="Times New Roman"/>
          <w:sz w:val="24"/>
          <w:szCs w:val="24"/>
          <w:highlight w:val="yellow"/>
          <w:lang w:val="en-US"/>
        </w:rPr>
        <w:t>0.80)</w:t>
      </w:r>
      <w:r w:rsidR="0008518D">
        <w:rPr>
          <w:rFonts w:ascii="Times New Roman" w:hAnsi="Times New Roman" w:cs="Times New Roman"/>
          <w:sz w:val="24"/>
          <w:szCs w:val="24"/>
          <w:lang w:val="en-US"/>
        </w:rPr>
        <w:t xml:space="preserve"> </w:t>
      </w:r>
      <w:r w:rsidR="00A06FB1" w:rsidRPr="00F416C8">
        <w:rPr>
          <w:rFonts w:ascii="Times New Roman" w:hAnsi="Times New Roman" w:cs="Times New Roman"/>
          <w:sz w:val="24"/>
          <w:szCs w:val="24"/>
          <w:lang w:val="en-US"/>
        </w:rPr>
        <w:t xml:space="preserve">increased significantly in the experimental group. No significant between-group differences were shown for grip strength </w:t>
      </w:r>
      <w:r w:rsidR="0008518D" w:rsidRPr="0008518D">
        <w:rPr>
          <w:rFonts w:ascii="Times New Roman" w:hAnsi="Times New Roman" w:cs="Times New Roman"/>
          <w:sz w:val="24"/>
          <w:szCs w:val="24"/>
          <w:highlight w:val="yellow"/>
          <w:lang w:val="en-US"/>
        </w:rPr>
        <w:t>(Cohen</w:t>
      </w:r>
      <w:r w:rsidR="0008518D">
        <w:rPr>
          <w:rFonts w:ascii="Times New Roman" w:hAnsi="Times New Roman" w:cs="Times New Roman"/>
          <w:sz w:val="24"/>
          <w:szCs w:val="24"/>
          <w:highlight w:val="yellow"/>
          <w:lang w:val="en-US"/>
        </w:rPr>
        <w:t>’s</w:t>
      </w:r>
      <w:r w:rsidR="0008518D" w:rsidRPr="0008518D">
        <w:rPr>
          <w:rFonts w:ascii="Times New Roman" w:hAnsi="Times New Roman" w:cs="Times New Roman"/>
          <w:sz w:val="24"/>
          <w:szCs w:val="24"/>
          <w:highlight w:val="yellow"/>
          <w:lang w:val="en-US"/>
        </w:rPr>
        <w:t xml:space="preserve"> d</w:t>
      </w:r>
      <w:r w:rsidR="0008518D">
        <w:rPr>
          <w:rFonts w:ascii="Times New Roman" w:hAnsi="Times New Roman" w:cs="Times New Roman"/>
          <w:sz w:val="24"/>
          <w:szCs w:val="24"/>
          <w:highlight w:val="yellow"/>
          <w:lang w:val="en-US"/>
        </w:rPr>
        <w:t xml:space="preserve"> values ≤ 0.4</w:t>
      </w:r>
      <w:r w:rsidR="0008518D" w:rsidRPr="0008518D">
        <w:rPr>
          <w:rFonts w:ascii="Times New Roman" w:hAnsi="Times New Roman" w:cs="Times New Roman"/>
          <w:sz w:val="24"/>
          <w:szCs w:val="24"/>
          <w:highlight w:val="yellow"/>
          <w:lang w:val="en-US"/>
        </w:rPr>
        <w:t>)</w:t>
      </w:r>
      <w:r w:rsidR="0008518D">
        <w:rPr>
          <w:rFonts w:ascii="Times New Roman" w:hAnsi="Times New Roman" w:cs="Times New Roman"/>
          <w:sz w:val="24"/>
          <w:szCs w:val="24"/>
          <w:lang w:val="en-US"/>
        </w:rPr>
        <w:t xml:space="preserve"> </w:t>
      </w:r>
      <w:r w:rsidR="00A06FB1" w:rsidRPr="00F416C8">
        <w:rPr>
          <w:rFonts w:ascii="Times New Roman" w:hAnsi="Times New Roman" w:cs="Times New Roman"/>
          <w:sz w:val="24"/>
          <w:szCs w:val="24"/>
          <w:lang w:val="en-US"/>
        </w:rPr>
        <w:t>after the intervention. There were no adverse events reported by any patient.</w:t>
      </w:r>
      <w:r w:rsidR="00D61099">
        <w:rPr>
          <w:rFonts w:ascii="Times New Roman" w:hAnsi="Times New Roman" w:cs="Times New Roman"/>
          <w:sz w:val="24"/>
          <w:szCs w:val="24"/>
          <w:lang w:val="en-US"/>
        </w:rPr>
        <w:t xml:space="preserve"> </w:t>
      </w:r>
      <w:r w:rsidR="00D61099" w:rsidRPr="00D61099">
        <w:rPr>
          <w:rFonts w:ascii="Times New Roman" w:hAnsi="Times New Roman" w:cs="Times New Roman"/>
          <w:sz w:val="24"/>
          <w:szCs w:val="24"/>
          <w:highlight w:val="yellow"/>
          <w:lang w:val="en-US"/>
        </w:rPr>
        <w:t>Additionally,</w:t>
      </w:r>
      <w:r w:rsidR="00633D37">
        <w:rPr>
          <w:rFonts w:ascii="Times New Roman" w:hAnsi="Times New Roman" w:cs="Times New Roman"/>
          <w:sz w:val="24"/>
          <w:szCs w:val="24"/>
          <w:highlight w:val="yellow"/>
          <w:lang w:val="en-US"/>
        </w:rPr>
        <w:t xml:space="preserve"> clinicians did not report any</w:t>
      </w:r>
      <w:r w:rsidR="00D61099">
        <w:rPr>
          <w:rFonts w:ascii="Times New Roman" w:hAnsi="Times New Roman" w:cs="Times New Roman"/>
          <w:sz w:val="24"/>
          <w:szCs w:val="24"/>
          <w:highlight w:val="yellow"/>
          <w:lang w:val="en-US"/>
        </w:rPr>
        <w:t xml:space="preserve"> d</w:t>
      </w:r>
      <w:r w:rsidR="00D61099" w:rsidRPr="00D61099">
        <w:rPr>
          <w:rFonts w:ascii="Times New Roman" w:hAnsi="Times New Roman" w:cs="Times New Roman"/>
          <w:sz w:val="24"/>
          <w:szCs w:val="24"/>
          <w:highlight w:val="yellow"/>
          <w:lang w:val="en-US"/>
        </w:rPr>
        <w:t xml:space="preserve">ifficulty </w:t>
      </w:r>
      <w:r w:rsidR="00B63810">
        <w:rPr>
          <w:rFonts w:ascii="Times New Roman" w:hAnsi="Times New Roman" w:cs="Times New Roman"/>
          <w:sz w:val="24"/>
          <w:szCs w:val="24"/>
          <w:highlight w:val="yellow"/>
          <w:lang w:val="en-US"/>
        </w:rPr>
        <w:t>related to the</w:t>
      </w:r>
      <w:r w:rsidR="00D61099" w:rsidRPr="00D61099">
        <w:rPr>
          <w:rFonts w:ascii="Times New Roman" w:hAnsi="Times New Roman" w:cs="Times New Roman"/>
          <w:sz w:val="24"/>
          <w:szCs w:val="24"/>
          <w:highlight w:val="yellow"/>
          <w:lang w:val="en-US"/>
        </w:rPr>
        <w:t xml:space="preserve"> intervention process.</w:t>
      </w:r>
    </w:p>
    <w:p w14:paraId="05EA83F8" w14:textId="77777777" w:rsidR="00A06FB1" w:rsidRPr="00F416C8" w:rsidRDefault="00A06FB1" w:rsidP="00A06FB1">
      <w:pPr>
        <w:spacing w:line="480" w:lineRule="auto"/>
        <w:jc w:val="center"/>
        <w:rPr>
          <w:rFonts w:ascii="Times New Roman" w:hAnsi="Times New Roman" w:cs="Times New Roman"/>
          <w:i/>
          <w:sz w:val="24"/>
          <w:szCs w:val="24"/>
          <w:lang w:val="en-US"/>
        </w:rPr>
      </w:pPr>
      <w:r w:rsidRPr="00F416C8">
        <w:rPr>
          <w:rFonts w:ascii="Times New Roman" w:hAnsi="Times New Roman" w:cs="Times New Roman"/>
          <w:i/>
          <w:sz w:val="24"/>
          <w:szCs w:val="24"/>
          <w:lang w:val="en-US"/>
        </w:rPr>
        <w:t xml:space="preserve">Please insert table </w:t>
      </w:r>
      <w:r>
        <w:rPr>
          <w:rFonts w:ascii="Times New Roman" w:hAnsi="Times New Roman" w:cs="Times New Roman"/>
          <w:i/>
          <w:sz w:val="24"/>
          <w:szCs w:val="24"/>
          <w:lang w:val="en-US"/>
        </w:rPr>
        <w:t>2</w:t>
      </w:r>
    </w:p>
    <w:p w14:paraId="10D57147" w14:textId="77777777" w:rsidR="00BE3F0B" w:rsidRDefault="00BE3F0B" w:rsidP="00E36A1D">
      <w:pPr>
        <w:spacing w:line="480" w:lineRule="auto"/>
        <w:rPr>
          <w:rFonts w:ascii="Times New Roman" w:hAnsi="Times New Roman" w:cs="Times New Roman"/>
          <w:b/>
          <w:sz w:val="24"/>
          <w:szCs w:val="24"/>
          <w:lang w:val="en-US"/>
        </w:rPr>
      </w:pPr>
    </w:p>
    <w:p w14:paraId="67675C66" w14:textId="77777777" w:rsidR="00BE3F0B" w:rsidRDefault="00BE3F0B" w:rsidP="00E36A1D">
      <w:pPr>
        <w:spacing w:line="480" w:lineRule="auto"/>
        <w:rPr>
          <w:rFonts w:ascii="Times New Roman" w:hAnsi="Times New Roman" w:cs="Times New Roman"/>
          <w:b/>
          <w:sz w:val="24"/>
          <w:szCs w:val="24"/>
          <w:lang w:val="en-US"/>
        </w:rPr>
      </w:pPr>
    </w:p>
    <w:p w14:paraId="0350AA52" w14:textId="77777777" w:rsidR="0008518D" w:rsidRDefault="0008518D" w:rsidP="00E36A1D">
      <w:pPr>
        <w:spacing w:line="480" w:lineRule="auto"/>
        <w:rPr>
          <w:rFonts w:ascii="Times New Roman" w:hAnsi="Times New Roman" w:cs="Times New Roman"/>
          <w:b/>
          <w:sz w:val="24"/>
          <w:szCs w:val="24"/>
          <w:lang w:val="en-US"/>
        </w:rPr>
      </w:pPr>
    </w:p>
    <w:p w14:paraId="48A2C988" w14:textId="77777777" w:rsidR="00E36A1D" w:rsidRPr="00240546" w:rsidRDefault="00E36A1D" w:rsidP="00E36A1D">
      <w:pPr>
        <w:spacing w:line="480" w:lineRule="auto"/>
        <w:rPr>
          <w:rFonts w:ascii="Times New Roman" w:hAnsi="Times New Roman" w:cs="Times New Roman"/>
          <w:b/>
          <w:sz w:val="24"/>
          <w:szCs w:val="24"/>
          <w:lang w:val="en-US"/>
        </w:rPr>
      </w:pPr>
      <w:r w:rsidRPr="00240546">
        <w:rPr>
          <w:rFonts w:ascii="Times New Roman" w:hAnsi="Times New Roman" w:cs="Times New Roman"/>
          <w:b/>
          <w:sz w:val="24"/>
          <w:szCs w:val="24"/>
          <w:lang w:val="en-US"/>
        </w:rPr>
        <w:t>Discussion</w:t>
      </w:r>
    </w:p>
    <w:p w14:paraId="281A33A9" w14:textId="77777777" w:rsidR="00E36A1D" w:rsidRPr="00240546" w:rsidRDefault="00701F1F" w:rsidP="00E36A1D">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This randomized controlled trial evaluating</w:t>
      </w:r>
      <w:r w:rsidR="00E36A1D" w:rsidRPr="00240546">
        <w:rPr>
          <w:rFonts w:ascii="Times New Roman" w:hAnsi="Times New Roman" w:cs="Times New Roman"/>
          <w:sz w:val="24"/>
          <w:szCs w:val="24"/>
          <w:lang w:val="en-US"/>
        </w:rPr>
        <w:t xml:space="preserve"> the effects of an intervention based on a specific set of goals compared</w:t>
      </w:r>
      <w:r w:rsidR="00247DEB" w:rsidRPr="00240546">
        <w:rPr>
          <w:rFonts w:ascii="Times New Roman" w:hAnsi="Times New Roman" w:cs="Times New Roman"/>
          <w:sz w:val="24"/>
          <w:szCs w:val="24"/>
          <w:lang w:val="en-US"/>
        </w:rPr>
        <w:t xml:space="preserve"> to</w:t>
      </w:r>
      <w:r w:rsidRPr="00240546">
        <w:rPr>
          <w:rFonts w:ascii="Times New Roman" w:hAnsi="Times New Roman" w:cs="Times New Roman"/>
          <w:sz w:val="24"/>
          <w:szCs w:val="24"/>
          <w:lang w:val="en-US"/>
        </w:rPr>
        <w:t xml:space="preserve"> a </w:t>
      </w:r>
      <w:proofErr w:type="spellStart"/>
      <w:r w:rsidRPr="00240546">
        <w:rPr>
          <w:rFonts w:ascii="Times New Roman" w:hAnsi="Times New Roman" w:cs="Times New Roman"/>
          <w:sz w:val="24"/>
          <w:szCs w:val="24"/>
          <w:lang w:val="en-US"/>
        </w:rPr>
        <w:t>st</w:t>
      </w:r>
      <w:r w:rsidR="004A7FE5" w:rsidRPr="00240546">
        <w:rPr>
          <w:rFonts w:ascii="Times New Roman" w:hAnsi="Times New Roman" w:cs="Times New Roman"/>
          <w:sz w:val="24"/>
          <w:szCs w:val="24"/>
          <w:lang w:val="en-US"/>
        </w:rPr>
        <w:t>andardis</w:t>
      </w:r>
      <w:r w:rsidRPr="00240546">
        <w:rPr>
          <w:rFonts w:ascii="Times New Roman" w:hAnsi="Times New Roman" w:cs="Times New Roman"/>
          <w:sz w:val="24"/>
          <w:szCs w:val="24"/>
          <w:lang w:val="en-US"/>
        </w:rPr>
        <w:t>ed</w:t>
      </w:r>
      <w:proofErr w:type="spellEnd"/>
      <w:r w:rsidRPr="00240546">
        <w:rPr>
          <w:rFonts w:ascii="Times New Roman" w:hAnsi="Times New Roman" w:cs="Times New Roman"/>
          <w:sz w:val="24"/>
          <w:szCs w:val="24"/>
          <w:lang w:val="en-US"/>
        </w:rPr>
        <w:t xml:space="preserve"> approach found </w:t>
      </w:r>
      <w:r w:rsidR="00E36A1D" w:rsidRPr="00240546">
        <w:rPr>
          <w:rFonts w:ascii="Times New Roman" w:hAnsi="Times New Roman" w:cs="Times New Roman"/>
          <w:sz w:val="24"/>
          <w:szCs w:val="24"/>
          <w:lang w:val="en-US"/>
        </w:rPr>
        <w:t xml:space="preserve">that targeting therapy towards specific goals leads to a greater change. </w:t>
      </w:r>
      <w:r w:rsidR="005A4D64" w:rsidRPr="00240546">
        <w:rPr>
          <w:rFonts w:ascii="Times New Roman" w:hAnsi="Times New Roman" w:cs="Times New Roman"/>
          <w:sz w:val="24"/>
          <w:szCs w:val="24"/>
          <w:lang w:val="en-US"/>
        </w:rPr>
        <w:t>Specifically, t</w:t>
      </w:r>
      <w:r w:rsidR="00E36A1D" w:rsidRPr="00240546">
        <w:rPr>
          <w:rFonts w:ascii="Times New Roman" w:hAnsi="Times New Roman" w:cs="Times New Roman"/>
          <w:sz w:val="24"/>
          <w:szCs w:val="24"/>
          <w:lang w:val="en-US"/>
        </w:rPr>
        <w:t xml:space="preserve">he results show a significant change in </w:t>
      </w:r>
      <w:r w:rsidR="00532037" w:rsidRPr="00240546">
        <w:rPr>
          <w:rFonts w:ascii="Times New Roman" w:hAnsi="Times New Roman" w:cs="Times New Roman"/>
          <w:sz w:val="24"/>
          <w:szCs w:val="24"/>
          <w:lang w:val="en-US"/>
        </w:rPr>
        <w:t xml:space="preserve">the attainment of goals, </w:t>
      </w:r>
      <w:r w:rsidR="00E36A1D" w:rsidRPr="00240546">
        <w:rPr>
          <w:rFonts w:ascii="Times New Roman" w:hAnsi="Times New Roman" w:cs="Times New Roman"/>
          <w:sz w:val="24"/>
          <w:szCs w:val="24"/>
          <w:lang w:val="en-US"/>
        </w:rPr>
        <w:t xml:space="preserve">manual dexterity and finger prehension force in those patients included in the experimental group. </w:t>
      </w:r>
    </w:p>
    <w:p w14:paraId="103CAF4B" w14:textId="77777777" w:rsidR="0088413C" w:rsidRPr="00240546" w:rsidRDefault="00BB7904" w:rsidP="0088413C">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There is some evidence concerning the benefits of goal setting in rehabilitation, particularly around the use of goal attainment scaling as an outcome measure.</w:t>
      </w:r>
      <w:r w:rsidR="00E10B8C">
        <w:rPr>
          <w:rFonts w:ascii="Times New Roman" w:hAnsi="Times New Roman" w:cs="Times New Roman"/>
          <w:sz w:val="24"/>
          <w:szCs w:val="24"/>
          <w:vertAlign w:val="superscript"/>
          <w:lang w:val="en-US"/>
        </w:rPr>
        <w:t>22</w:t>
      </w:r>
      <w:r w:rsidR="008958DE" w:rsidRPr="008958DE">
        <w:rPr>
          <w:rFonts w:ascii="Times New Roman" w:hAnsi="Times New Roman" w:cs="Times New Roman"/>
          <w:sz w:val="24"/>
          <w:szCs w:val="24"/>
          <w:lang w:val="en-US"/>
        </w:rPr>
        <w:t xml:space="preserve"> </w:t>
      </w:r>
      <w:r w:rsidR="008958DE" w:rsidRPr="00240546">
        <w:rPr>
          <w:rFonts w:ascii="Times New Roman" w:hAnsi="Times New Roman" w:cs="Times New Roman"/>
          <w:sz w:val="24"/>
          <w:szCs w:val="24"/>
          <w:lang w:val="en-US"/>
        </w:rPr>
        <w:t>Our</w:t>
      </w:r>
      <w:r w:rsidR="00A41B4A">
        <w:rPr>
          <w:rFonts w:ascii="Times New Roman" w:hAnsi="Times New Roman" w:cs="Times New Roman"/>
          <w:sz w:val="24"/>
          <w:szCs w:val="24"/>
          <w:lang w:val="en-US"/>
        </w:rPr>
        <w:t xml:space="preserve"> </w:t>
      </w:r>
      <w:r w:rsidR="008958DE" w:rsidRPr="00240546">
        <w:rPr>
          <w:rFonts w:ascii="Times New Roman" w:hAnsi="Times New Roman" w:cs="Times New Roman"/>
          <w:sz w:val="24"/>
          <w:szCs w:val="24"/>
          <w:lang w:val="en-US"/>
        </w:rPr>
        <w:t>results show that an intervention focused on specific goals, increase goals attainment and physical outcomes</w:t>
      </w:r>
      <w:r w:rsidR="008958DE" w:rsidRPr="00240546">
        <w:rPr>
          <w:rFonts w:ascii="Times New Roman" w:hAnsi="Times New Roman" w:cs="Times New Roman"/>
          <w:color w:val="000000"/>
          <w:sz w:val="24"/>
          <w:szCs w:val="24"/>
          <w:lang w:val="fr-FR"/>
        </w:rPr>
        <w:t>.</w:t>
      </w:r>
      <w:r w:rsidR="008958DE">
        <w:rPr>
          <w:rFonts w:ascii="Times New Roman" w:hAnsi="Times New Roman" w:cs="Times New Roman"/>
          <w:color w:val="000000"/>
          <w:sz w:val="24"/>
          <w:szCs w:val="24"/>
          <w:lang w:val="fr-FR"/>
        </w:rPr>
        <w:t xml:space="preserve"> </w:t>
      </w:r>
      <w:r w:rsidRPr="00240546">
        <w:rPr>
          <w:rFonts w:ascii="Times New Roman" w:hAnsi="Times New Roman" w:cs="Times New Roman"/>
          <w:color w:val="000000"/>
          <w:sz w:val="24"/>
          <w:szCs w:val="24"/>
          <w:lang w:val="en-GB"/>
        </w:rPr>
        <w:t xml:space="preserve"> </w:t>
      </w:r>
      <w:r w:rsidR="00EE683B" w:rsidRPr="00240546">
        <w:rPr>
          <w:rFonts w:ascii="Times New Roman" w:hAnsi="Times New Roman" w:cs="Times New Roman"/>
          <w:sz w:val="24"/>
          <w:szCs w:val="24"/>
          <w:lang w:val="en-US"/>
        </w:rPr>
        <w:t xml:space="preserve">Motor learning studies have previously shown that there is capacity for people with Parkinson’s disease to learn a variety of motor tasks including functional </w:t>
      </w:r>
      <w:r w:rsidR="00240546">
        <w:rPr>
          <w:rFonts w:ascii="Times New Roman" w:hAnsi="Times New Roman" w:cs="Times New Roman"/>
          <w:sz w:val="24"/>
          <w:szCs w:val="24"/>
          <w:lang w:val="en-US"/>
        </w:rPr>
        <w:t>activities</w:t>
      </w:r>
      <w:r w:rsidR="00EE683B" w:rsidRPr="00240546">
        <w:rPr>
          <w:rFonts w:ascii="Times New Roman" w:hAnsi="Times New Roman" w:cs="Times New Roman"/>
          <w:sz w:val="24"/>
          <w:szCs w:val="24"/>
          <w:lang w:val="en-US"/>
        </w:rPr>
        <w:t>.</w:t>
      </w:r>
      <w:r w:rsidR="00E10B8C">
        <w:rPr>
          <w:rFonts w:ascii="Times New Roman" w:hAnsi="Times New Roman" w:cs="Times New Roman"/>
          <w:sz w:val="24"/>
          <w:szCs w:val="24"/>
          <w:vertAlign w:val="superscript"/>
          <w:lang w:val="en-US"/>
        </w:rPr>
        <w:t>23</w:t>
      </w:r>
      <w:r w:rsidR="00777D86" w:rsidRPr="00A06FB1">
        <w:rPr>
          <w:rFonts w:ascii="Times New Roman" w:hAnsi="Times New Roman" w:cs="Times New Roman"/>
          <w:sz w:val="24"/>
          <w:szCs w:val="24"/>
          <w:vertAlign w:val="superscript"/>
          <w:lang w:val="en-US"/>
        </w:rPr>
        <w:t>,</w:t>
      </w:r>
      <w:r w:rsidR="00E10B8C">
        <w:rPr>
          <w:rFonts w:ascii="Times New Roman" w:hAnsi="Times New Roman" w:cs="Times New Roman"/>
          <w:sz w:val="24"/>
          <w:szCs w:val="24"/>
          <w:vertAlign w:val="superscript"/>
          <w:lang w:val="en-US"/>
        </w:rPr>
        <w:t>24</w:t>
      </w:r>
      <w:r w:rsidR="00EE683B" w:rsidRPr="00240546">
        <w:rPr>
          <w:rFonts w:ascii="Times New Roman" w:hAnsi="Times New Roman" w:cs="Times New Roman"/>
          <w:sz w:val="24"/>
          <w:szCs w:val="24"/>
          <w:lang w:val="en-US"/>
        </w:rPr>
        <w:t xml:space="preserve"> A common feature of these studies is the use of augmented feedback such as additional visual information, goal-directed data about performance or information about the movement itself.</w:t>
      </w:r>
      <w:r w:rsidR="00E10B8C">
        <w:rPr>
          <w:rFonts w:ascii="Times New Roman" w:hAnsi="Times New Roman" w:cs="Times New Roman"/>
          <w:sz w:val="24"/>
          <w:szCs w:val="24"/>
          <w:vertAlign w:val="superscript"/>
          <w:lang w:val="en-US"/>
        </w:rPr>
        <w:t>25</w:t>
      </w:r>
      <w:r w:rsidR="00EE683B" w:rsidRPr="00240546">
        <w:rPr>
          <w:rFonts w:ascii="Times New Roman" w:hAnsi="Times New Roman" w:cs="Times New Roman"/>
          <w:sz w:val="24"/>
          <w:szCs w:val="24"/>
          <w:lang w:val="en-US"/>
        </w:rPr>
        <w:t xml:space="preserve"> </w:t>
      </w:r>
      <w:r w:rsidR="008958DE">
        <w:rPr>
          <w:rFonts w:ascii="Times New Roman" w:hAnsi="Times New Roman" w:cs="Times New Roman"/>
          <w:sz w:val="24"/>
          <w:szCs w:val="24"/>
          <w:lang w:val="en-US"/>
        </w:rPr>
        <w:t>Furthermore, d</w:t>
      </w:r>
      <w:proofErr w:type="spellStart"/>
      <w:r w:rsidR="002C466D">
        <w:rPr>
          <w:rFonts w:ascii="Times New Roman" w:hAnsi="Times New Roman" w:cs="Times New Roman"/>
          <w:color w:val="000000"/>
          <w:sz w:val="24"/>
          <w:szCs w:val="24"/>
          <w:lang w:val="fr-FR"/>
        </w:rPr>
        <w:t>isease</w:t>
      </w:r>
      <w:proofErr w:type="spellEnd"/>
      <w:r w:rsidR="002C466D">
        <w:rPr>
          <w:rFonts w:ascii="Times New Roman" w:hAnsi="Times New Roman" w:cs="Times New Roman"/>
          <w:color w:val="000000"/>
          <w:sz w:val="24"/>
          <w:szCs w:val="24"/>
          <w:lang w:val="fr-FR"/>
        </w:rPr>
        <w:t xml:space="preserve"> progression </w:t>
      </w:r>
      <w:proofErr w:type="spellStart"/>
      <w:r w:rsidR="002C466D">
        <w:rPr>
          <w:rFonts w:ascii="Times New Roman" w:hAnsi="Times New Roman" w:cs="Times New Roman"/>
          <w:color w:val="000000"/>
          <w:sz w:val="24"/>
          <w:szCs w:val="24"/>
          <w:lang w:val="fr-FR"/>
        </w:rPr>
        <w:t>may</w:t>
      </w:r>
      <w:proofErr w:type="spellEnd"/>
      <w:r w:rsidR="002C466D">
        <w:rPr>
          <w:rFonts w:ascii="Times New Roman" w:hAnsi="Times New Roman" w:cs="Times New Roman"/>
          <w:color w:val="000000"/>
          <w:sz w:val="24"/>
          <w:szCs w:val="24"/>
          <w:lang w:val="fr-FR"/>
        </w:rPr>
        <w:t xml:space="preserve"> have a </w:t>
      </w:r>
      <w:proofErr w:type="spellStart"/>
      <w:r w:rsidR="002C466D">
        <w:rPr>
          <w:rFonts w:ascii="Times New Roman" w:hAnsi="Times New Roman" w:cs="Times New Roman"/>
          <w:color w:val="000000"/>
          <w:sz w:val="24"/>
          <w:szCs w:val="24"/>
          <w:lang w:val="fr-FR"/>
        </w:rPr>
        <w:t>mediator</w:t>
      </w:r>
      <w:proofErr w:type="spellEnd"/>
      <w:r w:rsidR="002C466D">
        <w:rPr>
          <w:rFonts w:ascii="Times New Roman" w:hAnsi="Times New Roman" w:cs="Times New Roman"/>
          <w:color w:val="000000"/>
          <w:sz w:val="24"/>
          <w:szCs w:val="24"/>
          <w:lang w:val="fr-FR"/>
        </w:rPr>
        <w:t xml:space="preserve"> </w:t>
      </w:r>
      <w:proofErr w:type="spellStart"/>
      <w:r w:rsidR="002C466D">
        <w:rPr>
          <w:rFonts w:ascii="Times New Roman" w:hAnsi="Times New Roman" w:cs="Times New Roman"/>
          <w:color w:val="000000"/>
          <w:sz w:val="24"/>
          <w:szCs w:val="24"/>
          <w:lang w:val="fr-FR"/>
        </w:rPr>
        <w:t>effect</w:t>
      </w:r>
      <w:proofErr w:type="spellEnd"/>
      <w:r w:rsidR="002C466D">
        <w:rPr>
          <w:rFonts w:ascii="Times New Roman" w:hAnsi="Times New Roman" w:cs="Times New Roman"/>
          <w:color w:val="000000"/>
          <w:sz w:val="24"/>
          <w:szCs w:val="24"/>
          <w:lang w:val="fr-FR"/>
        </w:rPr>
        <w:t xml:space="preserve"> on </w:t>
      </w:r>
      <w:proofErr w:type="spellStart"/>
      <w:r w:rsidR="002C466D">
        <w:rPr>
          <w:rFonts w:ascii="Times New Roman" w:hAnsi="Times New Roman" w:cs="Times New Roman"/>
          <w:color w:val="000000"/>
          <w:sz w:val="24"/>
          <w:szCs w:val="24"/>
          <w:lang w:val="fr-FR"/>
        </w:rPr>
        <w:t>motor</w:t>
      </w:r>
      <w:proofErr w:type="spellEnd"/>
      <w:r w:rsidR="002C466D">
        <w:rPr>
          <w:rFonts w:ascii="Times New Roman" w:hAnsi="Times New Roman" w:cs="Times New Roman"/>
          <w:color w:val="000000"/>
          <w:sz w:val="24"/>
          <w:szCs w:val="24"/>
          <w:lang w:val="fr-FR"/>
        </w:rPr>
        <w:t xml:space="preserve"> </w:t>
      </w:r>
      <w:proofErr w:type="spellStart"/>
      <w:r w:rsidR="002C466D">
        <w:rPr>
          <w:rFonts w:ascii="Times New Roman" w:hAnsi="Times New Roman" w:cs="Times New Roman"/>
          <w:color w:val="000000"/>
          <w:sz w:val="24"/>
          <w:szCs w:val="24"/>
          <w:lang w:val="fr-FR"/>
        </w:rPr>
        <w:t>learning</w:t>
      </w:r>
      <w:proofErr w:type="spellEnd"/>
      <w:r w:rsidR="002C466D">
        <w:rPr>
          <w:rFonts w:ascii="Times New Roman" w:hAnsi="Times New Roman" w:cs="Times New Roman"/>
          <w:color w:val="000000"/>
          <w:sz w:val="24"/>
          <w:szCs w:val="24"/>
          <w:lang w:val="fr-FR"/>
        </w:rPr>
        <w:t>.</w:t>
      </w:r>
      <w:r w:rsidR="002C466D" w:rsidRPr="00240546">
        <w:rPr>
          <w:rFonts w:ascii="Times New Roman" w:hAnsi="Times New Roman" w:cs="Times New Roman"/>
          <w:color w:val="000000"/>
          <w:sz w:val="24"/>
          <w:szCs w:val="24"/>
          <w:lang w:val="fr-FR"/>
        </w:rPr>
        <w:t xml:space="preserve"> </w:t>
      </w:r>
      <w:proofErr w:type="spellStart"/>
      <w:r w:rsidR="002C466D">
        <w:rPr>
          <w:rFonts w:ascii="Times New Roman" w:hAnsi="Times New Roman" w:cs="Times New Roman"/>
          <w:color w:val="000000"/>
          <w:sz w:val="24"/>
          <w:szCs w:val="24"/>
          <w:lang w:val="fr-FR"/>
        </w:rPr>
        <w:t>Specifically</w:t>
      </w:r>
      <w:proofErr w:type="spellEnd"/>
      <w:r w:rsidR="00EE683B" w:rsidRPr="00240546">
        <w:rPr>
          <w:rFonts w:ascii="Times New Roman" w:hAnsi="Times New Roman" w:cs="Times New Roman"/>
          <w:sz w:val="24"/>
          <w:szCs w:val="24"/>
          <w:lang w:val="en-US"/>
        </w:rPr>
        <w:t xml:space="preserve">, </w:t>
      </w:r>
      <w:r w:rsidR="00DB348E" w:rsidRPr="00240546">
        <w:rPr>
          <w:rFonts w:ascii="Times New Roman" w:hAnsi="Times New Roman" w:cs="Times New Roman"/>
          <w:color w:val="000000"/>
          <w:sz w:val="24"/>
          <w:szCs w:val="24"/>
          <w:lang w:val="fr-FR"/>
        </w:rPr>
        <w:t>Hadj-Bouziane et al.</w:t>
      </w:r>
      <w:r w:rsidR="00E10B8C">
        <w:rPr>
          <w:rFonts w:ascii="Times New Roman" w:hAnsi="Times New Roman" w:cs="Times New Roman"/>
          <w:color w:val="000000"/>
          <w:sz w:val="24"/>
          <w:szCs w:val="24"/>
          <w:vertAlign w:val="superscript"/>
          <w:lang w:val="fr-FR"/>
        </w:rPr>
        <w:t>26</w:t>
      </w:r>
      <w:r w:rsidR="00DB348E" w:rsidRPr="00240546">
        <w:rPr>
          <w:rFonts w:ascii="Times New Roman" w:hAnsi="Times New Roman" w:cs="Times New Roman"/>
          <w:color w:val="000000"/>
          <w:sz w:val="24"/>
          <w:szCs w:val="24"/>
          <w:lang w:val="fr-FR"/>
        </w:rPr>
        <w:t xml:space="preserve"> have </w:t>
      </w:r>
      <w:proofErr w:type="spellStart"/>
      <w:r w:rsidR="00DB348E" w:rsidRPr="00240546">
        <w:rPr>
          <w:rFonts w:ascii="Times New Roman" w:hAnsi="Times New Roman" w:cs="Times New Roman"/>
          <w:color w:val="000000"/>
          <w:sz w:val="24"/>
          <w:szCs w:val="24"/>
          <w:lang w:val="fr-FR"/>
        </w:rPr>
        <w:t>reported</w:t>
      </w:r>
      <w:proofErr w:type="spellEnd"/>
      <w:r w:rsidR="00DB348E" w:rsidRPr="00240546">
        <w:rPr>
          <w:rFonts w:ascii="Times New Roman" w:hAnsi="Times New Roman" w:cs="Times New Roman"/>
          <w:color w:val="000000"/>
          <w:sz w:val="24"/>
          <w:szCs w:val="24"/>
          <w:lang w:val="fr-FR"/>
        </w:rPr>
        <w:t xml:space="preserve"> </w:t>
      </w:r>
      <w:proofErr w:type="spellStart"/>
      <w:r w:rsidR="00DB348E" w:rsidRPr="00240546">
        <w:rPr>
          <w:rFonts w:ascii="Times New Roman" w:hAnsi="Times New Roman" w:cs="Times New Roman"/>
          <w:color w:val="000000"/>
          <w:sz w:val="24"/>
          <w:szCs w:val="24"/>
          <w:lang w:val="fr-FR"/>
        </w:rPr>
        <w:t>that</w:t>
      </w:r>
      <w:proofErr w:type="spellEnd"/>
      <w:r w:rsidR="00DB348E" w:rsidRPr="00240546">
        <w:rPr>
          <w:rFonts w:ascii="Times New Roman" w:hAnsi="Times New Roman" w:cs="Times New Roman"/>
          <w:color w:val="000000"/>
          <w:sz w:val="24"/>
          <w:szCs w:val="24"/>
          <w:lang w:val="fr-FR"/>
        </w:rPr>
        <w:t xml:space="preserve"> </w:t>
      </w:r>
      <w:r w:rsidR="00EE683B" w:rsidRPr="00240546">
        <w:rPr>
          <w:rFonts w:ascii="Times New Roman" w:hAnsi="Times New Roman" w:cs="Times New Roman"/>
          <w:color w:val="000000"/>
          <w:sz w:val="24"/>
          <w:szCs w:val="24"/>
          <w:lang w:val="fr-FR"/>
        </w:rPr>
        <w:t xml:space="preserve">the </w:t>
      </w:r>
      <w:proofErr w:type="spellStart"/>
      <w:r w:rsidR="00E25350" w:rsidRPr="00240546">
        <w:rPr>
          <w:rFonts w:ascii="Times New Roman" w:hAnsi="Times New Roman" w:cs="Times New Roman"/>
          <w:color w:val="000000"/>
          <w:sz w:val="24"/>
          <w:szCs w:val="24"/>
          <w:lang w:val="fr-FR"/>
        </w:rPr>
        <w:t>late</w:t>
      </w:r>
      <w:proofErr w:type="spellEnd"/>
      <w:r w:rsidR="00E25350" w:rsidRPr="00240546">
        <w:rPr>
          <w:rFonts w:ascii="Times New Roman" w:hAnsi="Times New Roman" w:cs="Times New Roman"/>
          <w:color w:val="000000"/>
          <w:sz w:val="24"/>
          <w:szCs w:val="24"/>
          <w:lang w:val="fr-FR"/>
        </w:rPr>
        <w:t xml:space="preserve"> phase of </w:t>
      </w:r>
      <w:proofErr w:type="spellStart"/>
      <w:r w:rsidR="00E25350" w:rsidRPr="00240546">
        <w:rPr>
          <w:rFonts w:ascii="Times New Roman" w:hAnsi="Times New Roman" w:cs="Times New Roman"/>
          <w:color w:val="000000"/>
          <w:sz w:val="24"/>
          <w:szCs w:val="24"/>
          <w:lang w:val="fr-FR"/>
        </w:rPr>
        <w:t>learning</w:t>
      </w:r>
      <w:proofErr w:type="spellEnd"/>
      <w:r w:rsidR="00E25350" w:rsidRPr="00240546">
        <w:rPr>
          <w:rFonts w:ascii="Times New Roman" w:hAnsi="Times New Roman" w:cs="Times New Roman"/>
          <w:color w:val="000000"/>
          <w:sz w:val="24"/>
          <w:szCs w:val="24"/>
          <w:lang w:val="fr-FR"/>
        </w:rPr>
        <w:t xml:space="preserve"> </w:t>
      </w:r>
      <w:proofErr w:type="spellStart"/>
      <w:r w:rsidR="00E25350" w:rsidRPr="00240546">
        <w:rPr>
          <w:rFonts w:ascii="Times New Roman" w:hAnsi="Times New Roman" w:cs="Times New Roman"/>
          <w:color w:val="000000"/>
          <w:sz w:val="24"/>
          <w:szCs w:val="24"/>
          <w:lang w:val="fr-FR"/>
        </w:rPr>
        <w:t>corresponding</w:t>
      </w:r>
      <w:proofErr w:type="spellEnd"/>
      <w:r w:rsidR="00E25350" w:rsidRPr="00240546">
        <w:rPr>
          <w:rFonts w:ascii="Times New Roman" w:hAnsi="Times New Roman" w:cs="Times New Roman"/>
          <w:color w:val="000000"/>
          <w:sz w:val="24"/>
          <w:szCs w:val="24"/>
          <w:lang w:val="fr-FR"/>
        </w:rPr>
        <w:t xml:space="preserve"> to the </w:t>
      </w:r>
      <w:proofErr w:type="spellStart"/>
      <w:r w:rsidR="00E25350" w:rsidRPr="00240546">
        <w:rPr>
          <w:rFonts w:ascii="Times New Roman" w:hAnsi="Times New Roman" w:cs="Times New Roman"/>
          <w:color w:val="000000"/>
          <w:sz w:val="24"/>
          <w:szCs w:val="24"/>
          <w:lang w:val="fr-FR"/>
        </w:rPr>
        <w:t>emergence</w:t>
      </w:r>
      <w:proofErr w:type="spellEnd"/>
      <w:r w:rsidR="00E25350" w:rsidRPr="00240546">
        <w:rPr>
          <w:rFonts w:ascii="Times New Roman" w:hAnsi="Times New Roman" w:cs="Times New Roman"/>
          <w:color w:val="000000"/>
          <w:sz w:val="24"/>
          <w:szCs w:val="24"/>
          <w:lang w:val="fr-FR"/>
        </w:rPr>
        <w:t xml:space="preserve"> of </w:t>
      </w:r>
      <w:proofErr w:type="spellStart"/>
      <w:r w:rsidR="00E25350" w:rsidRPr="00240546">
        <w:rPr>
          <w:rFonts w:ascii="Times New Roman" w:hAnsi="Times New Roman" w:cs="Times New Roman"/>
          <w:color w:val="000000"/>
          <w:sz w:val="24"/>
          <w:szCs w:val="24"/>
          <w:lang w:val="fr-FR"/>
        </w:rPr>
        <w:t>habitual</w:t>
      </w:r>
      <w:proofErr w:type="spellEnd"/>
      <w:r w:rsidR="00E25350" w:rsidRPr="00240546">
        <w:rPr>
          <w:rFonts w:ascii="Times New Roman" w:hAnsi="Times New Roman" w:cs="Times New Roman"/>
          <w:color w:val="000000"/>
          <w:sz w:val="24"/>
          <w:szCs w:val="24"/>
          <w:lang w:val="fr-FR"/>
        </w:rPr>
        <w:t xml:space="preserve"> </w:t>
      </w:r>
      <w:proofErr w:type="spellStart"/>
      <w:r w:rsidR="00E25350" w:rsidRPr="00240546">
        <w:rPr>
          <w:rFonts w:ascii="Times New Roman" w:hAnsi="Times New Roman" w:cs="Times New Roman"/>
          <w:color w:val="000000"/>
          <w:sz w:val="24"/>
          <w:szCs w:val="24"/>
          <w:lang w:val="fr-FR"/>
        </w:rPr>
        <w:t>responses</w:t>
      </w:r>
      <w:proofErr w:type="spellEnd"/>
      <w:r w:rsidR="00E25350" w:rsidRPr="00240546">
        <w:rPr>
          <w:rFonts w:ascii="Times New Roman" w:hAnsi="Times New Roman" w:cs="Times New Roman"/>
          <w:color w:val="000000"/>
          <w:sz w:val="24"/>
          <w:szCs w:val="24"/>
          <w:lang w:val="fr-FR"/>
        </w:rPr>
        <w:t xml:space="preserve"> </w:t>
      </w:r>
      <w:proofErr w:type="spellStart"/>
      <w:r w:rsidR="00E25350" w:rsidRPr="00240546">
        <w:rPr>
          <w:rFonts w:ascii="Times New Roman" w:hAnsi="Times New Roman" w:cs="Times New Roman"/>
          <w:color w:val="000000"/>
          <w:sz w:val="24"/>
          <w:szCs w:val="24"/>
          <w:lang w:val="fr-FR"/>
        </w:rPr>
        <w:t>was</w:t>
      </w:r>
      <w:proofErr w:type="spellEnd"/>
      <w:r w:rsidR="00E25350" w:rsidRPr="00240546">
        <w:rPr>
          <w:rFonts w:ascii="Times New Roman" w:hAnsi="Times New Roman" w:cs="Times New Roman"/>
          <w:color w:val="000000"/>
          <w:sz w:val="24"/>
          <w:szCs w:val="24"/>
          <w:lang w:val="fr-FR"/>
        </w:rPr>
        <w:t xml:space="preserve"> </w:t>
      </w:r>
      <w:r w:rsidR="00DB348E" w:rsidRPr="00240546">
        <w:rPr>
          <w:rFonts w:ascii="Times New Roman" w:hAnsi="Times New Roman" w:cs="Times New Roman"/>
          <w:color w:val="000000"/>
          <w:sz w:val="24"/>
          <w:szCs w:val="24"/>
          <w:lang w:val="fr-FR"/>
        </w:rPr>
        <w:t xml:space="preserve">more </w:t>
      </w:r>
      <w:proofErr w:type="spellStart"/>
      <w:r w:rsidR="00DB348E" w:rsidRPr="00240546">
        <w:rPr>
          <w:rFonts w:ascii="Times New Roman" w:hAnsi="Times New Roman" w:cs="Times New Roman"/>
          <w:color w:val="000000"/>
          <w:sz w:val="24"/>
          <w:szCs w:val="24"/>
          <w:lang w:val="fr-FR"/>
        </w:rPr>
        <w:t>linked</w:t>
      </w:r>
      <w:proofErr w:type="spellEnd"/>
      <w:r w:rsidR="00DB348E" w:rsidRPr="00240546">
        <w:rPr>
          <w:rFonts w:ascii="Times New Roman" w:hAnsi="Times New Roman" w:cs="Times New Roman"/>
          <w:color w:val="000000"/>
          <w:sz w:val="24"/>
          <w:szCs w:val="24"/>
          <w:lang w:val="fr-FR"/>
        </w:rPr>
        <w:t xml:space="preserve"> to </w:t>
      </w:r>
      <w:proofErr w:type="spellStart"/>
      <w:r w:rsidR="00DB348E" w:rsidRPr="00240546">
        <w:rPr>
          <w:rFonts w:ascii="Times New Roman" w:hAnsi="Times New Roman" w:cs="Times New Roman"/>
          <w:color w:val="000000"/>
          <w:sz w:val="24"/>
          <w:szCs w:val="24"/>
          <w:lang w:val="fr-FR"/>
        </w:rPr>
        <w:t>disease</w:t>
      </w:r>
      <w:proofErr w:type="spellEnd"/>
      <w:r w:rsidR="00DB348E" w:rsidRPr="00240546">
        <w:rPr>
          <w:rFonts w:ascii="Times New Roman" w:hAnsi="Times New Roman" w:cs="Times New Roman"/>
          <w:color w:val="000000"/>
          <w:sz w:val="24"/>
          <w:szCs w:val="24"/>
          <w:lang w:val="fr-FR"/>
        </w:rPr>
        <w:t xml:space="preserve"> </w:t>
      </w:r>
      <w:proofErr w:type="spellStart"/>
      <w:r w:rsidR="00DB348E" w:rsidRPr="00240546">
        <w:rPr>
          <w:rFonts w:ascii="Times New Roman" w:hAnsi="Times New Roman" w:cs="Times New Roman"/>
          <w:color w:val="000000"/>
          <w:sz w:val="24"/>
          <w:szCs w:val="24"/>
          <w:lang w:val="fr-FR"/>
        </w:rPr>
        <w:t>severity</w:t>
      </w:r>
      <w:proofErr w:type="spellEnd"/>
      <w:r w:rsidR="00DB348E" w:rsidRPr="00240546">
        <w:rPr>
          <w:rFonts w:ascii="Times New Roman" w:hAnsi="Times New Roman" w:cs="Times New Roman"/>
          <w:color w:val="000000"/>
          <w:sz w:val="24"/>
          <w:szCs w:val="24"/>
          <w:lang w:val="fr-FR"/>
        </w:rPr>
        <w:t xml:space="preserve"> </w:t>
      </w:r>
      <w:proofErr w:type="spellStart"/>
      <w:r w:rsidR="00EE683B" w:rsidRPr="00240546">
        <w:rPr>
          <w:rFonts w:ascii="Times New Roman" w:hAnsi="Times New Roman" w:cs="Times New Roman"/>
          <w:color w:val="000000"/>
          <w:sz w:val="24"/>
          <w:szCs w:val="24"/>
          <w:lang w:val="fr-FR"/>
        </w:rPr>
        <w:t>that</w:t>
      </w:r>
      <w:proofErr w:type="spellEnd"/>
      <w:r w:rsidR="00E25350" w:rsidRPr="00240546">
        <w:rPr>
          <w:rFonts w:ascii="Times New Roman" w:hAnsi="Times New Roman" w:cs="Times New Roman"/>
          <w:color w:val="000000"/>
          <w:sz w:val="24"/>
          <w:szCs w:val="24"/>
          <w:lang w:val="fr-FR"/>
        </w:rPr>
        <w:t xml:space="preserve"> the </w:t>
      </w:r>
      <w:proofErr w:type="spellStart"/>
      <w:r w:rsidR="00E25350" w:rsidRPr="00240546">
        <w:rPr>
          <w:rFonts w:ascii="Times New Roman" w:hAnsi="Times New Roman" w:cs="Times New Roman"/>
          <w:color w:val="000000"/>
          <w:sz w:val="24"/>
          <w:szCs w:val="24"/>
          <w:lang w:val="fr-FR"/>
        </w:rPr>
        <w:t>early</w:t>
      </w:r>
      <w:proofErr w:type="spellEnd"/>
      <w:r w:rsidR="00E25350" w:rsidRPr="00240546">
        <w:rPr>
          <w:rFonts w:ascii="Times New Roman" w:hAnsi="Times New Roman" w:cs="Times New Roman"/>
          <w:color w:val="000000"/>
          <w:sz w:val="24"/>
          <w:szCs w:val="24"/>
          <w:lang w:val="fr-FR"/>
        </w:rPr>
        <w:t xml:space="preserve"> phase </w:t>
      </w:r>
      <w:proofErr w:type="spellStart"/>
      <w:r w:rsidR="00EE683B" w:rsidRPr="00240546">
        <w:rPr>
          <w:rFonts w:ascii="Times New Roman" w:hAnsi="Times New Roman" w:cs="Times New Roman"/>
          <w:color w:val="000000"/>
          <w:sz w:val="24"/>
          <w:szCs w:val="24"/>
          <w:lang w:val="fr-FR"/>
        </w:rPr>
        <w:t>focused</w:t>
      </w:r>
      <w:proofErr w:type="spellEnd"/>
      <w:r w:rsidR="00EE683B" w:rsidRPr="00240546">
        <w:rPr>
          <w:rFonts w:ascii="Times New Roman" w:hAnsi="Times New Roman" w:cs="Times New Roman"/>
          <w:color w:val="000000"/>
          <w:sz w:val="24"/>
          <w:szCs w:val="24"/>
          <w:lang w:val="fr-FR"/>
        </w:rPr>
        <w:t xml:space="preserve"> on</w:t>
      </w:r>
      <w:r w:rsidR="00E25350" w:rsidRPr="00240546">
        <w:rPr>
          <w:rFonts w:ascii="Times New Roman" w:hAnsi="Times New Roman" w:cs="Times New Roman"/>
          <w:color w:val="000000"/>
          <w:sz w:val="24"/>
          <w:szCs w:val="24"/>
          <w:lang w:val="fr-FR"/>
        </w:rPr>
        <w:t xml:space="preserve"> goal-</w:t>
      </w:r>
      <w:proofErr w:type="spellStart"/>
      <w:r w:rsidR="00E25350" w:rsidRPr="00240546">
        <w:rPr>
          <w:rFonts w:ascii="Times New Roman" w:hAnsi="Times New Roman" w:cs="Times New Roman"/>
          <w:color w:val="000000"/>
          <w:sz w:val="24"/>
          <w:szCs w:val="24"/>
          <w:lang w:val="fr-FR"/>
        </w:rPr>
        <w:t>directed</w:t>
      </w:r>
      <w:proofErr w:type="spellEnd"/>
      <w:r w:rsidR="00E25350" w:rsidRPr="00240546">
        <w:rPr>
          <w:rFonts w:ascii="Times New Roman" w:hAnsi="Times New Roman" w:cs="Times New Roman"/>
          <w:color w:val="000000"/>
          <w:sz w:val="24"/>
          <w:szCs w:val="24"/>
          <w:lang w:val="fr-FR"/>
        </w:rPr>
        <w:t xml:space="preserve"> actions.</w:t>
      </w:r>
      <w:r w:rsidR="00E25350" w:rsidRPr="00240546">
        <w:rPr>
          <w:rFonts w:ascii="Times New Roman" w:hAnsi="Times New Roman" w:cs="Times New Roman"/>
          <w:sz w:val="24"/>
          <w:szCs w:val="24"/>
          <w:lang w:val="en-US"/>
        </w:rPr>
        <w:t xml:space="preserve"> The cerebellum has also revealed simultaneous increased learning-dependent activity, suggesting</w:t>
      </w:r>
      <w:r w:rsidR="00EE683B" w:rsidRPr="00240546">
        <w:rPr>
          <w:rFonts w:ascii="Times New Roman" w:hAnsi="Times New Roman" w:cs="Times New Roman"/>
          <w:sz w:val="24"/>
          <w:szCs w:val="24"/>
          <w:lang w:val="en-US"/>
        </w:rPr>
        <w:t xml:space="preserve"> that </w:t>
      </w:r>
      <w:r w:rsidR="00E25350" w:rsidRPr="00240546">
        <w:rPr>
          <w:rFonts w:ascii="Times New Roman" w:hAnsi="Times New Roman" w:cs="Times New Roman"/>
          <w:sz w:val="24"/>
          <w:szCs w:val="24"/>
          <w:lang w:val="en-US"/>
        </w:rPr>
        <w:t xml:space="preserve">the cortico-cerebellar system </w:t>
      </w:r>
      <w:r w:rsidR="00EE683B" w:rsidRPr="00240546">
        <w:rPr>
          <w:rFonts w:ascii="Times New Roman" w:hAnsi="Times New Roman" w:cs="Times New Roman"/>
          <w:sz w:val="24"/>
          <w:szCs w:val="24"/>
          <w:lang w:val="en-US"/>
        </w:rPr>
        <w:t>also mediates in</w:t>
      </w:r>
      <w:r w:rsidR="00E25350" w:rsidRPr="00240546">
        <w:rPr>
          <w:rFonts w:ascii="Times New Roman" w:hAnsi="Times New Roman" w:cs="Times New Roman"/>
          <w:sz w:val="24"/>
          <w:szCs w:val="24"/>
          <w:lang w:val="en-US"/>
        </w:rPr>
        <w:t xml:space="preserve"> the acquisition of motor sequences</w:t>
      </w:r>
      <w:r w:rsidR="00DB348E" w:rsidRPr="00240546">
        <w:rPr>
          <w:rFonts w:ascii="Times New Roman" w:hAnsi="Times New Roman" w:cs="Times New Roman"/>
          <w:sz w:val="24"/>
          <w:szCs w:val="24"/>
          <w:lang w:val="en-US"/>
        </w:rPr>
        <w:t>.</w:t>
      </w:r>
      <w:r w:rsidR="00E10B8C">
        <w:rPr>
          <w:rFonts w:ascii="Times New Roman" w:hAnsi="Times New Roman" w:cs="Times New Roman"/>
          <w:sz w:val="24"/>
          <w:szCs w:val="24"/>
          <w:vertAlign w:val="superscript"/>
          <w:lang w:val="en-US"/>
        </w:rPr>
        <w:t>27</w:t>
      </w:r>
      <w:r w:rsidR="00E25350" w:rsidRPr="00240546">
        <w:rPr>
          <w:rFonts w:ascii="Times New Roman" w:hAnsi="Times New Roman" w:cs="Times New Roman"/>
          <w:sz w:val="24"/>
          <w:szCs w:val="24"/>
          <w:lang w:val="en-US"/>
        </w:rPr>
        <w:t xml:space="preserve"> </w:t>
      </w:r>
      <w:r w:rsidR="002C466D">
        <w:rPr>
          <w:rFonts w:ascii="Times New Roman" w:hAnsi="Times New Roman" w:cs="Times New Roman"/>
          <w:sz w:val="24"/>
          <w:szCs w:val="24"/>
          <w:lang w:val="en-US"/>
        </w:rPr>
        <w:t xml:space="preserve">In our sample, patients with </w:t>
      </w:r>
      <w:r w:rsidR="002C466D" w:rsidRPr="00240546">
        <w:rPr>
          <w:rFonts w:ascii="Times New Roman" w:hAnsi="Times New Roman" w:cs="Times New Roman"/>
          <w:sz w:val="24"/>
          <w:szCs w:val="24"/>
          <w:lang w:val="en-US"/>
        </w:rPr>
        <w:t xml:space="preserve">stage II-III of disease progression </w:t>
      </w:r>
      <w:r w:rsidR="002C466D">
        <w:rPr>
          <w:rFonts w:ascii="Times New Roman" w:hAnsi="Times New Roman" w:cs="Times New Roman"/>
          <w:sz w:val="24"/>
          <w:szCs w:val="24"/>
          <w:lang w:val="en-US"/>
        </w:rPr>
        <w:t xml:space="preserve">in the </w:t>
      </w:r>
      <w:r w:rsidR="002C466D">
        <w:rPr>
          <w:rFonts w:ascii="Times New Roman" w:hAnsi="Times New Roman" w:cs="Times New Roman"/>
          <w:sz w:val="24"/>
          <w:szCs w:val="24"/>
          <w:lang w:val="en-US"/>
        </w:rPr>
        <w:lastRenderedPageBreak/>
        <w:t xml:space="preserve">experimental group showed </w:t>
      </w:r>
      <w:r w:rsidR="002C466D" w:rsidRPr="00F416C8">
        <w:rPr>
          <w:rFonts w:ascii="Times New Roman" w:hAnsi="Times New Roman" w:cs="Times New Roman"/>
          <w:sz w:val="24"/>
          <w:szCs w:val="24"/>
          <w:lang w:val="en-US"/>
        </w:rPr>
        <w:t xml:space="preserve">a significant achievement </w:t>
      </w:r>
      <w:r w:rsidR="002C466D">
        <w:rPr>
          <w:rFonts w:ascii="Times New Roman" w:hAnsi="Times New Roman" w:cs="Times New Roman"/>
          <w:sz w:val="24"/>
          <w:szCs w:val="24"/>
          <w:lang w:val="en-US"/>
        </w:rPr>
        <w:t>in the performance of the relevant activities they have chosen.</w:t>
      </w:r>
    </w:p>
    <w:p w14:paraId="031D7C02" w14:textId="77777777" w:rsidR="00C40478" w:rsidRPr="00240546" w:rsidRDefault="0097585A" w:rsidP="00DB348E">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Some authors hypothesized that success of task-oriented programs depend on the use of the specific training components.</w:t>
      </w:r>
      <w:r w:rsidR="00E10B8C">
        <w:rPr>
          <w:rFonts w:ascii="Times New Roman" w:hAnsi="Times New Roman" w:cs="Times New Roman"/>
          <w:sz w:val="24"/>
          <w:szCs w:val="24"/>
          <w:vertAlign w:val="superscript"/>
          <w:lang w:val="en-US"/>
        </w:rPr>
        <w:t>28</w:t>
      </w:r>
      <w:r w:rsidRPr="00A06FB1">
        <w:rPr>
          <w:rFonts w:ascii="Times New Roman" w:hAnsi="Times New Roman" w:cs="Times New Roman"/>
          <w:sz w:val="24"/>
          <w:szCs w:val="24"/>
          <w:vertAlign w:val="superscript"/>
          <w:lang w:val="en-US"/>
        </w:rPr>
        <w:t xml:space="preserve"> </w:t>
      </w:r>
      <w:r w:rsidRPr="00240546">
        <w:rPr>
          <w:rFonts w:ascii="Times New Roman" w:hAnsi="Times New Roman" w:cs="Times New Roman"/>
          <w:sz w:val="24"/>
          <w:szCs w:val="24"/>
          <w:lang w:val="en-US"/>
        </w:rPr>
        <w:t>The context specificity of learning may be addressed by matching the learning environment as closely as possible to the daily functional situation.</w:t>
      </w:r>
      <w:r w:rsidR="00E10B8C">
        <w:rPr>
          <w:rFonts w:ascii="Times New Roman" w:hAnsi="Times New Roman" w:cs="Times New Roman"/>
          <w:sz w:val="24"/>
          <w:szCs w:val="24"/>
          <w:vertAlign w:val="superscript"/>
          <w:lang w:val="en-US"/>
        </w:rPr>
        <w:t>29</w:t>
      </w:r>
      <w:r w:rsidRPr="00240546">
        <w:rPr>
          <w:rFonts w:ascii="Times New Roman" w:hAnsi="Times New Roman" w:cs="Times New Roman"/>
          <w:sz w:val="24"/>
          <w:szCs w:val="24"/>
          <w:lang w:val="en-US"/>
        </w:rPr>
        <w:t xml:space="preserve"> In addition, this intervention has a positive influence on motivation, an important factor that</w:t>
      </w:r>
      <w:r w:rsidRPr="00240546">
        <w:rPr>
          <w:lang w:val="en-US"/>
        </w:rPr>
        <w:t xml:space="preserve"> </w:t>
      </w:r>
      <w:r w:rsidRPr="00240546">
        <w:rPr>
          <w:rFonts w:ascii="Times New Roman" w:hAnsi="Times New Roman" w:cs="Times New Roman"/>
          <w:sz w:val="24"/>
          <w:szCs w:val="24"/>
          <w:lang w:val="en-US"/>
        </w:rPr>
        <w:t>allows increased attention and exercise repetition.</w:t>
      </w:r>
      <w:r w:rsidR="00E10B8C">
        <w:rPr>
          <w:rFonts w:ascii="Times New Roman" w:hAnsi="Times New Roman" w:cs="Times New Roman"/>
          <w:sz w:val="24"/>
          <w:szCs w:val="24"/>
          <w:vertAlign w:val="superscript"/>
          <w:lang w:val="en-US"/>
        </w:rPr>
        <w:t>30</w:t>
      </w:r>
      <w:r w:rsidRPr="00240546">
        <w:rPr>
          <w:rFonts w:ascii="Times New Roman" w:hAnsi="Times New Roman" w:cs="Times New Roman"/>
          <w:sz w:val="24"/>
          <w:szCs w:val="24"/>
          <w:lang w:val="fr-FR"/>
        </w:rPr>
        <w:t xml:space="preserve"> </w:t>
      </w:r>
      <w:r w:rsidR="000655DD">
        <w:rPr>
          <w:rFonts w:ascii="Times New Roman" w:hAnsi="Times New Roman" w:cs="Times New Roman"/>
          <w:sz w:val="24"/>
          <w:szCs w:val="24"/>
          <w:lang w:val="en-US"/>
        </w:rPr>
        <w:t>H</w:t>
      </w:r>
      <w:r w:rsidRPr="00240546">
        <w:rPr>
          <w:rFonts w:ascii="Times New Roman" w:hAnsi="Times New Roman" w:cs="Times New Roman"/>
          <w:sz w:val="24"/>
          <w:szCs w:val="24"/>
          <w:lang w:val="en-US"/>
        </w:rPr>
        <w:t xml:space="preserve">ome-based </w:t>
      </w:r>
      <w:r w:rsidRPr="00240546">
        <w:rPr>
          <w:rFonts w:ascii="Times New Roman" w:hAnsi="Times New Roman" w:cs="Times New Roman"/>
          <w:sz w:val="24"/>
          <w:szCs w:val="24"/>
          <w:shd w:val="clear" w:color="auto" w:fill="FFFFFF"/>
          <w:lang w:val="en-US"/>
        </w:rPr>
        <w:t xml:space="preserve">rehabilitation allows </w:t>
      </w:r>
      <w:r w:rsidRPr="00240546">
        <w:rPr>
          <w:rFonts w:ascii="Times New Roman" w:hAnsi="Times New Roman" w:cs="Times New Roman"/>
          <w:sz w:val="24"/>
          <w:szCs w:val="24"/>
          <w:lang w:val="en-US"/>
        </w:rPr>
        <w:t>structured task-oriented practice on meaningful complex movements in a real-life environment.</w:t>
      </w:r>
      <w:r w:rsidR="00E10B8C">
        <w:rPr>
          <w:rFonts w:ascii="Times New Roman" w:hAnsi="Times New Roman" w:cs="Times New Roman"/>
          <w:sz w:val="24"/>
          <w:szCs w:val="24"/>
          <w:vertAlign w:val="superscript"/>
          <w:lang w:val="en-US"/>
        </w:rPr>
        <w:t>31</w:t>
      </w:r>
      <w:r w:rsidRPr="00A06FB1">
        <w:rPr>
          <w:rFonts w:ascii="Times New Roman" w:hAnsi="Times New Roman" w:cs="Times New Roman"/>
          <w:sz w:val="24"/>
          <w:szCs w:val="24"/>
          <w:vertAlign w:val="superscript"/>
          <w:lang w:val="en-US"/>
        </w:rPr>
        <w:t xml:space="preserve"> </w:t>
      </w:r>
      <w:r w:rsidRPr="00240546">
        <w:rPr>
          <w:rFonts w:ascii="Times New Roman" w:hAnsi="Times New Roman" w:cs="Times New Roman"/>
          <w:sz w:val="24"/>
          <w:szCs w:val="24"/>
          <w:lang w:val="en-US"/>
        </w:rPr>
        <w:t xml:space="preserve"> </w:t>
      </w:r>
      <w:r w:rsidR="00F62124" w:rsidRPr="00240546">
        <w:rPr>
          <w:rFonts w:ascii="Times New Roman" w:hAnsi="Times New Roman" w:cs="Times New Roman"/>
          <w:sz w:val="24"/>
          <w:szCs w:val="24"/>
          <w:lang w:val="en-US"/>
        </w:rPr>
        <w:t>A review</w:t>
      </w:r>
      <w:r w:rsidR="00A06FB1">
        <w:rPr>
          <w:rFonts w:ascii="Times New Roman" w:hAnsi="Times New Roman" w:cs="Times New Roman"/>
          <w:sz w:val="24"/>
          <w:szCs w:val="24"/>
          <w:vertAlign w:val="superscript"/>
          <w:lang w:val="en-US"/>
        </w:rPr>
        <w:t xml:space="preserve"> </w:t>
      </w:r>
      <w:r w:rsidR="00F62124" w:rsidRPr="00240546">
        <w:rPr>
          <w:rFonts w:ascii="Times New Roman" w:hAnsi="Times New Roman" w:cs="Times New Roman"/>
          <w:sz w:val="24"/>
          <w:szCs w:val="24"/>
          <w:lang w:val="en-US"/>
        </w:rPr>
        <w:t>support that interventions to improve patient-cent</w:t>
      </w:r>
      <w:r w:rsidR="00A41B4A">
        <w:rPr>
          <w:rFonts w:ascii="Times New Roman" w:hAnsi="Times New Roman" w:cs="Times New Roman"/>
          <w:sz w:val="24"/>
          <w:szCs w:val="24"/>
          <w:lang w:val="en-US"/>
        </w:rPr>
        <w:t>e</w:t>
      </w:r>
      <w:r w:rsidR="00F62124" w:rsidRPr="00240546">
        <w:rPr>
          <w:rFonts w:ascii="Times New Roman" w:hAnsi="Times New Roman" w:cs="Times New Roman"/>
          <w:sz w:val="24"/>
          <w:szCs w:val="24"/>
          <w:lang w:val="en-US"/>
        </w:rPr>
        <w:t>red care skills are largely successful in transferring new skills.</w:t>
      </w:r>
      <w:r w:rsidR="00777D86" w:rsidRPr="00A06FB1">
        <w:rPr>
          <w:rFonts w:ascii="Times New Roman" w:hAnsi="Times New Roman" w:cs="Times New Roman"/>
          <w:sz w:val="24"/>
          <w:szCs w:val="24"/>
          <w:vertAlign w:val="superscript"/>
          <w:lang w:val="en-US"/>
        </w:rPr>
        <w:t>3</w:t>
      </w:r>
      <w:r w:rsidR="00E10B8C">
        <w:rPr>
          <w:rFonts w:ascii="Times New Roman" w:hAnsi="Times New Roman" w:cs="Times New Roman"/>
          <w:sz w:val="24"/>
          <w:szCs w:val="24"/>
          <w:vertAlign w:val="superscript"/>
          <w:lang w:val="en-US"/>
        </w:rPr>
        <w:t>2</w:t>
      </w:r>
      <w:r w:rsidR="00F62124" w:rsidRPr="00240546">
        <w:rPr>
          <w:rFonts w:ascii="Times New Roman" w:hAnsi="Times New Roman" w:cs="Times New Roman"/>
          <w:sz w:val="24"/>
          <w:szCs w:val="24"/>
          <w:lang w:val="en-US"/>
        </w:rPr>
        <w:t xml:space="preserve"> In our 4-week intervention (6 hours), significant changes were found in the outcome measures evaluated</w:t>
      </w:r>
      <w:r w:rsidRPr="00240546">
        <w:rPr>
          <w:rFonts w:ascii="Times New Roman" w:hAnsi="Times New Roman" w:cs="Times New Roman"/>
          <w:sz w:val="24"/>
          <w:szCs w:val="24"/>
          <w:lang w:val="en-US"/>
        </w:rPr>
        <w:t xml:space="preserve"> in the experimental group</w:t>
      </w:r>
      <w:r w:rsidR="00F62124" w:rsidRPr="00240546">
        <w:rPr>
          <w:rFonts w:ascii="Times New Roman" w:hAnsi="Times New Roman" w:cs="Times New Roman"/>
          <w:sz w:val="24"/>
          <w:szCs w:val="24"/>
          <w:lang w:val="en-US"/>
        </w:rPr>
        <w:t>. In addition, short-term training (less than 10 hours) has reported to be as successful as longer training.</w:t>
      </w:r>
      <w:r w:rsidR="00E10B8C">
        <w:rPr>
          <w:rFonts w:ascii="Times New Roman" w:hAnsi="Times New Roman" w:cs="Times New Roman"/>
          <w:sz w:val="24"/>
          <w:szCs w:val="24"/>
          <w:vertAlign w:val="superscript"/>
          <w:lang w:val="en-US"/>
        </w:rPr>
        <w:t>33</w:t>
      </w:r>
    </w:p>
    <w:p w14:paraId="1D2B0F34" w14:textId="77777777" w:rsidR="00BA1377" w:rsidRPr="00240546" w:rsidRDefault="00BA1377" w:rsidP="009E6E23">
      <w:pPr>
        <w:autoSpaceDE w:val="0"/>
        <w:autoSpaceDN w:val="0"/>
        <w:adjustRightInd w:val="0"/>
        <w:spacing w:after="0" w:line="480" w:lineRule="auto"/>
        <w:rPr>
          <w:rFonts w:ascii="Times New Roman" w:hAnsi="Times New Roman" w:cs="Times New Roman"/>
          <w:sz w:val="24"/>
          <w:szCs w:val="24"/>
          <w:lang w:val="en-GB"/>
        </w:rPr>
      </w:pPr>
      <w:r w:rsidRPr="00240546">
        <w:rPr>
          <w:rFonts w:ascii="Times New Roman" w:hAnsi="Times New Roman" w:cs="Times New Roman"/>
          <w:sz w:val="24"/>
          <w:szCs w:val="24"/>
          <w:lang w:val="en-US"/>
        </w:rPr>
        <w:t>There were a number of limitations to this study, primarily s</w:t>
      </w:r>
      <w:r w:rsidR="004A118C" w:rsidRPr="00240546">
        <w:rPr>
          <w:rFonts w:ascii="Times New Roman" w:hAnsi="Times New Roman" w:cs="Times New Roman"/>
          <w:color w:val="000000" w:themeColor="text1"/>
          <w:sz w:val="24"/>
          <w:szCs w:val="24"/>
          <w:lang w:val="en-US"/>
        </w:rPr>
        <w:t xml:space="preserve">mall numbers of patients and </w:t>
      </w:r>
      <w:r w:rsidR="00E36A1D" w:rsidRPr="00240546">
        <w:rPr>
          <w:rFonts w:ascii="Times New Roman" w:hAnsi="Times New Roman" w:cs="Times New Roman"/>
          <w:color w:val="000000" w:themeColor="text1"/>
          <w:sz w:val="24"/>
          <w:szCs w:val="24"/>
          <w:lang w:val="en-US"/>
        </w:rPr>
        <w:t>limited duration of follow-up.</w:t>
      </w:r>
      <w:r w:rsidR="004A118C" w:rsidRPr="00240546">
        <w:rPr>
          <w:rFonts w:ascii="Times New Roman" w:hAnsi="Times New Roman" w:cs="Times New Roman"/>
          <w:color w:val="000000" w:themeColor="text1"/>
          <w:sz w:val="24"/>
          <w:szCs w:val="24"/>
          <w:lang w:val="en-US"/>
        </w:rPr>
        <w:t xml:space="preserve"> </w:t>
      </w:r>
      <w:r w:rsidR="004A118C" w:rsidRPr="00240546">
        <w:rPr>
          <w:rFonts w:ascii="Times New Roman" w:hAnsi="Times New Roman" w:cs="Times New Roman"/>
          <w:sz w:val="24"/>
          <w:szCs w:val="24"/>
          <w:lang w:val="en-US"/>
        </w:rPr>
        <w:t xml:space="preserve">As Parkinson’s disease is a degenerative disorder, future research should consider </w:t>
      </w:r>
      <w:r w:rsidR="00C40478" w:rsidRPr="00240546">
        <w:rPr>
          <w:rFonts w:ascii="Times New Roman" w:hAnsi="Times New Roman" w:cs="Times New Roman"/>
          <w:sz w:val="24"/>
          <w:szCs w:val="24"/>
          <w:lang w:val="en-US"/>
        </w:rPr>
        <w:t>including</w:t>
      </w:r>
      <w:r w:rsidR="004A118C" w:rsidRPr="00240546">
        <w:rPr>
          <w:rFonts w:ascii="Times New Roman" w:hAnsi="Times New Roman" w:cs="Times New Roman"/>
          <w:color w:val="000000" w:themeColor="text1"/>
          <w:sz w:val="24"/>
          <w:szCs w:val="24"/>
          <w:lang w:val="en-US"/>
        </w:rPr>
        <w:t xml:space="preserve"> </w:t>
      </w:r>
      <w:r w:rsidR="0097585A" w:rsidRPr="00240546">
        <w:rPr>
          <w:rFonts w:ascii="Times New Roman" w:hAnsi="Times New Roman" w:cs="Times New Roman"/>
          <w:sz w:val="24"/>
          <w:szCs w:val="24"/>
          <w:lang w:val="en-GB"/>
        </w:rPr>
        <w:t>replication with long-term follow up and a larger group</w:t>
      </w:r>
      <w:r w:rsidR="004A118C" w:rsidRPr="00240546">
        <w:rPr>
          <w:rFonts w:ascii="Times New Roman" w:hAnsi="Times New Roman" w:cs="Times New Roman"/>
          <w:color w:val="000000" w:themeColor="text1"/>
          <w:sz w:val="24"/>
          <w:szCs w:val="24"/>
          <w:lang w:val="en-US"/>
        </w:rPr>
        <w:t xml:space="preserve">. </w:t>
      </w:r>
      <w:r w:rsidR="00633D37">
        <w:rPr>
          <w:rFonts w:ascii="Times New Roman" w:hAnsi="Times New Roman" w:cs="Times New Roman"/>
          <w:sz w:val="24"/>
          <w:szCs w:val="24"/>
          <w:highlight w:val="yellow"/>
          <w:lang w:val="en-US"/>
        </w:rPr>
        <w:t>T</w:t>
      </w:r>
      <w:r w:rsidR="00C40478" w:rsidRPr="00633D37">
        <w:rPr>
          <w:rFonts w:ascii="Times New Roman" w:hAnsi="Times New Roman" w:cs="Times New Roman"/>
          <w:sz w:val="24"/>
          <w:szCs w:val="24"/>
          <w:highlight w:val="yellow"/>
          <w:lang w:val="en-US"/>
        </w:rPr>
        <w:t xml:space="preserve">here was some overlap in </w:t>
      </w:r>
      <w:r w:rsidR="00633D37" w:rsidRPr="00633D37">
        <w:rPr>
          <w:rFonts w:ascii="Times New Roman" w:hAnsi="Times New Roman" w:cs="Times New Roman"/>
          <w:sz w:val="24"/>
          <w:szCs w:val="24"/>
          <w:highlight w:val="yellow"/>
          <w:lang w:val="en-US"/>
        </w:rPr>
        <w:t xml:space="preserve">the use of Goals Attainment Scaling as </w:t>
      </w:r>
      <w:r w:rsidR="00633D37">
        <w:rPr>
          <w:rFonts w:ascii="Times New Roman" w:hAnsi="Times New Roman" w:cs="Times New Roman"/>
          <w:sz w:val="24"/>
          <w:szCs w:val="24"/>
          <w:highlight w:val="yellow"/>
          <w:lang w:val="en-US"/>
        </w:rPr>
        <w:t xml:space="preserve">an </w:t>
      </w:r>
      <w:r w:rsidR="00633D37" w:rsidRPr="00633D37">
        <w:rPr>
          <w:rFonts w:ascii="Times New Roman" w:hAnsi="Times New Roman" w:cs="Times New Roman"/>
          <w:sz w:val="24"/>
          <w:szCs w:val="24"/>
          <w:highlight w:val="yellow"/>
          <w:lang w:val="en-US"/>
        </w:rPr>
        <w:t xml:space="preserve">outcome measure and </w:t>
      </w:r>
      <w:r w:rsidR="00633D37">
        <w:rPr>
          <w:rFonts w:ascii="Times New Roman" w:hAnsi="Times New Roman" w:cs="Times New Roman"/>
          <w:sz w:val="24"/>
          <w:szCs w:val="24"/>
          <w:highlight w:val="yellow"/>
          <w:lang w:val="en-US"/>
        </w:rPr>
        <w:t xml:space="preserve">as the </w:t>
      </w:r>
      <w:r w:rsidR="00633D37" w:rsidRPr="00633D37">
        <w:rPr>
          <w:rFonts w:ascii="Times New Roman" w:hAnsi="Times New Roman" w:cs="Times New Roman"/>
          <w:sz w:val="24"/>
          <w:szCs w:val="24"/>
          <w:highlight w:val="yellow"/>
          <w:lang w:val="en-US"/>
        </w:rPr>
        <w:t xml:space="preserve">source of those </w:t>
      </w:r>
      <w:r w:rsidR="00C40478" w:rsidRPr="00633D37">
        <w:rPr>
          <w:rFonts w:ascii="Times New Roman" w:hAnsi="Times New Roman" w:cs="Times New Roman"/>
          <w:sz w:val="24"/>
          <w:szCs w:val="24"/>
          <w:highlight w:val="yellow"/>
          <w:lang w:val="en-US"/>
        </w:rPr>
        <w:t xml:space="preserve">of goals </w:t>
      </w:r>
      <w:r w:rsidR="00633D37" w:rsidRPr="00633D37">
        <w:rPr>
          <w:rFonts w:ascii="Times New Roman" w:hAnsi="Times New Roman" w:cs="Times New Roman"/>
          <w:sz w:val="24"/>
          <w:szCs w:val="24"/>
          <w:highlight w:val="yellow"/>
          <w:lang w:val="en-US"/>
        </w:rPr>
        <w:t xml:space="preserve">implemented in </w:t>
      </w:r>
      <w:r w:rsidR="00633D37">
        <w:rPr>
          <w:rFonts w:ascii="Times New Roman" w:hAnsi="Times New Roman" w:cs="Times New Roman"/>
          <w:sz w:val="24"/>
          <w:szCs w:val="24"/>
          <w:highlight w:val="yellow"/>
          <w:lang w:val="en-US"/>
        </w:rPr>
        <w:t>therapy for the experimental group</w:t>
      </w:r>
      <w:r w:rsidR="00633D37" w:rsidRPr="00633D37">
        <w:rPr>
          <w:rFonts w:ascii="Times New Roman" w:hAnsi="Times New Roman" w:cs="Times New Roman"/>
          <w:sz w:val="24"/>
          <w:szCs w:val="24"/>
          <w:highlight w:val="yellow"/>
          <w:lang w:val="en-US"/>
        </w:rPr>
        <w:t xml:space="preserve">. </w:t>
      </w:r>
      <w:r w:rsidR="0097585A" w:rsidRPr="00240546">
        <w:rPr>
          <w:rFonts w:ascii="Times New Roman" w:hAnsi="Times New Roman" w:cs="Times New Roman"/>
          <w:sz w:val="24"/>
          <w:szCs w:val="24"/>
          <w:lang w:val="en-US"/>
        </w:rPr>
        <w:t>In addition,</w:t>
      </w:r>
      <w:r w:rsidR="00E36A1D" w:rsidRPr="00240546">
        <w:rPr>
          <w:rFonts w:ascii="Times New Roman" w:hAnsi="Times New Roman" w:cs="Times New Roman"/>
          <w:sz w:val="24"/>
          <w:szCs w:val="24"/>
          <w:lang w:val="en-US"/>
        </w:rPr>
        <w:t xml:space="preserve"> it is not possible to generalize the findings from this study given the wide variety of symptoms and the variability of progression of the disease. However, not significant between-group differences were found at baseline and no adverse effects were reported.</w:t>
      </w:r>
      <w:r w:rsidR="00D1342D" w:rsidRPr="00240546">
        <w:rPr>
          <w:rFonts w:ascii="Times New Roman" w:hAnsi="Times New Roman" w:cs="Times New Roman"/>
          <w:sz w:val="24"/>
          <w:szCs w:val="24"/>
          <w:lang w:val="en-US"/>
        </w:rPr>
        <w:t xml:space="preserve"> </w:t>
      </w:r>
      <w:r w:rsidR="00E36A1D" w:rsidRPr="00240546">
        <w:rPr>
          <w:rFonts w:ascii="Times New Roman" w:hAnsi="Times New Roman" w:cs="Times New Roman"/>
          <w:sz w:val="24"/>
          <w:szCs w:val="24"/>
          <w:lang w:val="en-US"/>
        </w:rPr>
        <w:t>Nevertheless, the home condition</w:t>
      </w:r>
      <w:r w:rsidR="00C40478" w:rsidRPr="00240546">
        <w:rPr>
          <w:rFonts w:ascii="Times New Roman" w:hAnsi="Times New Roman" w:cs="Times New Roman"/>
          <w:sz w:val="24"/>
          <w:szCs w:val="24"/>
          <w:lang w:val="en-US"/>
        </w:rPr>
        <w:t>, therapists’ feedback</w:t>
      </w:r>
      <w:r w:rsidR="00E36A1D" w:rsidRPr="00240546">
        <w:rPr>
          <w:rFonts w:ascii="Times New Roman" w:hAnsi="Times New Roman" w:cs="Times New Roman"/>
          <w:sz w:val="24"/>
          <w:szCs w:val="24"/>
          <w:lang w:val="en-US"/>
        </w:rPr>
        <w:t xml:space="preserve"> and the duration (4 weeks twice a week) was designed to be similar in both groups. </w:t>
      </w:r>
      <w:r w:rsidR="00E36A1D" w:rsidRPr="009E6E23">
        <w:rPr>
          <w:rFonts w:ascii="Times New Roman" w:hAnsi="Times New Roman" w:cs="Times New Roman"/>
          <w:sz w:val="24"/>
          <w:szCs w:val="24"/>
          <w:highlight w:val="yellow"/>
          <w:lang w:val="en-GB"/>
        </w:rPr>
        <w:t>Finally</w:t>
      </w:r>
      <w:r w:rsidR="00C40478" w:rsidRPr="009E6E23">
        <w:rPr>
          <w:rFonts w:ascii="Times New Roman" w:hAnsi="Times New Roman" w:cs="Times New Roman"/>
          <w:sz w:val="24"/>
          <w:szCs w:val="24"/>
          <w:highlight w:val="yellow"/>
          <w:lang w:val="en-GB"/>
        </w:rPr>
        <w:t>,</w:t>
      </w:r>
      <w:r w:rsidR="00E36A1D" w:rsidRPr="009E6E23">
        <w:rPr>
          <w:rFonts w:ascii="Times New Roman" w:hAnsi="Times New Roman" w:cs="Times New Roman"/>
          <w:sz w:val="24"/>
          <w:szCs w:val="24"/>
          <w:highlight w:val="yellow"/>
          <w:lang w:val="en-GB"/>
        </w:rPr>
        <w:t xml:space="preserve"> </w:t>
      </w:r>
      <w:r w:rsidR="009E6E23" w:rsidRPr="009E6E23">
        <w:rPr>
          <w:rFonts w:ascii="Times New Roman" w:hAnsi="Times New Roman" w:cs="Times New Roman"/>
          <w:sz w:val="24"/>
          <w:szCs w:val="24"/>
          <w:highlight w:val="yellow"/>
          <w:lang w:val="en-GB"/>
        </w:rPr>
        <w:t>we could not definitely establish whether differences between groups were attributable to</w:t>
      </w:r>
      <w:r w:rsidR="009E6E23">
        <w:rPr>
          <w:rFonts w:ascii="Times New Roman" w:hAnsi="Times New Roman" w:cs="Times New Roman"/>
          <w:sz w:val="24"/>
          <w:szCs w:val="24"/>
          <w:highlight w:val="yellow"/>
          <w:lang w:val="en-GB"/>
        </w:rPr>
        <w:t xml:space="preserve"> </w:t>
      </w:r>
      <w:r w:rsidR="00F459CE">
        <w:rPr>
          <w:rFonts w:ascii="Times New Roman" w:hAnsi="Times New Roman" w:cs="Times New Roman"/>
          <w:sz w:val="24"/>
          <w:szCs w:val="24"/>
          <w:highlight w:val="yellow"/>
          <w:lang w:val="en-GB"/>
        </w:rPr>
        <w:t>task-oriented practice</w:t>
      </w:r>
      <w:r w:rsidR="009E6E23" w:rsidRPr="009E6E23">
        <w:rPr>
          <w:rFonts w:ascii="Times New Roman" w:hAnsi="Times New Roman" w:cs="Times New Roman"/>
          <w:sz w:val="24"/>
          <w:szCs w:val="24"/>
          <w:highlight w:val="yellow"/>
          <w:lang w:val="en-GB"/>
        </w:rPr>
        <w:t xml:space="preserve">, context, learning theories or other </w:t>
      </w:r>
      <w:r w:rsidR="008657A0">
        <w:rPr>
          <w:rFonts w:ascii="Times New Roman" w:hAnsi="Times New Roman" w:cs="Times New Roman"/>
          <w:sz w:val="24"/>
          <w:szCs w:val="24"/>
          <w:highlight w:val="yellow"/>
          <w:lang w:val="en-GB"/>
        </w:rPr>
        <w:t xml:space="preserve">component </w:t>
      </w:r>
      <w:r w:rsidR="009E6E23" w:rsidRPr="009E6E23">
        <w:rPr>
          <w:rFonts w:ascii="Times New Roman" w:hAnsi="Times New Roman" w:cs="Times New Roman"/>
          <w:sz w:val="24"/>
          <w:szCs w:val="24"/>
          <w:highlight w:val="yellow"/>
          <w:lang w:val="en-GB"/>
        </w:rPr>
        <w:lastRenderedPageBreak/>
        <w:t>included in this approach.</w:t>
      </w:r>
      <w:r w:rsidR="009E6E23">
        <w:rPr>
          <w:rFonts w:ascii="Times New Roman" w:hAnsi="Times New Roman" w:cs="Times New Roman"/>
          <w:sz w:val="24"/>
          <w:szCs w:val="24"/>
          <w:lang w:val="en-GB"/>
        </w:rPr>
        <w:t xml:space="preserve"> </w:t>
      </w:r>
      <w:r w:rsidR="004A118C" w:rsidRPr="00240546">
        <w:rPr>
          <w:rFonts w:ascii="Times New Roman" w:hAnsi="Times New Roman" w:cs="Times New Roman"/>
          <w:sz w:val="24"/>
          <w:szCs w:val="24"/>
          <w:lang w:val="en-US"/>
        </w:rPr>
        <w:t xml:space="preserve">Goal-directed training is a </w:t>
      </w:r>
      <w:r w:rsidR="0097585A" w:rsidRPr="00240546">
        <w:rPr>
          <w:rFonts w:ascii="Times New Roman" w:hAnsi="Times New Roman" w:cs="Times New Roman"/>
          <w:sz w:val="24"/>
          <w:szCs w:val="24"/>
          <w:lang w:val="en-US"/>
        </w:rPr>
        <w:t>patient</w:t>
      </w:r>
      <w:r w:rsidR="004A118C" w:rsidRPr="00240546">
        <w:rPr>
          <w:rFonts w:ascii="Times New Roman" w:hAnsi="Times New Roman" w:cs="Times New Roman"/>
          <w:sz w:val="24"/>
          <w:szCs w:val="24"/>
          <w:lang w:val="en-US"/>
        </w:rPr>
        <w:t>-</w:t>
      </w:r>
      <w:r w:rsidR="0097585A" w:rsidRPr="00240546">
        <w:rPr>
          <w:rFonts w:ascii="Times New Roman" w:hAnsi="Times New Roman" w:cs="Times New Roman"/>
          <w:sz w:val="24"/>
          <w:szCs w:val="24"/>
          <w:lang w:val="en-US"/>
        </w:rPr>
        <w:t>centered</w:t>
      </w:r>
      <w:r w:rsidR="004A118C" w:rsidRPr="00240546">
        <w:rPr>
          <w:rFonts w:ascii="Times New Roman" w:hAnsi="Times New Roman" w:cs="Times New Roman"/>
          <w:sz w:val="24"/>
          <w:szCs w:val="24"/>
          <w:lang w:val="en-US"/>
        </w:rPr>
        <w:t xml:space="preserve"> occupation-based approach underpinned by dynamic </w:t>
      </w:r>
      <w:r w:rsidR="00D1342D" w:rsidRPr="00240546">
        <w:rPr>
          <w:rFonts w:ascii="Times New Roman" w:hAnsi="Times New Roman" w:cs="Times New Roman"/>
          <w:sz w:val="24"/>
          <w:szCs w:val="24"/>
          <w:lang w:val="en-US"/>
        </w:rPr>
        <w:t>systems models of motor control and</w:t>
      </w:r>
      <w:r w:rsidR="004A118C" w:rsidRPr="00240546">
        <w:rPr>
          <w:rFonts w:ascii="Times New Roman" w:hAnsi="Times New Roman" w:cs="Times New Roman"/>
          <w:sz w:val="24"/>
          <w:szCs w:val="24"/>
          <w:lang w:val="en-US"/>
        </w:rPr>
        <w:t xml:space="preserve"> motor learning theories.</w:t>
      </w:r>
      <w:r w:rsidR="00E10B8C">
        <w:rPr>
          <w:rFonts w:ascii="Times New Roman" w:hAnsi="Times New Roman" w:cs="Times New Roman"/>
          <w:sz w:val="24"/>
          <w:szCs w:val="24"/>
          <w:vertAlign w:val="superscript"/>
          <w:lang w:val="en-US"/>
        </w:rPr>
        <w:t>34</w:t>
      </w:r>
      <w:r w:rsidR="00A016E0" w:rsidRPr="00A06FB1">
        <w:rPr>
          <w:rFonts w:ascii="Times New Roman" w:hAnsi="Times New Roman" w:cs="Times New Roman"/>
          <w:sz w:val="24"/>
          <w:szCs w:val="24"/>
          <w:vertAlign w:val="superscript"/>
          <w:lang w:val="en-US"/>
        </w:rPr>
        <w:t>,</w:t>
      </w:r>
      <w:r w:rsidR="00777D86" w:rsidRPr="00A06FB1">
        <w:rPr>
          <w:rFonts w:ascii="Times New Roman" w:hAnsi="Times New Roman" w:cs="Times New Roman"/>
          <w:sz w:val="24"/>
          <w:szCs w:val="24"/>
          <w:vertAlign w:val="superscript"/>
          <w:lang w:val="en-US"/>
        </w:rPr>
        <w:t>3</w:t>
      </w:r>
      <w:r w:rsidR="00E10B8C">
        <w:rPr>
          <w:rFonts w:ascii="Times New Roman" w:hAnsi="Times New Roman" w:cs="Times New Roman"/>
          <w:sz w:val="24"/>
          <w:szCs w:val="24"/>
          <w:vertAlign w:val="superscript"/>
          <w:lang w:val="en-US"/>
        </w:rPr>
        <w:t>5</w:t>
      </w:r>
      <w:r w:rsidR="00D1342D" w:rsidRPr="00240546">
        <w:rPr>
          <w:rFonts w:ascii="Times New Roman" w:hAnsi="Times New Roman" w:cs="Times New Roman"/>
          <w:sz w:val="24"/>
          <w:szCs w:val="24"/>
          <w:lang w:val="en-US"/>
        </w:rPr>
        <w:t xml:space="preserve"> </w:t>
      </w:r>
      <w:r w:rsidR="004A118C" w:rsidRPr="00240546">
        <w:rPr>
          <w:rFonts w:ascii="Times New Roman" w:hAnsi="Times New Roman" w:cs="Times New Roman"/>
          <w:sz w:val="24"/>
          <w:szCs w:val="24"/>
          <w:lang w:val="en-US"/>
        </w:rPr>
        <w:t>The primary objective</w:t>
      </w:r>
      <w:r w:rsidR="0097585A" w:rsidRPr="00240546">
        <w:rPr>
          <w:rFonts w:ascii="Times New Roman" w:hAnsi="Times New Roman" w:cs="Times New Roman"/>
          <w:sz w:val="24"/>
          <w:szCs w:val="24"/>
          <w:lang w:val="en-US"/>
        </w:rPr>
        <w:t>s</w:t>
      </w:r>
      <w:r w:rsidR="004A118C" w:rsidRPr="00240546">
        <w:rPr>
          <w:rFonts w:ascii="Times New Roman" w:hAnsi="Times New Roman" w:cs="Times New Roman"/>
          <w:sz w:val="24"/>
          <w:szCs w:val="24"/>
          <w:lang w:val="en-US"/>
        </w:rPr>
        <w:t xml:space="preserve"> of the goal-directed training approach </w:t>
      </w:r>
      <w:r w:rsidR="0097585A" w:rsidRPr="00240546">
        <w:rPr>
          <w:rFonts w:ascii="Times New Roman" w:hAnsi="Times New Roman" w:cs="Times New Roman"/>
          <w:sz w:val="24"/>
          <w:szCs w:val="24"/>
          <w:lang w:val="en-US"/>
        </w:rPr>
        <w:t xml:space="preserve">are </w:t>
      </w:r>
      <w:r w:rsidR="004A118C" w:rsidRPr="00240546">
        <w:rPr>
          <w:rFonts w:ascii="Times New Roman" w:hAnsi="Times New Roman" w:cs="Times New Roman"/>
          <w:sz w:val="24"/>
          <w:szCs w:val="24"/>
          <w:lang w:val="en-US"/>
        </w:rPr>
        <w:t xml:space="preserve">to increase </w:t>
      </w:r>
      <w:r w:rsidR="0097585A" w:rsidRPr="00240546">
        <w:rPr>
          <w:rFonts w:ascii="Times New Roman" w:hAnsi="Times New Roman" w:cs="Times New Roman"/>
          <w:sz w:val="24"/>
          <w:szCs w:val="24"/>
          <w:lang w:val="en-US"/>
        </w:rPr>
        <w:t>patient</w:t>
      </w:r>
      <w:r w:rsidR="004A118C" w:rsidRPr="00240546">
        <w:rPr>
          <w:rFonts w:ascii="Times New Roman" w:hAnsi="Times New Roman" w:cs="Times New Roman"/>
          <w:sz w:val="24"/>
          <w:szCs w:val="24"/>
          <w:lang w:val="en-US"/>
        </w:rPr>
        <w:t>’ abilities</w:t>
      </w:r>
      <w:r w:rsidR="0097585A" w:rsidRPr="00240546">
        <w:rPr>
          <w:rFonts w:ascii="Times New Roman" w:hAnsi="Times New Roman" w:cs="Times New Roman"/>
          <w:sz w:val="24"/>
          <w:szCs w:val="24"/>
          <w:lang w:val="en-US"/>
        </w:rPr>
        <w:t xml:space="preserve"> and improve functional tasks</w:t>
      </w:r>
      <w:r w:rsidR="00D1342D" w:rsidRPr="00240546">
        <w:rPr>
          <w:rFonts w:ascii="Times New Roman" w:hAnsi="Times New Roman" w:cs="Times New Roman"/>
          <w:sz w:val="24"/>
          <w:szCs w:val="24"/>
          <w:lang w:val="en-US"/>
        </w:rPr>
        <w:t>.</w:t>
      </w:r>
      <w:r w:rsidR="004A118C" w:rsidRPr="00240546">
        <w:rPr>
          <w:rFonts w:ascii="Times New Roman" w:hAnsi="Times New Roman" w:cs="Times New Roman"/>
          <w:sz w:val="24"/>
          <w:szCs w:val="24"/>
          <w:lang w:val="en-US"/>
        </w:rPr>
        <w:t xml:space="preserve"> </w:t>
      </w:r>
      <w:r w:rsidRPr="00240546">
        <w:rPr>
          <w:rFonts w:ascii="Times New Roman" w:hAnsi="Times New Roman" w:cs="Times New Roman"/>
          <w:sz w:val="24"/>
          <w:szCs w:val="24"/>
          <w:lang w:val="en-GB"/>
        </w:rPr>
        <w:t>This study provides a basis for further investigation of goal-oriented programmes examining the health benefits associated with this intervention</w:t>
      </w:r>
      <w:r w:rsidR="00240546">
        <w:rPr>
          <w:rFonts w:ascii="Times New Roman" w:hAnsi="Times New Roman" w:cs="Times New Roman"/>
          <w:sz w:val="24"/>
          <w:szCs w:val="24"/>
          <w:lang w:val="en-GB"/>
        </w:rPr>
        <w:t xml:space="preserve"> in patients with Parkinson’s Disease</w:t>
      </w:r>
      <w:r w:rsidR="00D1342D" w:rsidRPr="00240546">
        <w:rPr>
          <w:rFonts w:ascii="Times New Roman" w:hAnsi="Times New Roman" w:cs="Times New Roman"/>
          <w:sz w:val="24"/>
          <w:szCs w:val="24"/>
          <w:lang w:val="en-GB"/>
        </w:rPr>
        <w:t xml:space="preserve">. </w:t>
      </w:r>
    </w:p>
    <w:p w14:paraId="17F2F365" w14:textId="77777777" w:rsidR="00D73470" w:rsidRPr="00240546" w:rsidRDefault="00D73470" w:rsidP="002F5ED9">
      <w:pPr>
        <w:spacing w:line="480" w:lineRule="auto"/>
        <w:rPr>
          <w:rFonts w:ascii="Times New Roman" w:hAnsi="Times New Roman" w:cs="Times New Roman"/>
          <w:sz w:val="24"/>
          <w:szCs w:val="24"/>
          <w:lang w:val="en-US"/>
        </w:rPr>
      </w:pPr>
    </w:p>
    <w:p w14:paraId="5E702854" w14:textId="77777777" w:rsidR="002F5ED9" w:rsidRPr="00240546" w:rsidRDefault="002F5ED9" w:rsidP="002F5ED9">
      <w:pPr>
        <w:spacing w:line="480" w:lineRule="auto"/>
        <w:rPr>
          <w:rFonts w:ascii="Times New Roman" w:hAnsi="Times New Roman" w:cs="Times New Roman"/>
          <w:sz w:val="24"/>
          <w:szCs w:val="24"/>
          <w:lang w:val="en-GB"/>
        </w:rPr>
      </w:pPr>
      <w:r w:rsidRPr="00240546">
        <w:rPr>
          <w:rFonts w:ascii="Times New Roman" w:hAnsi="Times New Roman" w:cs="Times New Roman"/>
          <w:sz w:val="24"/>
          <w:szCs w:val="24"/>
          <w:lang w:val="en-GB"/>
        </w:rPr>
        <w:t>Clinical messages:</w:t>
      </w:r>
    </w:p>
    <w:p w14:paraId="0FC81907" w14:textId="77777777" w:rsidR="002F5ED9"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Targeting therapy towards specific goals leads go greater change in arm function.</w:t>
      </w:r>
      <w:r w:rsidR="00A41B4A">
        <w:rPr>
          <w:rFonts w:ascii="Times New Roman" w:hAnsi="Times New Roman" w:cs="Times New Roman"/>
          <w:sz w:val="24"/>
          <w:szCs w:val="24"/>
          <w:lang w:val="en-US"/>
        </w:rPr>
        <w:t xml:space="preserve"> </w:t>
      </w:r>
      <w:r w:rsidRPr="00240546">
        <w:rPr>
          <w:rFonts w:ascii="Times New Roman" w:hAnsi="Times New Roman" w:cs="Times New Roman"/>
          <w:sz w:val="24"/>
          <w:szCs w:val="24"/>
          <w:lang w:val="en-US"/>
        </w:rPr>
        <w:t xml:space="preserve">Patients with </w:t>
      </w:r>
      <w:r w:rsidR="0097585A" w:rsidRPr="00240546">
        <w:rPr>
          <w:rFonts w:ascii="Times New Roman" w:hAnsi="Times New Roman" w:cs="Times New Roman"/>
          <w:sz w:val="24"/>
          <w:szCs w:val="24"/>
          <w:lang w:val="en-US"/>
        </w:rPr>
        <w:t xml:space="preserve">Parkinson’s </w:t>
      </w:r>
      <w:r w:rsidR="000655DD">
        <w:rPr>
          <w:rFonts w:ascii="Times New Roman" w:hAnsi="Times New Roman" w:cs="Times New Roman"/>
          <w:sz w:val="24"/>
          <w:szCs w:val="24"/>
          <w:lang w:val="en-US"/>
        </w:rPr>
        <w:t xml:space="preserve">Disease </w:t>
      </w:r>
      <w:r w:rsidR="0097585A" w:rsidRPr="00240546">
        <w:rPr>
          <w:rFonts w:ascii="Times New Roman" w:hAnsi="Times New Roman" w:cs="Times New Roman"/>
          <w:sz w:val="24"/>
          <w:szCs w:val="24"/>
          <w:lang w:val="en-US"/>
        </w:rPr>
        <w:t xml:space="preserve">show </w:t>
      </w:r>
      <w:r w:rsidR="000655DD">
        <w:rPr>
          <w:rFonts w:ascii="Times New Roman" w:hAnsi="Times New Roman" w:cs="Times New Roman"/>
          <w:sz w:val="24"/>
          <w:szCs w:val="24"/>
          <w:lang w:val="en-US"/>
        </w:rPr>
        <w:t>more</w:t>
      </w:r>
      <w:r w:rsidR="0097585A" w:rsidRPr="00240546">
        <w:rPr>
          <w:rFonts w:ascii="Times New Roman" w:hAnsi="Times New Roman" w:cs="Times New Roman"/>
          <w:sz w:val="24"/>
          <w:szCs w:val="24"/>
          <w:lang w:val="en-US"/>
        </w:rPr>
        <w:t xml:space="preserve"> improvement in </w:t>
      </w:r>
      <w:r w:rsidRPr="00240546">
        <w:rPr>
          <w:rFonts w:ascii="Times New Roman" w:hAnsi="Times New Roman" w:cs="Times New Roman"/>
          <w:sz w:val="24"/>
          <w:szCs w:val="24"/>
          <w:lang w:val="en-US"/>
        </w:rPr>
        <w:t xml:space="preserve">goals attainment if therapy </w:t>
      </w:r>
      <w:r w:rsidR="0097585A" w:rsidRPr="00240546">
        <w:rPr>
          <w:rFonts w:ascii="Times New Roman" w:hAnsi="Times New Roman" w:cs="Times New Roman"/>
          <w:sz w:val="24"/>
          <w:szCs w:val="24"/>
          <w:lang w:val="en-US"/>
        </w:rPr>
        <w:t xml:space="preserve">is focused on a specific set of goals compared to a </w:t>
      </w:r>
      <w:proofErr w:type="spellStart"/>
      <w:r w:rsidR="0097585A" w:rsidRPr="00240546">
        <w:rPr>
          <w:rFonts w:ascii="Times New Roman" w:hAnsi="Times New Roman" w:cs="Times New Roman"/>
          <w:sz w:val="24"/>
          <w:szCs w:val="24"/>
          <w:lang w:val="en-US"/>
        </w:rPr>
        <w:t>standardised</w:t>
      </w:r>
      <w:proofErr w:type="spellEnd"/>
      <w:r w:rsidR="0097585A" w:rsidRPr="00240546">
        <w:rPr>
          <w:rFonts w:ascii="Times New Roman" w:hAnsi="Times New Roman" w:cs="Times New Roman"/>
          <w:sz w:val="24"/>
          <w:szCs w:val="24"/>
          <w:lang w:val="en-US"/>
        </w:rPr>
        <w:t xml:space="preserve"> approach</w:t>
      </w:r>
      <w:r w:rsidR="000655DD">
        <w:rPr>
          <w:rFonts w:ascii="Times New Roman" w:hAnsi="Times New Roman" w:cs="Times New Roman"/>
          <w:sz w:val="24"/>
          <w:szCs w:val="24"/>
          <w:lang w:val="en-US"/>
        </w:rPr>
        <w:t>.</w:t>
      </w:r>
    </w:p>
    <w:p w14:paraId="0A74D459" w14:textId="77777777" w:rsidR="000655DD" w:rsidRDefault="000655DD" w:rsidP="002F5ED9">
      <w:pPr>
        <w:spacing w:line="480" w:lineRule="auto"/>
        <w:rPr>
          <w:rFonts w:ascii="Times New Roman" w:hAnsi="Times New Roman" w:cs="Times New Roman"/>
          <w:sz w:val="24"/>
          <w:szCs w:val="24"/>
          <w:lang w:val="en-US"/>
        </w:rPr>
      </w:pPr>
    </w:p>
    <w:p w14:paraId="3F0313A7"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Acknowledgements: The authors thank the Parkinson’s Association staff and are grateful to all patients participating in the study.</w:t>
      </w:r>
    </w:p>
    <w:p w14:paraId="7415C5C8" w14:textId="77777777" w:rsidR="002F5ED9" w:rsidRPr="00240546" w:rsidRDefault="002F5ED9" w:rsidP="002F5ED9">
      <w:pPr>
        <w:spacing w:line="480" w:lineRule="auto"/>
        <w:rPr>
          <w:rFonts w:ascii="Times New Roman" w:hAnsi="Times New Roman" w:cs="Times New Roman"/>
          <w:sz w:val="24"/>
          <w:szCs w:val="24"/>
          <w:lang w:val="en-US"/>
        </w:rPr>
      </w:pPr>
    </w:p>
    <w:p w14:paraId="02517AE1"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Author contributions</w:t>
      </w:r>
    </w:p>
    <w:p w14:paraId="0AE3A88A" w14:textId="77777777" w:rsidR="002F5ED9" w:rsidRPr="00240546" w:rsidRDefault="002F5ED9" w:rsidP="002F5ED9">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ICM, AOR, MCV: design of the study and revision of the manuscript.</w:t>
      </w:r>
    </w:p>
    <w:p w14:paraId="5AC55C59" w14:textId="77777777" w:rsidR="002F5ED9" w:rsidRPr="00240546" w:rsidRDefault="002F5ED9" w:rsidP="002F5ED9">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 xml:space="preserve">AOR, LLL, MCV: acquisition and collection of data. </w:t>
      </w:r>
    </w:p>
    <w:p w14:paraId="6074A53A" w14:textId="77777777" w:rsidR="002F5ED9" w:rsidRPr="00240546" w:rsidRDefault="002F5ED9" w:rsidP="002F5ED9">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JRT, LLL, ITS: analysis of data and interpretation</w:t>
      </w:r>
    </w:p>
    <w:p w14:paraId="75F389FE" w14:textId="77777777" w:rsidR="002F5ED9" w:rsidRPr="00240546" w:rsidRDefault="002F5ED9" w:rsidP="002F5ED9">
      <w:pPr>
        <w:autoSpaceDE w:val="0"/>
        <w:autoSpaceDN w:val="0"/>
        <w:adjustRightInd w:val="0"/>
        <w:spacing w:after="0"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JRT, MCV, ICM: writing the manuscript.</w:t>
      </w:r>
    </w:p>
    <w:p w14:paraId="1B01D301"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All the authors read and approved the final article.</w:t>
      </w:r>
    </w:p>
    <w:p w14:paraId="30089F69" w14:textId="77777777" w:rsidR="002F5ED9" w:rsidRDefault="002F5ED9" w:rsidP="002F5ED9">
      <w:pPr>
        <w:spacing w:line="480" w:lineRule="auto"/>
        <w:rPr>
          <w:rFonts w:ascii="Times New Roman" w:hAnsi="Times New Roman" w:cs="Times New Roman"/>
          <w:sz w:val="24"/>
          <w:szCs w:val="24"/>
          <w:lang w:val="en-US"/>
        </w:rPr>
      </w:pPr>
    </w:p>
    <w:p w14:paraId="55D85503" w14:textId="77777777" w:rsidR="002E6999" w:rsidRDefault="002E6999" w:rsidP="002F5ED9">
      <w:pPr>
        <w:spacing w:line="480" w:lineRule="auto"/>
        <w:rPr>
          <w:rFonts w:ascii="Times New Roman" w:hAnsi="Times New Roman" w:cs="Times New Roman"/>
          <w:sz w:val="24"/>
          <w:szCs w:val="24"/>
          <w:lang w:val="en-US"/>
        </w:rPr>
      </w:pPr>
    </w:p>
    <w:p w14:paraId="67423412" w14:textId="77777777" w:rsidR="002E6999" w:rsidRPr="00240546" w:rsidRDefault="002E6999" w:rsidP="002F5ED9">
      <w:pPr>
        <w:spacing w:line="480" w:lineRule="auto"/>
        <w:rPr>
          <w:rFonts w:ascii="Times New Roman" w:hAnsi="Times New Roman" w:cs="Times New Roman"/>
          <w:sz w:val="24"/>
          <w:szCs w:val="24"/>
          <w:lang w:val="en-US"/>
        </w:rPr>
      </w:pPr>
    </w:p>
    <w:p w14:paraId="71D48A86"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Declaration of conflicting interests</w:t>
      </w:r>
    </w:p>
    <w:p w14:paraId="01D33DC8"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The author(s) declared no potential conflicts of interest with respect to the research, authorship and/or publication of this article.</w:t>
      </w:r>
    </w:p>
    <w:p w14:paraId="1FF5C1F4" w14:textId="77777777" w:rsidR="002F5ED9" w:rsidRPr="00240546" w:rsidRDefault="002F5ED9" w:rsidP="002F5ED9">
      <w:pPr>
        <w:spacing w:line="480" w:lineRule="auto"/>
        <w:rPr>
          <w:rFonts w:ascii="Times New Roman" w:hAnsi="Times New Roman" w:cs="Times New Roman"/>
          <w:sz w:val="24"/>
          <w:szCs w:val="24"/>
          <w:lang w:val="en-US"/>
        </w:rPr>
      </w:pPr>
    </w:p>
    <w:p w14:paraId="321E6C22" w14:textId="77777777" w:rsidR="002F5ED9" w:rsidRPr="00240546"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Funding</w:t>
      </w:r>
    </w:p>
    <w:p w14:paraId="54273190" w14:textId="77777777" w:rsidR="002F5ED9" w:rsidRPr="00F416C8" w:rsidRDefault="002F5ED9" w:rsidP="002F5ED9">
      <w:pPr>
        <w:spacing w:line="480" w:lineRule="auto"/>
        <w:rPr>
          <w:rFonts w:ascii="Times New Roman" w:hAnsi="Times New Roman" w:cs="Times New Roman"/>
          <w:sz w:val="24"/>
          <w:szCs w:val="24"/>
          <w:lang w:val="en-US"/>
        </w:rPr>
      </w:pPr>
      <w:r w:rsidRPr="00240546">
        <w:rPr>
          <w:rFonts w:ascii="Times New Roman" w:hAnsi="Times New Roman" w:cs="Times New Roman"/>
          <w:sz w:val="24"/>
          <w:szCs w:val="24"/>
          <w:lang w:val="en-US"/>
        </w:rPr>
        <w:t>The author(s) received no financial support for the research, authorship and/or publication of this article.</w:t>
      </w:r>
    </w:p>
    <w:p w14:paraId="7EA539A6" w14:textId="77777777" w:rsidR="002F5ED9" w:rsidRDefault="002F5ED9" w:rsidP="002F5ED9">
      <w:pPr>
        <w:spacing w:line="480" w:lineRule="auto"/>
        <w:rPr>
          <w:rFonts w:ascii="Times New Roman" w:hAnsi="Times New Roman" w:cs="Times New Roman"/>
          <w:sz w:val="24"/>
          <w:szCs w:val="24"/>
          <w:lang w:val="en-US"/>
        </w:rPr>
      </w:pPr>
    </w:p>
    <w:p w14:paraId="23A19B6E" w14:textId="77777777" w:rsidR="002E6999" w:rsidRDefault="002E6999" w:rsidP="002F5ED9">
      <w:pPr>
        <w:spacing w:line="480" w:lineRule="auto"/>
        <w:rPr>
          <w:rFonts w:ascii="Times New Roman" w:hAnsi="Times New Roman" w:cs="Times New Roman"/>
          <w:sz w:val="24"/>
          <w:szCs w:val="24"/>
          <w:lang w:val="en-US"/>
        </w:rPr>
      </w:pPr>
    </w:p>
    <w:p w14:paraId="09D483D6" w14:textId="77777777" w:rsidR="002E6999" w:rsidRDefault="002E6999" w:rsidP="002F5ED9">
      <w:pPr>
        <w:spacing w:line="480" w:lineRule="auto"/>
        <w:rPr>
          <w:rFonts w:ascii="Times New Roman" w:hAnsi="Times New Roman" w:cs="Times New Roman"/>
          <w:sz w:val="24"/>
          <w:szCs w:val="24"/>
          <w:lang w:val="en-US"/>
        </w:rPr>
      </w:pPr>
    </w:p>
    <w:p w14:paraId="38D2570C" w14:textId="77777777" w:rsidR="002E6999" w:rsidRDefault="002E6999" w:rsidP="002F5ED9">
      <w:pPr>
        <w:spacing w:line="480" w:lineRule="auto"/>
        <w:rPr>
          <w:rFonts w:ascii="Times New Roman" w:hAnsi="Times New Roman" w:cs="Times New Roman"/>
          <w:sz w:val="24"/>
          <w:szCs w:val="24"/>
          <w:lang w:val="en-US"/>
        </w:rPr>
      </w:pPr>
    </w:p>
    <w:p w14:paraId="78624AF0" w14:textId="77777777" w:rsidR="002E6999" w:rsidRDefault="002E6999" w:rsidP="002F5ED9">
      <w:pPr>
        <w:spacing w:line="480" w:lineRule="auto"/>
        <w:rPr>
          <w:rFonts w:ascii="Times New Roman" w:hAnsi="Times New Roman" w:cs="Times New Roman"/>
          <w:sz w:val="24"/>
          <w:szCs w:val="24"/>
          <w:lang w:val="en-US"/>
        </w:rPr>
      </w:pPr>
    </w:p>
    <w:p w14:paraId="6DE1C262" w14:textId="77777777" w:rsidR="002E6999" w:rsidRDefault="002E6999" w:rsidP="002F5ED9">
      <w:pPr>
        <w:spacing w:line="480" w:lineRule="auto"/>
        <w:rPr>
          <w:rFonts w:ascii="Times New Roman" w:hAnsi="Times New Roman" w:cs="Times New Roman"/>
          <w:sz w:val="24"/>
          <w:szCs w:val="24"/>
          <w:lang w:val="en-US"/>
        </w:rPr>
      </w:pPr>
    </w:p>
    <w:p w14:paraId="08EB2AB5" w14:textId="77777777" w:rsidR="002E6999" w:rsidRDefault="002E6999" w:rsidP="002F5ED9">
      <w:pPr>
        <w:spacing w:line="480" w:lineRule="auto"/>
        <w:rPr>
          <w:rFonts w:ascii="Times New Roman" w:hAnsi="Times New Roman" w:cs="Times New Roman"/>
          <w:sz w:val="24"/>
          <w:szCs w:val="24"/>
          <w:lang w:val="en-US"/>
        </w:rPr>
      </w:pPr>
    </w:p>
    <w:p w14:paraId="40D21408" w14:textId="77777777" w:rsidR="002E6999" w:rsidRDefault="002E6999" w:rsidP="002F5ED9">
      <w:pPr>
        <w:spacing w:line="480" w:lineRule="auto"/>
        <w:rPr>
          <w:rFonts w:ascii="Times New Roman" w:hAnsi="Times New Roman" w:cs="Times New Roman"/>
          <w:sz w:val="24"/>
          <w:szCs w:val="24"/>
          <w:lang w:val="en-US"/>
        </w:rPr>
      </w:pPr>
    </w:p>
    <w:p w14:paraId="56574C2C" w14:textId="77777777" w:rsidR="002E6999" w:rsidRDefault="002E6999" w:rsidP="002F5ED9">
      <w:pPr>
        <w:spacing w:line="480" w:lineRule="auto"/>
        <w:rPr>
          <w:rFonts w:ascii="Times New Roman" w:hAnsi="Times New Roman" w:cs="Times New Roman"/>
          <w:sz w:val="24"/>
          <w:szCs w:val="24"/>
          <w:lang w:val="en-US"/>
        </w:rPr>
      </w:pPr>
    </w:p>
    <w:p w14:paraId="6E1228F2" w14:textId="77777777" w:rsidR="002E6999" w:rsidRDefault="002E6999" w:rsidP="002F5ED9">
      <w:pPr>
        <w:spacing w:line="480" w:lineRule="auto"/>
        <w:rPr>
          <w:rFonts w:ascii="Times New Roman" w:hAnsi="Times New Roman" w:cs="Times New Roman"/>
          <w:sz w:val="24"/>
          <w:szCs w:val="24"/>
          <w:lang w:val="en-US"/>
        </w:rPr>
      </w:pPr>
    </w:p>
    <w:p w14:paraId="49B9BA82" w14:textId="77777777" w:rsidR="002E6999" w:rsidRDefault="002E6999" w:rsidP="002F5ED9">
      <w:pPr>
        <w:spacing w:line="480" w:lineRule="auto"/>
        <w:rPr>
          <w:rFonts w:ascii="Times New Roman" w:hAnsi="Times New Roman" w:cs="Times New Roman"/>
          <w:sz w:val="24"/>
          <w:szCs w:val="24"/>
          <w:lang w:val="en-US"/>
        </w:rPr>
      </w:pPr>
    </w:p>
    <w:p w14:paraId="7534EAF5" w14:textId="77777777" w:rsidR="00542A40" w:rsidRDefault="00542A40" w:rsidP="00542A40">
      <w:pPr>
        <w:spacing w:line="480" w:lineRule="auto"/>
        <w:rPr>
          <w:rFonts w:ascii="Times New Roman" w:hAnsi="Times New Roman" w:cs="Times New Roman"/>
          <w:sz w:val="24"/>
          <w:szCs w:val="24"/>
          <w:lang w:val="en-US"/>
        </w:rPr>
      </w:pPr>
      <w:r w:rsidRPr="00F416C8">
        <w:rPr>
          <w:rFonts w:ascii="Times New Roman" w:hAnsi="Times New Roman" w:cs="Times New Roman"/>
          <w:sz w:val="24"/>
          <w:szCs w:val="24"/>
          <w:lang w:val="en-US"/>
        </w:rPr>
        <w:t>R</w:t>
      </w:r>
      <w:r w:rsidR="007A7B32" w:rsidRPr="00F416C8">
        <w:rPr>
          <w:rFonts w:ascii="Times New Roman" w:hAnsi="Times New Roman" w:cs="Times New Roman"/>
          <w:sz w:val="24"/>
          <w:szCs w:val="24"/>
          <w:lang w:val="en-US"/>
        </w:rPr>
        <w:t>eferences</w:t>
      </w:r>
    </w:p>
    <w:p w14:paraId="0A26C220"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902C5D">
        <w:rPr>
          <w:rFonts w:ascii="Times New Roman" w:hAnsi="Times New Roman"/>
          <w:lang w:val="en-US"/>
        </w:rPr>
        <w:t xml:space="preserve">Siegert RJ, O’Connell C and Levack WMM. </w:t>
      </w:r>
      <w:r w:rsidRPr="008306C5">
        <w:rPr>
          <w:rFonts w:ascii="Times New Roman" w:hAnsi="Times New Roman"/>
          <w:i/>
          <w:lang w:val="en-US"/>
        </w:rPr>
        <w:t>Rehabilitation goal setting: theory, practice and evidence.</w:t>
      </w:r>
      <w:r w:rsidR="007A7B32">
        <w:rPr>
          <w:rFonts w:ascii="Times New Roman" w:hAnsi="Times New Roman"/>
          <w:lang w:val="en-US"/>
        </w:rPr>
        <w:t xml:space="preserve"> Boca Raton, FL: CRC Press;</w:t>
      </w:r>
      <w:r w:rsidRPr="00902C5D">
        <w:rPr>
          <w:rFonts w:ascii="Times New Roman" w:hAnsi="Times New Roman"/>
          <w:lang w:val="en-US"/>
        </w:rPr>
        <w:t xml:space="preserve"> 2015</w:t>
      </w:r>
      <w:r>
        <w:rPr>
          <w:rFonts w:ascii="Times New Roman" w:hAnsi="Times New Roman"/>
          <w:lang w:val="en-US"/>
        </w:rPr>
        <w:t>.</w:t>
      </w:r>
    </w:p>
    <w:p w14:paraId="0BF208B0" w14:textId="77777777" w:rsidR="00A06FB1" w:rsidRPr="00902C5D" w:rsidRDefault="00A06FB1" w:rsidP="00A06FB1">
      <w:pPr>
        <w:pStyle w:val="Textonotaalfinal"/>
        <w:numPr>
          <w:ilvl w:val="0"/>
          <w:numId w:val="2"/>
        </w:numPr>
        <w:spacing w:line="480" w:lineRule="auto"/>
        <w:ind w:left="714" w:hanging="357"/>
        <w:rPr>
          <w:rFonts w:ascii="Times New Roman" w:hAnsi="Times New Roman" w:cs="Times New Roman"/>
          <w:sz w:val="24"/>
          <w:szCs w:val="24"/>
          <w:lang w:val="en-US"/>
        </w:rPr>
      </w:pPr>
      <w:r>
        <w:rPr>
          <w:rFonts w:ascii="Times New Roman" w:hAnsi="Times New Roman" w:cs="Times New Roman"/>
          <w:sz w:val="24"/>
          <w:szCs w:val="24"/>
          <w:lang w:val="en-US"/>
        </w:rPr>
        <w:t xml:space="preserve">Locke EA and Latham GP. Building a practically useful theory of goal setting and task motivation. A 35-year odyssey. </w:t>
      </w:r>
      <w:r w:rsidRPr="00902C5D">
        <w:rPr>
          <w:rFonts w:ascii="Times New Roman" w:hAnsi="Times New Roman" w:cs="Times New Roman"/>
          <w:i/>
          <w:sz w:val="24"/>
          <w:szCs w:val="24"/>
          <w:lang w:val="en-US"/>
        </w:rPr>
        <w:t>Am Psychol</w:t>
      </w:r>
      <w:r>
        <w:rPr>
          <w:rFonts w:ascii="Times New Roman" w:hAnsi="Times New Roman" w:cs="Times New Roman"/>
          <w:sz w:val="24"/>
          <w:szCs w:val="24"/>
          <w:lang w:val="en-US"/>
        </w:rPr>
        <w:t xml:space="preserve"> 2002; 57(9): 705-717.</w:t>
      </w:r>
    </w:p>
    <w:p w14:paraId="5F441137"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F416C8">
        <w:rPr>
          <w:rFonts w:ascii="Times New Roman" w:hAnsi="Times New Roman"/>
          <w:lang w:val="en-US"/>
        </w:rPr>
        <w:t xml:space="preserve">Wade DT. Goal planning in stroke rehabilitation: How? </w:t>
      </w:r>
      <w:r w:rsidRPr="00F416C8">
        <w:rPr>
          <w:rFonts w:ascii="Times New Roman" w:hAnsi="Times New Roman"/>
          <w:i/>
          <w:lang w:val="en-US"/>
        </w:rPr>
        <w:t xml:space="preserve">Topics Stroke </w:t>
      </w:r>
      <w:proofErr w:type="spellStart"/>
      <w:r w:rsidRPr="00F416C8">
        <w:rPr>
          <w:rFonts w:ascii="Times New Roman" w:hAnsi="Times New Roman"/>
          <w:i/>
          <w:lang w:val="en-US"/>
        </w:rPr>
        <w:t>Rehabil</w:t>
      </w:r>
      <w:proofErr w:type="spellEnd"/>
      <w:r w:rsidRPr="00F416C8">
        <w:rPr>
          <w:rFonts w:ascii="Times New Roman" w:hAnsi="Times New Roman"/>
          <w:lang w:val="en-US"/>
        </w:rPr>
        <w:t xml:space="preserve"> 1999; 6(2): 16–36.</w:t>
      </w:r>
    </w:p>
    <w:p w14:paraId="51555D8C"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proofErr w:type="spellStart"/>
      <w:r w:rsidRPr="009E4A48">
        <w:rPr>
          <w:rFonts w:ascii="Times New Roman" w:hAnsi="Times New Roman"/>
          <w:lang w:val="en-US"/>
        </w:rPr>
        <w:t>Rosewilliam</w:t>
      </w:r>
      <w:proofErr w:type="spellEnd"/>
      <w:r w:rsidRPr="009E4A48">
        <w:rPr>
          <w:rFonts w:ascii="Times New Roman" w:hAnsi="Times New Roman"/>
          <w:lang w:val="en-US"/>
        </w:rPr>
        <w:t xml:space="preserve"> S, </w:t>
      </w:r>
      <w:proofErr w:type="spellStart"/>
      <w:r w:rsidRPr="009E4A48">
        <w:rPr>
          <w:rFonts w:ascii="Times New Roman" w:hAnsi="Times New Roman"/>
          <w:lang w:val="en-US"/>
        </w:rPr>
        <w:t>Roskell</w:t>
      </w:r>
      <w:proofErr w:type="spellEnd"/>
      <w:r w:rsidRPr="009E4A48">
        <w:rPr>
          <w:rFonts w:ascii="Times New Roman" w:hAnsi="Times New Roman"/>
          <w:lang w:val="en-US"/>
        </w:rPr>
        <w:t xml:space="preserve"> CA and </w:t>
      </w:r>
      <w:proofErr w:type="spellStart"/>
      <w:r w:rsidRPr="009E4A48">
        <w:rPr>
          <w:rFonts w:ascii="Times New Roman" w:hAnsi="Times New Roman"/>
          <w:lang w:val="en-US"/>
        </w:rPr>
        <w:t>Pandyan</w:t>
      </w:r>
      <w:proofErr w:type="spellEnd"/>
      <w:r w:rsidRPr="009E4A48">
        <w:rPr>
          <w:rFonts w:ascii="Times New Roman" w:hAnsi="Times New Roman"/>
          <w:lang w:val="en-US"/>
        </w:rPr>
        <w:t xml:space="preserve"> AD. A systematic review and synthesis of the quantitative and qualitative evidence behind patient-</w:t>
      </w:r>
      <w:proofErr w:type="spellStart"/>
      <w:r w:rsidRPr="009E4A48">
        <w:rPr>
          <w:rFonts w:ascii="Times New Roman" w:hAnsi="Times New Roman"/>
          <w:lang w:val="en-US"/>
        </w:rPr>
        <w:t>centred</w:t>
      </w:r>
      <w:proofErr w:type="spellEnd"/>
      <w:r w:rsidRPr="009E4A48">
        <w:rPr>
          <w:rFonts w:ascii="Times New Roman" w:hAnsi="Times New Roman"/>
          <w:lang w:val="en-US"/>
        </w:rPr>
        <w:t xml:space="preserve"> goal setting in stroke rehabilitation. </w:t>
      </w:r>
      <w:r>
        <w:rPr>
          <w:rFonts w:ascii="Times New Roman" w:hAnsi="Times New Roman"/>
          <w:i/>
          <w:iCs/>
          <w:lang w:val="en-US"/>
        </w:rPr>
        <w:t xml:space="preserve">Clin </w:t>
      </w:r>
      <w:proofErr w:type="spellStart"/>
      <w:r>
        <w:rPr>
          <w:rFonts w:ascii="Times New Roman" w:hAnsi="Times New Roman"/>
          <w:i/>
          <w:iCs/>
          <w:lang w:val="en-US"/>
        </w:rPr>
        <w:t>Rehabil</w:t>
      </w:r>
      <w:proofErr w:type="spellEnd"/>
      <w:r w:rsidRPr="009E4A48">
        <w:rPr>
          <w:rFonts w:ascii="Times New Roman" w:hAnsi="Times New Roman"/>
          <w:i/>
          <w:iCs/>
          <w:lang w:val="en-US"/>
        </w:rPr>
        <w:t xml:space="preserve"> </w:t>
      </w:r>
      <w:r w:rsidRPr="009E4A48">
        <w:rPr>
          <w:rFonts w:ascii="Times New Roman" w:hAnsi="Times New Roman"/>
          <w:lang w:val="en-US"/>
        </w:rPr>
        <w:t>2011;</w:t>
      </w:r>
      <w:r>
        <w:rPr>
          <w:rFonts w:ascii="Times New Roman" w:hAnsi="Times New Roman"/>
          <w:lang w:val="en-US"/>
        </w:rPr>
        <w:t xml:space="preserve"> </w:t>
      </w:r>
      <w:r w:rsidRPr="009E4A48">
        <w:rPr>
          <w:rFonts w:ascii="Times New Roman" w:hAnsi="Times New Roman"/>
          <w:lang w:val="en-US"/>
        </w:rPr>
        <w:t>25</w:t>
      </w:r>
      <w:r>
        <w:rPr>
          <w:rFonts w:ascii="Times New Roman" w:hAnsi="Times New Roman"/>
          <w:lang w:val="en-US"/>
        </w:rPr>
        <w:t>(6)</w:t>
      </w:r>
      <w:r w:rsidRPr="009E4A48">
        <w:rPr>
          <w:rFonts w:ascii="Times New Roman" w:hAnsi="Times New Roman"/>
          <w:lang w:val="en-US"/>
        </w:rPr>
        <w:t>:</w:t>
      </w:r>
      <w:r>
        <w:rPr>
          <w:rFonts w:ascii="Times New Roman" w:hAnsi="Times New Roman"/>
          <w:lang w:val="en-US"/>
        </w:rPr>
        <w:t xml:space="preserve"> </w:t>
      </w:r>
      <w:r w:rsidRPr="009E4A48">
        <w:rPr>
          <w:rFonts w:ascii="Times New Roman" w:hAnsi="Times New Roman"/>
          <w:lang w:val="en-US"/>
        </w:rPr>
        <w:t>501–514</w:t>
      </w:r>
      <w:r>
        <w:rPr>
          <w:rFonts w:ascii="Times New Roman" w:hAnsi="Times New Roman"/>
          <w:lang w:val="en-US"/>
        </w:rPr>
        <w:t>.</w:t>
      </w:r>
    </w:p>
    <w:p w14:paraId="52F29348"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902C5D">
        <w:rPr>
          <w:rFonts w:ascii="Times New Roman" w:hAnsi="Times New Roman"/>
          <w:lang w:val="en-US"/>
        </w:rPr>
        <w:t xml:space="preserve">Sugavanam T, Mead G, Bulley C, Donaghy M and van </w:t>
      </w:r>
      <w:proofErr w:type="spellStart"/>
      <w:r w:rsidRPr="00902C5D">
        <w:rPr>
          <w:rFonts w:ascii="Times New Roman" w:hAnsi="Times New Roman"/>
          <w:lang w:val="en-US"/>
        </w:rPr>
        <w:t>Wijck</w:t>
      </w:r>
      <w:proofErr w:type="spellEnd"/>
      <w:r w:rsidRPr="00902C5D">
        <w:rPr>
          <w:rFonts w:ascii="Times New Roman" w:hAnsi="Times New Roman"/>
          <w:lang w:val="en-US"/>
        </w:rPr>
        <w:t xml:space="preserve"> F. The effects and experiences of goal setting in stroke rehabilitation – a systematic review. </w:t>
      </w:r>
      <w:proofErr w:type="spellStart"/>
      <w:r w:rsidRPr="00902C5D">
        <w:rPr>
          <w:rFonts w:ascii="Times New Roman" w:hAnsi="Times New Roman"/>
          <w:i/>
          <w:iCs/>
          <w:lang w:val="en-US"/>
        </w:rPr>
        <w:t>Disabil</w:t>
      </w:r>
      <w:proofErr w:type="spellEnd"/>
      <w:r w:rsidRPr="00902C5D">
        <w:rPr>
          <w:rFonts w:ascii="Times New Roman" w:hAnsi="Times New Roman"/>
          <w:i/>
          <w:iCs/>
          <w:lang w:val="en-US"/>
        </w:rPr>
        <w:t xml:space="preserve"> </w:t>
      </w:r>
      <w:proofErr w:type="spellStart"/>
      <w:r w:rsidRPr="00902C5D">
        <w:rPr>
          <w:rFonts w:ascii="Times New Roman" w:hAnsi="Times New Roman"/>
          <w:i/>
          <w:iCs/>
          <w:lang w:val="en-US"/>
        </w:rPr>
        <w:t>Rehabil</w:t>
      </w:r>
      <w:proofErr w:type="spellEnd"/>
      <w:r w:rsidRPr="00902C5D">
        <w:rPr>
          <w:rFonts w:ascii="Times New Roman" w:hAnsi="Times New Roman"/>
          <w:i/>
          <w:iCs/>
          <w:lang w:val="en-US"/>
        </w:rPr>
        <w:t xml:space="preserve"> </w:t>
      </w:r>
      <w:r w:rsidRPr="00902C5D">
        <w:rPr>
          <w:rFonts w:ascii="Times New Roman" w:hAnsi="Times New Roman"/>
          <w:lang w:val="en-US"/>
        </w:rPr>
        <w:t>2012; 35(3): 177–190.</w:t>
      </w:r>
    </w:p>
    <w:p w14:paraId="3F091FAD" w14:textId="77777777" w:rsidR="00A06FB1" w:rsidRPr="009E4A48" w:rsidRDefault="00A06FB1" w:rsidP="00A06FB1">
      <w:pPr>
        <w:pStyle w:val="Textonotaalfinal"/>
        <w:numPr>
          <w:ilvl w:val="0"/>
          <w:numId w:val="2"/>
        </w:numPr>
        <w:spacing w:line="480" w:lineRule="auto"/>
        <w:ind w:left="714" w:hanging="357"/>
        <w:rPr>
          <w:rFonts w:ascii="Times New Roman" w:hAnsi="Times New Roman" w:cs="Times New Roman"/>
          <w:sz w:val="24"/>
          <w:szCs w:val="24"/>
          <w:lang w:val="en-US"/>
        </w:rPr>
      </w:pPr>
      <w:r>
        <w:rPr>
          <w:rFonts w:ascii="Times New Roman" w:hAnsi="Times New Roman" w:cs="Times New Roman"/>
          <w:sz w:val="24"/>
          <w:szCs w:val="24"/>
          <w:lang w:val="en-US"/>
        </w:rPr>
        <w:t>Prescott</w:t>
      </w:r>
      <w:r w:rsidRPr="009E4A48">
        <w:rPr>
          <w:rFonts w:ascii="Times New Roman" w:hAnsi="Times New Roman" w:cs="Times New Roman"/>
          <w:sz w:val="24"/>
          <w:szCs w:val="24"/>
          <w:lang w:val="en-US"/>
        </w:rPr>
        <w:t xml:space="preserve"> S, Fleming J</w:t>
      </w:r>
      <w:r>
        <w:rPr>
          <w:rFonts w:ascii="Times New Roman" w:hAnsi="Times New Roman" w:cs="Times New Roman"/>
          <w:sz w:val="24"/>
          <w:szCs w:val="24"/>
          <w:lang w:val="en-US"/>
        </w:rPr>
        <w:t xml:space="preserve"> and</w:t>
      </w:r>
      <w:r w:rsidRPr="009E4A48">
        <w:rPr>
          <w:rFonts w:ascii="Times New Roman" w:hAnsi="Times New Roman" w:cs="Times New Roman"/>
          <w:sz w:val="24"/>
          <w:szCs w:val="24"/>
          <w:lang w:val="en-US"/>
        </w:rPr>
        <w:t xml:space="preserve"> Doig</w:t>
      </w:r>
      <w:r>
        <w:rPr>
          <w:rFonts w:ascii="Times New Roman" w:hAnsi="Times New Roman" w:cs="Times New Roman"/>
          <w:sz w:val="24"/>
          <w:szCs w:val="24"/>
          <w:lang w:val="en-US"/>
        </w:rPr>
        <w:t xml:space="preserve"> E. </w:t>
      </w:r>
      <w:r w:rsidRPr="009E4A48">
        <w:rPr>
          <w:rFonts w:ascii="Times New Roman" w:hAnsi="Times New Roman" w:cs="Times New Roman"/>
          <w:sz w:val="24"/>
          <w:szCs w:val="24"/>
          <w:lang w:val="en-US"/>
        </w:rPr>
        <w:t xml:space="preserve">Goal setting approaches and principles used in rehabilitation for people with acquired brain injury: A systematic scoping review. </w:t>
      </w:r>
      <w:r w:rsidRPr="00902C5D">
        <w:rPr>
          <w:rFonts w:ascii="Times New Roman" w:hAnsi="Times New Roman" w:cs="Times New Roman"/>
          <w:i/>
          <w:sz w:val="24"/>
          <w:szCs w:val="24"/>
          <w:lang w:val="en-US"/>
        </w:rPr>
        <w:t xml:space="preserve">Brain </w:t>
      </w:r>
      <w:proofErr w:type="spellStart"/>
      <w:r w:rsidRPr="00902C5D">
        <w:rPr>
          <w:rFonts w:ascii="Times New Roman" w:hAnsi="Times New Roman" w:cs="Times New Roman"/>
          <w:i/>
          <w:sz w:val="24"/>
          <w:szCs w:val="24"/>
          <w:lang w:val="en-US"/>
        </w:rPr>
        <w:t>Inj</w:t>
      </w:r>
      <w:proofErr w:type="spellEnd"/>
      <w:r>
        <w:rPr>
          <w:rFonts w:ascii="Times New Roman" w:hAnsi="Times New Roman" w:cs="Times New Roman"/>
          <w:sz w:val="24"/>
          <w:szCs w:val="24"/>
          <w:lang w:val="en-US"/>
        </w:rPr>
        <w:t xml:space="preserve"> 2015, 29(13-14):</w:t>
      </w:r>
      <w:r w:rsidRPr="009E4A48">
        <w:rPr>
          <w:rFonts w:ascii="Times New Roman" w:hAnsi="Times New Roman" w:cs="Times New Roman"/>
          <w:sz w:val="24"/>
          <w:szCs w:val="24"/>
          <w:lang w:val="en-US"/>
        </w:rPr>
        <w:t xml:space="preserve"> 1515-</w:t>
      </w:r>
      <w:r>
        <w:rPr>
          <w:rFonts w:ascii="Times New Roman" w:hAnsi="Times New Roman" w:cs="Times New Roman"/>
          <w:sz w:val="24"/>
          <w:szCs w:val="24"/>
          <w:lang w:val="en-US"/>
        </w:rPr>
        <w:t>15</w:t>
      </w:r>
      <w:r w:rsidRPr="009E4A48">
        <w:rPr>
          <w:rFonts w:ascii="Times New Roman" w:hAnsi="Times New Roman" w:cs="Times New Roman"/>
          <w:sz w:val="24"/>
          <w:szCs w:val="24"/>
          <w:lang w:val="en-US"/>
        </w:rPr>
        <w:t>29.</w:t>
      </w:r>
    </w:p>
    <w:p w14:paraId="5C11069D" w14:textId="77777777" w:rsidR="00A06FB1" w:rsidRPr="00902C5D" w:rsidRDefault="00A06FB1" w:rsidP="00A06FB1">
      <w:pPr>
        <w:pStyle w:val="Prrafodelista"/>
        <w:numPr>
          <w:ilvl w:val="0"/>
          <w:numId w:val="2"/>
        </w:numPr>
        <w:spacing w:line="480" w:lineRule="auto"/>
        <w:ind w:left="714" w:hanging="357"/>
        <w:rPr>
          <w:rFonts w:ascii="Times New Roman" w:hAnsi="Times New Roman"/>
          <w:lang w:val="en-US"/>
        </w:rPr>
      </w:pPr>
      <w:r w:rsidRPr="00902C5D">
        <w:rPr>
          <w:rFonts w:ascii="Times New Roman" w:hAnsi="Times New Roman"/>
          <w:lang w:val="en-US"/>
        </w:rPr>
        <w:t xml:space="preserve">Reuben DB and Tinetti ME. Goal-oriented patient care-an alternative health outcomes paradigm. </w:t>
      </w:r>
      <w:r w:rsidRPr="00902C5D">
        <w:rPr>
          <w:rFonts w:ascii="Times New Roman" w:hAnsi="Times New Roman"/>
          <w:i/>
          <w:lang w:val="en-US"/>
        </w:rPr>
        <w:t>N Engl J Med</w:t>
      </w:r>
      <w:r w:rsidRPr="00902C5D">
        <w:rPr>
          <w:rFonts w:ascii="Times New Roman" w:hAnsi="Times New Roman"/>
          <w:lang w:val="en-US"/>
        </w:rPr>
        <w:t xml:space="preserve"> 2012; 366(9): 777-779. </w:t>
      </w:r>
    </w:p>
    <w:p w14:paraId="14379BEA"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902C5D">
        <w:rPr>
          <w:rFonts w:ascii="Times New Roman" w:hAnsi="Times New Roman"/>
          <w:lang w:val="en-US"/>
        </w:rPr>
        <w:t xml:space="preserve">Timmermans AA, </w:t>
      </w:r>
      <w:proofErr w:type="spellStart"/>
      <w:r w:rsidRPr="00902C5D">
        <w:rPr>
          <w:rFonts w:ascii="Times New Roman" w:hAnsi="Times New Roman"/>
          <w:lang w:val="en-US"/>
        </w:rPr>
        <w:t>Spooren</w:t>
      </w:r>
      <w:proofErr w:type="spellEnd"/>
      <w:r w:rsidRPr="00902C5D">
        <w:rPr>
          <w:rFonts w:ascii="Times New Roman" w:hAnsi="Times New Roman"/>
          <w:lang w:val="en-US"/>
        </w:rPr>
        <w:t xml:space="preserve"> AI, Kingma H and Seelen HA.</w:t>
      </w:r>
      <w:r w:rsidRPr="00902C5D">
        <w:rPr>
          <w:lang w:val="en-US"/>
        </w:rPr>
        <w:t xml:space="preserve"> </w:t>
      </w:r>
      <w:r w:rsidRPr="00902C5D">
        <w:rPr>
          <w:rFonts w:ascii="Times New Roman" w:hAnsi="Times New Roman"/>
          <w:lang w:val="en-US"/>
        </w:rPr>
        <w:t xml:space="preserve">Influence of task-oriented training content on skilled arm-hand performance in stroke: a systematic review. </w:t>
      </w:r>
      <w:proofErr w:type="spellStart"/>
      <w:r w:rsidRPr="00902C5D">
        <w:rPr>
          <w:rFonts w:ascii="Times New Roman" w:hAnsi="Times New Roman"/>
          <w:i/>
          <w:lang w:val="en-US"/>
        </w:rPr>
        <w:t>Neurorehabil</w:t>
      </w:r>
      <w:proofErr w:type="spellEnd"/>
      <w:r w:rsidRPr="00902C5D">
        <w:rPr>
          <w:rFonts w:ascii="Times New Roman" w:hAnsi="Times New Roman"/>
          <w:i/>
          <w:lang w:val="en-US"/>
        </w:rPr>
        <w:t xml:space="preserve"> Neural Repair</w:t>
      </w:r>
      <w:r w:rsidRPr="00902C5D">
        <w:rPr>
          <w:rFonts w:ascii="Times New Roman" w:hAnsi="Times New Roman"/>
          <w:lang w:val="en-US"/>
        </w:rPr>
        <w:t xml:space="preserve"> 2010; 24(9): 858-870. </w:t>
      </w:r>
    </w:p>
    <w:p w14:paraId="3465228C"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Pr>
          <w:rFonts w:ascii="Times New Roman" w:hAnsi="Times New Roman"/>
          <w:lang w:val="en-US"/>
        </w:rPr>
        <w:t xml:space="preserve">Grace AA, </w:t>
      </w:r>
      <w:proofErr w:type="spellStart"/>
      <w:r>
        <w:rPr>
          <w:rFonts w:ascii="Times New Roman" w:hAnsi="Times New Roman"/>
          <w:lang w:val="en-US"/>
        </w:rPr>
        <w:t>Floresco</w:t>
      </w:r>
      <w:proofErr w:type="spellEnd"/>
      <w:r>
        <w:rPr>
          <w:rFonts w:ascii="Times New Roman" w:hAnsi="Times New Roman"/>
          <w:lang w:val="en-US"/>
        </w:rPr>
        <w:t xml:space="preserve"> SB, Goto Y and Lodge DJ. Regulation of firing of dopaminergic neurons and control of goal-directed behaviors. </w:t>
      </w:r>
      <w:r w:rsidRPr="00902C5D">
        <w:rPr>
          <w:rFonts w:ascii="Times New Roman" w:hAnsi="Times New Roman"/>
          <w:i/>
          <w:lang w:val="en-US"/>
        </w:rPr>
        <w:t xml:space="preserve">Trends </w:t>
      </w:r>
      <w:proofErr w:type="spellStart"/>
      <w:r w:rsidRPr="00902C5D">
        <w:rPr>
          <w:rFonts w:ascii="Times New Roman" w:hAnsi="Times New Roman"/>
          <w:i/>
          <w:lang w:val="en-US"/>
        </w:rPr>
        <w:t>Neurosci</w:t>
      </w:r>
      <w:proofErr w:type="spellEnd"/>
      <w:r>
        <w:rPr>
          <w:rFonts w:ascii="Times New Roman" w:hAnsi="Times New Roman"/>
          <w:lang w:val="en-US"/>
        </w:rPr>
        <w:t xml:space="preserve"> 2007; 30(5): 220-227.</w:t>
      </w:r>
    </w:p>
    <w:p w14:paraId="26EB13BA" w14:textId="77777777" w:rsidR="00A06FB1" w:rsidRDefault="006C54F2" w:rsidP="00A06FB1">
      <w:pPr>
        <w:pStyle w:val="Prrafodelista"/>
        <w:numPr>
          <w:ilvl w:val="0"/>
          <w:numId w:val="2"/>
        </w:numPr>
        <w:shd w:val="clear" w:color="auto" w:fill="FFFFFF"/>
        <w:spacing w:line="480" w:lineRule="auto"/>
        <w:ind w:left="714" w:hanging="357"/>
        <w:rPr>
          <w:rFonts w:ascii="Times New Roman" w:hAnsi="Times New Roman"/>
          <w:lang w:val="en-US"/>
        </w:rPr>
      </w:pPr>
      <w:r>
        <w:rPr>
          <w:rFonts w:ascii="Times New Roman" w:hAnsi="Times New Roman"/>
          <w:lang w:val="en-US"/>
        </w:rPr>
        <w:lastRenderedPageBreak/>
        <w:t>Westbrook A and</w:t>
      </w:r>
      <w:r w:rsidR="00A06FB1">
        <w:rPr>
          <w:rFonts w:ascii="Times New Roman" w:hAnsi="Times New Roman"/>
          <w:lang w:val="en-US"/>
        </w:rPr>
        <w:t xml:space="preserve"> Frank M. Dopamine and proximity in motivation and cognitive control. </w:t>
      </w:r>
      <w:r w:rsidR="00A06FB1" w:rsidRPr="00593A61">
        <w:rPr>
          <w:rFonts w:ascii="Times New Roman" w:hAnsi="Times New Roman"/>
          <w:i/>
          <w:lang w:val="en-US"/>
        </w:rPr>
        <w:t xml:space="preserve">Curr </w:t>
      </w:r>
      <w:proofErr w:type="spellStart"/>
      <w:r w:rsidR="00A06FB1" w:rsidRPr="00593A61">
        <w:rPr>
          <w:rFonts w:ascii="Times New Roman" w:hAnsi="Times New Roman"/>
          <w:i/>
          <w:lang w:val="en-US"/>
        </w:rPr>
        <w:t>Opin</w:t>
      </w:r>
      <w:proofErr w:type="spellEnd"/>
      <w:r w:rsidR="00A06FB1" w:rsidRPr="00593A61">
        <w:rPr>
          <w:rFonts w:ascii="Times New Roman" w:hAnsi="Times New Roman"/>
          <w:i/>
          <w:lang w:val="en-US"/>
        </w:rPr>
        <w:t xml:space="preserve"> </w:t>
      </w:r>
      <w:proofErr w:type="spellStart"/>
      <w:r w:rsidR="00A06FB1" w:rsidRPr="00593A61">
        <w:rPr>
          <w:rFonts w:ascii="Times New Roman" w:hAnsi="Times New Roman"/>
          <w:i/>
          <w:lang w:val="en-US"/>
        </w:rPr>
        <w:t>Behav</w:t>
      </w:r>
      <w:proofErr w:type="spellEnd"/>
      <w:r w:rsidR="00A06FB1" w:rsidRPr="00593A61">
        <w:rPr>
          <w:rFonts w:ascii="Times New Roman" w:hAnsi="Times New Roman"/>
          <w:i/>
          <w:lang w:val="en-US"/>
        </w:rPr>
        <w:t xml:space="preserve"> Sci</w:t>
      </w:r>
      <w:r w:rsidR="00A06FB1">
        <w:rPr>
          <w:rFonts w:ascii="Times New Roman" w:hAnsi="Times New Roman"/>
          <w:lang w:val="en-US"/>
        </w:rPr>
        <w:t xml:space="preserve"> 2018; 22: 28-34.</w:t>
      </w:r>
    </w:p>
    <w:p w14:paraId="23608942"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proofErr w:type="spellStart"/>
      <w:r w:rsidRPr="00593A61">
        <w:rPr>
          <w:rFonts w:ascii="Times New Roman" w:hAnsi="Times New Roman"/>
          <w:lang w:val="es-ES"/>
        </w:rPr>
        <w:t>Redgrave</w:t>
      </w:r>
      <w:proofErr w:type="spellEnd"/>
      <w:r w:rsidRPr="00593A61">
        <w:rPr>
          <w:rFonts w:ascii="Times New Roman" w:hAnsi="Times New Roman"/>
          <w:lang w:val="es-ES"/>
        </w:rPr>
        <w:t xml:space="preserve"> P, </w:t>
      </w:r>
      <w:proofErr w:type="spellStart"/>
      <w:r w:rsidRPr="00593A61">
        <w:rPr>
          <w:rFonts w:ascii="Times New Roman" w:hAnsi="Times New Roman"/>
          <w:lang w:val="es-ES"/>
        </w:rPr>
        <w:t>Rodriguez</w:t>
      </w:r>
      <w:proofErr w:type="spellEnd"/>
      <w:r w:rsidRPr="00593A61">
        <w:rPr>
          <w:rFonts w:ascii="Times New Roman" w:hAnsi="Times New Roman"/>
          <w:lang w:val="es-ES"/>
        </w:rPr>
        <w:t xml:space="preserve"> M, Smith Y, et al. </w:t>
      </w:r>
      <w:r w:rsidRPr="00593A61">
        <w:rPr>
          <w:rFonts w:ascii="Times New Roman" w:hAnsi="Times New Roman"/>
          <w:lang w:val="en-US"/>
        </w:rPr>
        <w:t xml:space="preserve">Goal-directed and habitual control in the basal ganglia: implications for Parkinson’s disease. </w:t>
      </w:r>
      <w:r w:rsidRPr="00593A61">
        <w:rPr>
          <w:rFonts w:ascii="Times New Roman" w:hAnsi="Times New Roman"/>
          <w:i/>
          <w:lang w:val="en-US"/>
        </w:rPr>
        <w:t xml:space="preserve">Nat Rev </w:t>
      </w:r>
      <w:proofErr w:type="spellStart"/>
      <w:r w:rsidRPr="00593A61">
        <w:rPr>
          <w:rFonts w:ascii="Times New Roman" w:hAnsi="Times New Roman"/>
          <w:i/>
          <w:lang w:val="en-US"/>
        </w:rPr>
        <w:t>Neurosci</w:t>
      </w:r>
      <w:proofErr w:type="spellEnd"/>
      <w:r>
        <w:rPr>
          <w:rFonts w:ascii="Times New Roman" w:hAnsi="Times New Roman"/>
          <w:lang w:val="en-US"/>
        </w:rPr>
        <w:t xml:space="preserve"> 2010; 11(11): 760-762.</w:t>
      </w:r>
    </w:p>
    <w:p w14:paraId="497E75C7"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Pr>
          <w:rFonts w:ascii="Times New Roman" w:hAnsi="Times New Roman"/>
          <w:lang w:val="en-US"/>
        </w:rPr>
        <w:t xml:space="preserve">Goto Y and Grace AA. Dopaminergic modulation of limbic and cortical drive of nucleus </w:t>
      </w:r>
      <w:proofErr w:type="spellStart"/>
      <w:r>
        <w:rPr>
          <w:rFonts w:ascii="Times New Roman" w:hAnsi="Times New Roman"/>
          <w:lang w:val="en-US"/>
        </w:rPr>
        <w:t>accumbens</w:t>
      </w:r>
      <w:proofErr w:type="spellEnd"/>
      <w:r>
        <w:rPr>
          <w:rFonts w:ascii="Times New Roman" w:hAnsi="Times New Roman"/>
          <w:lang w:val="en-US"/>
        </w:rPr>
        <w:t xml:space="preserve"> in goal-directed behavior. </w:t>
      </w:r>
      <w:r w:rsidRPr="00171F91">
        <w:rPr>
          <w:rFonts w:ascii="Times New Roman" w:hAnsi="Times New Roman"/>
          <w:i/>
          <w:lang w:val="en-US"/>
        </w:rPr>
        <w:t xml:space="preserve">Nat </w:t>
      </w:r>
      <w:proofErr w:type="spellStart"/>
      <w:r w:rsidRPr="00171F91">
        <w:rPr>
          <w:rFonts w:ascii="Times New Roman" w:hAnsi="Times New Roman"/>
          <w:i/>
          <w:lang w:val="en-US"/>
        </w:rPr>
        <w:t>Neurosci</w:t>
      </w:r>
      <w:proofErr w:type="spellEnd"/>
      <w:r>
        <w:rPr>
          <w:rFonts w:ascii="Times New Roman" w:hAnsi="Times New Roman"/>
          <w:lang w:val="en-US"/>
        </w:rPr>
        <w:t xml:space="preserve"> 2005; 8(6): 805-812.</w:t>
      </w:r>
    </w:p>
    <w:p w14:paraId="1379341A"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171F91">
        <w:rPr>
          <w:rFonts w:ascii="Times New Roman" w:hAnsi="Times New Roman"/>
          <w:lang w:val="en-US"/>
        </w:rPr>
        <w:t xml:space="preserve">Hughes AJ, Daniel SE, </w:t>
      </w:r>
      <w:proofErr w:type="spellStart"/>
      <w:r w:rsidRPr="00171F91">
        <w:rPr>
          <w:rFonts w:ascii="Times New Roman" w:hAnsi="Times New Roman"/>
          <w:lang w:val="en-US"/>
        </w:rPr>
        <w:t>Kilford</w:t>
      </w:r>
      <w:proofErr w:type="spellEnd"/>
      <w:r w:rsidRPr="00171F91">
        <w:rPr>
          <w:rFonts w:ascii="Times New Roman" w:hAnsi="Times New Roman"/>
          <w:lang w:val="en-US"/>
        </w:rPr>
        <w:t xml:space="preserve"> L and Lees A. Accuracy of clinical diagnosis of idiopathic Parkinson’s disease: A </w:t>
      </w:r>
      <w:proofErr w:type="spellStart"/>
      <w:r w:rsidRPr="00171F91">
        <w:rPr>
          <w:rFonts w:ascii="Times New Roman" w:hAnsi="Times New Roman"/>
          <w:lang w:val="en-US"/>
        </w:rPr>
        <w:t>clinico</w:t>
      </w:r>
      <w:proofErr w:type="spellEnd"/>
      <w:r w:rsidRPr="00171F91">
        <w:rPr>
          <w:rFonts w:ascii="Times New Roman" w:hAnsi="Times New Roman"/>
          <w:lang w:val="en-US"/>
        </w:rPr>
        <w:t xml:space="preserve">-pathological study of 100 cases. </w:t>
      </w:r>
      <w:r w:rsidRPr="00171F91">
        <w:rPr>
          <w:rFonts w:ascii="Times New Roman" w:hAnsi="Times New Roman"/>
          <w:i/>
          <w:lang w:val="en-US"/>
        </w:rPr>
        <w:t xml:space="preserve">J Neurol </w:t>
      </w:r>
      <w:proofErr w:type="spellStart"/>
      <w:r w:rsidRPr="00171F91">
        <w:rPr>
          <w:rFonts w:ascii="Times New Roman" w:hAnsi="Times New Roman"/>
          <w:i/>
          <w:lang w:val="en-US"/>
        </w:rPr>
        <w:t>Neurosurg</w:t>
      </w:r>
      <w:proofErr w:type="spellEnd"/>
      <w:r w:rsidRPr="00171F91">
        <w:rPr>
          <w:rFonts w:ascii="Times New Roman" w:hAnsi="Times New Roman"/>
          <w:i/>
          <w:lang w:val="en-US"/>
        </w:rPr>
        <w:t xml:space="preserve"> Psychiatry</w:t>
      </w:r>
      <w:r w:rsidRPr="00171F91">
        <w:rPr>
          <w:rFonts w:ascii="Times New Roman" w:hAnsi="Times New Roman"/>
          <w:lang w:val="en-US"/>
        </w:rPr>
        <w:t xml:space="preserve"> 1992; 55(3): 181-184.</w:t>
      </w:r>
    </w:p>
    <w:p w14:paraId="2BD096FF"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F416C8">
        <w:rPr>
          <w:rFonts w:ascii="Times New Roman" w:hAnsi="Times New Roman"/>
          <w:lang w:val="en-US"/>
        </w:rPr>
        <w:t xml:space="preserve">Hoehn MN and Yahr MD. Parkinsonism: Onset, progression, and mortality. </w:t>
      </w:r>
      <w:r w:rsidRPr="00F416C8">
        <w:rPr>
          <w:rFonts w:ascii="Times New Roman" w:hAnsi="Times New Roman"/>
          <w:i/>
          <w:lang w:val="en-US"/>
        </w:rPr>
        <w:t>Neurology</w:t>
      </w:r>
      <w:r w:rsidRPr="00F416C8">
        <w:rPr>
          <w:rFonts w:ascii="Times New Roman" w:hAnsi="Times New Roman"/>
          <w:lang w:val="en-US"/>
        </w:rPr>
        <w:t xml:space="preserve"> 1998; 50(2): 318.</w:t>
      </w:r>
    </w:p>
    <w:p w14:paraId="7C3D8E66"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F416C8">
        <w:rPr>
          <w:rFonts w:ascii="Times New Roman" w:hAnsi="Times New Roman"/>
          <w:lang w:val="en-US"/>
        </w:rPr>
        <w:t xml:space="preserve">Oxford Grice K, Vogel KA, Le V, Mitchell A, Muniz S and Vollmer MA. Adult norms for a commercially available Nine Hole Peg Test for finger dexterity. </w:t>
      </w:r>
      <w:r w:rsidRPr="00F416C8">
        <w:rPr>
          <w:rFonts w:ascii="Times New Roman" w:hAnsi="Times New Roman"/>
          <w:i/>
          <w:lang w:val="en-US"/>
        </w:rPr>
        <w:t xml:space="preserve">Am J </w:t>
      </w:r>
      <w:proofErr w:type="spellStart"/>
      <w:r w:rsidRPr="00F416C8">
        <w:rPr>
          <w:rFonts w:ascii="Times New Roman" w:hAnsi="Times New Roman"/>
          <w:i/>
          <w:lang w:val="en-US"/>
        </w:rPr>
        <w:t>Occup</w:t>
      </w:r>
      <w:proofErr w:type="spellEnd"/>
      <w:r w:rsidRPr="00F416C8">
        <w:rPr>
          <w:rFonts w:ascii="Times New Roman" w:hAnsi="Times New Roman"/>
          <w:i/>
          <w:lang w:val="en-US"/>
        </w:rPr>
        <w:t xml:space="preserve"> Ther</w:t>
      </w:r>
      <w:r w:rsidRPr="00F416C8">
        <w:rPr>
          <w:rFonts w:ascii="Times New Roman" w:hAnsi="Times New Roman"/>
          <w:lang w:val="en-US"/>
        </w:rPr>
        <w:t xml:space="preserve"> 2003; 57(5): 570-573.</w:t>
      </w:r>
    </w:p>
    <w:p w14:paraId="608CD01F" w14:textId="77777777" w:rsidR="00A06FB1" w:rsidRPr="00835A7C" w:rsidRDefault="00A06FB1" w:rsidP="00A06FB1">
      <w:pPr>
        <w:pStyle w:val="Prrafodelista"/>
        <w:numPr>
          <w:ilvl w:val="0"/>
          <w:numId w:val="2"/>
        </w:numPr>
        <w:spacing w:line="480" w:lineRule="auto"/>
        <w:ind w:left="714" w:hanging="357"/>
        <w:rPr>
          <w:rFonts w:ascii="Times New Roman" w:hAnsi="Times New Roman"/>
          <w:lang w:val="en-US"/>
        </w:rPr>
      </w:pPr>
      <w:r w:rsidRPr="00835A7C">
        <w:rPr>
          <w:rFonts w:ascii="Times New Roman" w:hAnsi="Times New Roman"/>
          <w:lang w:val="en-US"/>
        </w:rPr>
        <w:t xml:space="preserve">Yip AM, Gorman MC, Stadnyk K, Mills WG, MacPherson KM and Rockwood K. A standardized menu for Goal Attainment Scaling in the care of frail elders. </w:t>
      </w:r>
      <w:r w:rsidRPr="00835A7C">
        <w:rPr>
          <w:rFonts w:ascii="Times New Roman" w:hAnsi="Times New Roman"/>
          <w:i/>
          <w:lang w:val="en-US"/>
        </w:rPr>
        <w:t>Gerontologist</w:t>
      </w:r>
      <w:r w:rsidRPr="00835A7C">
        <w:rPr>
          <w:rFonts w:ascii="Times New Roman" w:hAnsi="Times New Roman"/>
          <w:lang w:val="en-US"/>
        </w:rPr>
        <w:t xml:space="preserve"> 1998; 38(6): 735–742.</w:t>
      </w:r>
    </w:p>
    <w:p w14:paraId="151912DA" w14:textId="77777777" w:rsidR="00A06FB1" w:rsidRPr="00835A7C" w:rsidRDefault="00A06FB1" w:rsidP="00A06FB1">
      <w:pPr>
        <w:pStyle w:val="Prrafodelista"/>
        <w:numPr>
          <w:ilvl w:val="0"/>
          <w:numId w:val="2"/>
        </w:numPr>
        <w:spacing w:line="480" w:lineRule="auto"/>
        <w:ind w:left="714" w:hanging="357"/>
        <w:rPr>
          <w:rFonts w:ascii="Times New Roman" w:hAnsi="Times New Roman"/>
          <w:lang w:val="en-US"/>
        </w:rPr>
      </w:pPr>
      <w:r w:rsidRPr="00835A7C">
        <w:rPr>
          <w:rFonts w:ascii="Times New Roman" w:hAnsi="Times New Roman"/>
          <w:lang w:val="en-US"/>
        </w:rPr>
        <w:t xml:space="preserve">  Krasny-Pacini A, Hiebel J, Pauly F, Godon S and </w:t>
      </w:r>
      <w:proofErr w:type="spellStart"/>
      <w:r w:rsidRPr="00835A7C">
        <w:rPr>
          <w:rFonts w:ascii="Times New Roman" w:hAnsi="Times New Roman"/>
          <w:lang w:val="en-US"/>
        </w:rPr>
        <w:t>Chevignard</w:t>
      </w:r>
      <w:proofErr w:type="spellEnd"/>
      <w:r w:rsidRPr="00835A7C">
        <w:rPr>
          <w:rFonts w:ascii="Times New Roman" w:hAnsi="Times New Roman"/>
          <w:lang w:val="en-US"/>
        </w:rPr>
        <w:t xml:space="preserve"> M. Goal Attainment Scaling in rehabilitation: A literature-based update. </w:t>
      </w:r>
      <w:r w:rsidRPr="00835A7C">
        <w:rPr>
          <w:rFonts w:ascii="Times New Roman" w:hAnsi="Times New Roman"/>
          <w:i/>
          <w:lang w:val="en-US"/>
        </w:rPr>
        <w:t xml:space="preserve">Ann Phys </w:t>
      </w:r>
      <w:proofErr w:type="spellStart"/>
      <w:r w:rsidRPr="00835A7C">
        <w:rPr>
          <w:rFonts w:ascii="Times New Roman" w:hAnsi="Times New Roman"/>
          <w:i/>
          <w:lang w:val="en-US"/>
        </w:rPr>
        <w:t>Rehabil</w:t>
      </w:r>
      <w:proofErr w:type="spellEnd"/>
      <w:r w:rsidRPr="00835A7C">
        <w:rPr>
          <w:rFonts w:ascii="Times New Roman" w:hAnsi="Times New Roman"/>
          <w:i/>
          <w:lang w:val="en-US"/>
        </w:rPr>
        <w:t xml:space="preserve"> Med</w:t>
      </w:r>
      <w:r w:rsidRPr="00835A7C">
        <w:rPr>
          <w:rFonts w:ascii="Times New Roman" w:hAnsi="Times New Roman"/>
          <w:lang w:val="en-US"/>
        </w:rPr>
        <w:t xml:space="preserve"> 2013; 56(3): 212-230.</w:t>
      </w:r>
    </w:p>
    <w:p w14:paraId="7DF4E3A6" w14:textId="77777777" w:rsidR="00A06FB1" w:rsidRPr="00835A7C" w:rsidRDefault="00A06FB1" w:rsidP="00A06FB1">
      <w:pPr>
        <w:pStyle w:val="Prrafodelista"/>
        <w:numPr>
          <w:ilvl w:val="0"/>
          <w:numId w:val="2"/>
        </w:numPr>
        <w:spacing w:line="480" w:lineRule="auto"/>
        <w:ind w:left="714" w:hanging="357"/>
        <w:rPr>
          <w:rFonts w:ascii="Times New Roman" w:hAnsi="Times New Roman"/>
          <w:lang w:val="en-US"/>
        </w:rPr>
      </w:pPr>
      <w:proofErr w:type="spellStart"/>
      <w:r w:rsidRPr="00835A7C">
        <w:rPr>
          <w:rFonts w:ascii="Times New Roman" w:hAnsi="Times New Roman"/>
          <w:lang w:val="en-US"/>
        </w:rPr>
        <w:t>Bovend’Eerdt</w:t>
      </w:r>
      <w:proofErr w:type="spellEnd"/>
      <w:r w:rsidRPr="00835A7C">
        <w:rPr>
          <w:rFonts w:ascii="Times New Roman" w:hAnsi="Times New Roman"/>
          <w:lang w:val="en-US"/>
        </w:rPr>
        <w:t xml:space="preserve"> TJ, </w:t>
      </w:r>
      <w:proofErr w:type="spellStart"/>
      <w:r w:rsidRPr="00835A7C">
        <w:rPr>
          <w:rFonts w:ascii="Times New Roman" w:hAnsi="Times New Roman"/>
          <w:lang w:val="en-US"/>
        </w:rPr>
        <w:t>Botell</w:t>
      </w:r>
      <w:proofErr w:type="spellEnd"/>
      <w:r w:rsidRPr="00835A7C">
        <w:rPr>
          <w:rFonts w:ascii="Times New Roman" w:hAnsi="Times New Roman"/>
          <w:lang w:val="en-US"/>
        </w:rPr>
        <w:t xml:space="preserve"> RE and Wade DT. Writing SMART rehabilitation</w:t>
      </w:r>
      <w:r>
        <w:rPr>
          <w:rFonts w:ascii="Times New Roman" w:hAnsi="Times New Roman"/>
          <w:lang w:val="en-US"/>
        </w:rPr>
        <w:t xml:space="preserve"> </w:t>
      </w:r>
      <w:r w:rsidRPr="00835A7C">
        <w:rPr>
          <w:rFonts w:ascii="Times New Roman" w:hAnsi="Times New Roman"/>
          <w:lang w:val="en-US"/>
        </w:rPr>
        <w:t xml:space="preserve">goals and achieving goal attainment scaling: a practical guide. </w:t>
      </w:r>
      <w:r w:rsidRPr="00835A7C">
        <w:rPr>
          <w:rFonts w:ascii="Times New Roman" w:hAnsi="Times New Roman"/>
          <w:i/>
          <w:lang w:val="en-US"/>
        </w:rPr>
        <w:t xml:space="preserve">Clin </w:t>
      </w:r>
      <w:proofErr w:type="spellStart"/>
      <w:r w:rsidRPr="00835A7C">
        <w:rPr>
          <w:rFonts w:ascii="Times New Roman" w:hAnsi="Times New Roman"/>
          <w:i/>
          <w:lang w:val="en-US"/>
        </w:rPr>
        <w:t>Rehabil</w:t>
      </w:r>
      <w:proofErr w:type="spellEnd"/>
      <w:r w:rsidRPr="00835A7C">
        <w:rPr>
          <w:rFonts w:ascii="Times New Roman" w:hAnsi="Times New Roman"/>
          <w:lang w:val="en-US"/>
        </w:rPr>
        <w:t xml:space="preserve"> 2009; 23(4): 352–361.</w:t>
      </w:r>
    </w:p>
    <w:p w14:paraId="36CE48D2" w14:textId="77777777" w:rsidR="00A06FB1"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F416C8">
        <w:rPr>
          <w:rFonts w:ascii="Times New Roman" w:hAnsi="Times New Roman"/>
          <w:lang w:val="en-US"/>
        </w:rPr>
        <w:lastRenderedPageBreak/>
        <w:t xml:space="preserve">Turner-Stokes L. Goal attainment scaling (GAS) in rehabilitation: a practical guide. </w:t>
      </w:r>
      <w:r w:rsidRPr="00F416C8">
        <w:rPr>
          <w:rFonts w:ascii="Times New Roman" w:hAnsi="Times New Roman"/>
          <w:i/>
          <w:lang w:val="en-US"/>
        </w:rPr>
        <w:t xml:space="preserve">Clin </w:t>
      </w:r>
      <w:proofErr w:type="spellStart"/>
      <w:r w:rsidRPr="00F416C8">
        <w:rPr>
          <w:rFonts w:ascii="Times New Roman" w:hAnsi="Times New Roman"/>
          <w:i/>
          <w:lang w:val="en-US"/>
        </w:rPr>
        <w:t>Rehabil</w:t>
      </w:r>
      <w:proofErr w:type="spellEnd"/>
      <w:r w:rsidRPr="00F416C8">
        <w:rPr>
          <w:rFonts w:ascii="Times New Roman" w:hAnsi="Times New Roman"/>
          <w:lang w:val="en-US"/>
        </w:rPr>
        <w:t xml:space="preserve"> 2009; 23(4): 362-370.</w:t>
      </w:r>
    </w:p>
    <w:p w14:paraId="22CC8153" w14:textId="77777777" w:rsidR="00A06FB1" w:rsidRPr="00835A7C" w:rsidRDefault="00A06FB1" w:rsidP="00A06FB1">
      <w:pPr>
        <w:pStyle w:val="Prrafodelista"/>
        <w:numPr>
          <w:ilvl w:val="0"/>
          <w:numId w:val="2"/>
        </w:numPr>
        <w:spacing w:line="480" w:lineRule="auto"/>
        <w:ind w:left="714" w:hanging="357"/>
        <w:rPr>
          <w:rFonts w:ascii="Times New Roman" w:hAnsi="Times New Roman"/>
          <w:lang w:val="en-US"/>
        </w:rPr>
      </w:pPr>
      <w:r w:rsidRPr="00835A7C">
        <w:rPr>
          <w:rFonts w:ascii="Times New Roman" w:hAnsi="Times New Roman"/>
          <w:lang w:val="en-US"/>
        </w:rPr>
        <w:t xml:space="preserve">Gallus J and Mathiowetz V. Test-retest reliability of the Purdue Pegboard for persons with multiple sclerosis. </w:t>
      </w:r>
      <w:r w:rsidRPr="00835A7C">
        <w:rPr>
          <w:rFonts w:ascii="Times New Roman" w:hAnsi="Times New Roman"/>
          <w:i/>
          <w:lang w:val="en-US"/>
        </w:rPr>
        <w:t xml:space="preserve">Am J </w:t>
      </w:r>
      <w:proofErr w:type="spellStart"/>
      <w:r w:rsidRPr="00835A7C">
        <w:rPr>
          <w:rFonts w:ascii="Times New Roman" w:hAnsi="Times New Roman"/>
          <w:i/>
          <w:lang w:val="en-US"/>
        </w:rPr>
        <w:t>Occup</w:t>
      </w:r>
      <w:proofErr w:type="spellEnd"/>
      <w:r w:rsidRPr="00835A7C">
        <w:rPr>
          <w:rFonts w:ascii="Times New Roman" w:hAnsi="Times New Roman"/>
          <w:i/>
          <w:lang w:val="en-US"/>
        </w:rPr>
        <w:t xml:space="preserve"> Ther</w:t>
      </w:r>
      <w:r w:rsidRPr="00835A7C">
        <w:rPr>
          <w:rFonts w:ascii="Times New Roman" w:hAnsi="Times New Roman"/>
          <w:lang w:val="en-US"/>
        </w:rPr>
        <w:t xml:space="preserve"> 2003; 57(1): 108-111.</w:t>
      </w:r>
    </w:p>
    <w:p w14:paraId="1A8A093F" w14:textId="77777777" w:rsidR="00A06FB1" w:rsidRPr="00835A7C" w:rsidRDefault="00A06FB1" w:rsidP="00A06FB1">
      <w:pPr>
        <w:pStyle w:val="Prrafodelista"/>
        <w:numPr>
          <w:ilvl w:val="0"/>
          <w:numId w:val="2"/>
        </w:numPr>
        <w:spacing w:line="480" w:lineRule="auto"/>
        <w:ind w:left="714" w:hanging="357"/>
        <w:rPr>
          <w:rFonts w:ascii="Times New Roman" w:hAnsi="Times New Roman"/>
          <w:lang w:val="en-US"/>
        </w:rPr>
      </w:pPr>
      <w:r w:rsidRPr="00835A7C">
        <w:rPr>
          <w:rFonts w:ascii="Times New Roman" w:hAnsi="Times New Roman"/>
          <w:lang w:val="en-US"/>
        </w:rPr>
        <w:t xml:space="preserve">MacDermid JC, Kramer JF, Woodbury MG, McFarlane RM and Roth JH. Interrater reliability of pinch and grip strength measurements in patients with cumulative trauma disorders. </w:t>
      </w:r>
      <w:r w:rsidRPr="00835A7C">
        <w:rPr>
          <w:rFonts w:ascii="Times New Roman" w:hAnsi="Times New Roman"/>
          <w:i/>
          <w:lang w:val="en-US"/>
        </w:rPr>
        <w:t>J Hand Ther</w:t>
      </w:r>
      <w:r w:rsidRPr="00835A7C">
        <w:rPr>
          <w:rFonts w:ascii="Times New Roman" w:hAnsi="Times New Roman"/>
          <w:lang w:val="en-US"/>
        </w:rPr>
        <w:t xml:space="preserve"> 1994; 7(1): 10-14.</w:t>
      </w:r>
    </w:p>
    <w:p w14:paraId="3C91834A"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835A7C">
        <w:rPr>
          <w:rFonts w:ascii="Times New Roman" w:hAnsi="Times New Roman"/>
          <w:lang w:val="en-US"/>
        </w:rPr>
        <w:t xml:space="preserve">Hurn J, Kneebone I and Cropley M. Goal setting as an outcome measure: a systematic review. </w:t>
      </w:r>
      <w:r w:rsidRPr="008306C5">
        <w:rPr>
          <w:rFonts w:ascii="Times New Roman" w:hAnsi="Times New Roman"/>
          <w:i/>
          <w:lang w:val="en-US"/>
        </w:rPr>
        <w:t xml:space="preserve">Clin </w:t>
      </w:r>
      <w:proofErr w:type="spellStart"/>
      <w:r w:rsidRPr="008306C5">
        <w:rPr>
          <w:rFonts w:ascii="Times New Roman" w:hAnsi="Times New Roman"/>
          <w:i/>
          <w:lang w:val="en-US"/>
        </w:rPr>
        <w:t>Rehabil</w:t>
      </w:r>
      <w:proofErr w:type="spellEnd"/>
      <w:r w:rsidRPr="00835A7C">
        <w:rPr>
          <w:rFonts w:ascii="Times New Roman" w:hAnsi="Times New Roman"/>
          <w:lang w:val="en-US"/>
        </w:rPr>
        <w:t xml:space="preserve"> 2006; 20(9): 756–772.</w:t>
      </w:r>
    </w:p>
    <w:p w14:paraId="356679B6"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9223AB">
        <w:rPr>
          <w:rFonts w:ascii="Times New Roman" w:hAnsi="Times New Roman"/>
          <w:lang w:val="en-US"/>
        </w:rPr>
        <w:t xml:space="preserve">Smiley-Oyen AL, Lowry KA and Emerson QR. </w:t>
      </w:r>
      <w:r>
        <w:rPr>
          <w:rFonts w:ascii="Times New Roman" w:hAnsi="Times New Roman"/>
          <w:lang w:val="en-US"/>
        </w:rPr>
        <w:t xml:space="preserve">Learning and retention of movement sequences in Parkinson’s disease. </w:t>
      </w:r>
      <w:r w:rsidRPr="009223AB">
        <w:rPr>
          <w:rFonts w:ascii="Times New Roman" w:hAnsi="Times New Roman"/>
          <w:i/>
          <w:lang w:val="en-US"/>
        </w:rPr>
        <w:t xml:space="preserve">Mov </w:t>
      </w:r>
      <w:proofErr w:type="spellStart"/>
      <w:r w:rsidRPr="009223AB">
        <w:rPr>
          <w:rFonts w:ascii="Times New Roman" w:hAnsi="Times New Roman"/>
          <w:i/>
          <w:lang w:val="en-US"/>
        </w:rPr>
        <w:t>Disord</w:t>
      </w:r>
      <w:proofErr w:type="spellEnd"/>
      <w:r>
        <w:rPr>
          <w:rFonts w:ascii="Times New Roman" w:hAnsi="Times New Roman"/>
          <w:lang w:val="en-US"/>
        </w:rPr>
        <w:t xml:space="preserve"> 2006; 21(8): 1078-1087.</w:t>
      </w:r>
    </w:p>
    <w:p w14:paraId="37580E10"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9223AB">
        <w:rPr>
          <w:rFonts w:ascii="Times New Roman" w:hAnsi="Times New Roman"/>
          <w:lang w:val="en-US"/>
        </w:rPr>
        <w:t xml:space="preserve"> </w:t>
      </w:r>
      <w:r>
        <w:rPr>
          <w:rFonts w:ascii="Times New Roman" w:hAnsi="Times New Roman"/>
          <w:lang w:val="en-US"/>
        </w:rPr>
        <w:t xml:space="preserve">Mak MK and Hui-Chan CW. Cued task-specific training is better than exercise in improving sit-to-stand in patients with Parkinson’s disease: a </w:t>
      </w:r>
      <w:proofErr w:type="spellStart"/>
      <w:r>
        <w:rPr>
          <w:rFonts w:ascii="Times New Roman" w:hAnsi="Times New Roman"/>
          <w:lang w:val="en-US"/>
        </w:rPr>
        <w:t>randomised</w:t>
      </w:r>
      <w:proofErr w:type="spellEnd"/>
      <w:r>
        <w:rPr>
          <w:rFonts w:ascii="Times New Roman" w:hAnsi="Times New Roman"/>
          <w:lang w:val="en-US"/>
        </w:rPr>
        <w:t xml:space="preserve"> controlled trial. </w:t>
      </w:r>
      <w:r w:rsidRPr="009223AB">
        <w:rPr>
          <w:rFonts w:ascii="Times New Roman" w:hAnsi="Times New Roman"/>
          <w:i/>
          <w:lang w:val="en-US"/>
        </w:rPr>
        <w:t xml:space="preserve">Mov </w:t>
      </w:r>
      <w:proofErr w:type="spellStart"/>
      <w:r w:rsidRPr="009223AB">
        <w:rPr>
          <w:rFonts w:ascii="Times New Roman" w:hAnsi="Times New Roman"/>
          <w:i/>
          <w:lang w:val="en-US"/>
        </w:rPr>
        <w:t>Disord</w:t>
      </w:r>
      <w:proofErr w:type="spellEnd"/>
      <w:r>
        <w:rPr>
          <w:rFonts w:ascii="Times New Roman" w:hAnsi="Times New Roman"/>
          <w:lang w:val="en-US"/>
        </w:rPr>
        <w:t xml:space="preserve"> 2008; 23(4): 501-509.</w:t>
      </w:r>
    </w:p>
    <w:p w14:paraId="48205893"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sidRPr="009223AB">
        <w:rPr>
          <w:rFonts w:ascii="Times New Roman" w:hAnsi="Times New Roman"/>
          <w:lang w:val="en-US"/>
        </w:rPr>
        <w:t xml:space="preserve">Proteau L, </w:t>
      </w:r>
      <w:proofErr w:type="spellStart"/>
      <w:r w:rsidRPr="009223AB">
        <w:rPr>
          <w:rFonts w:ascii="Times New Roman" w:hAnsi="Times New Roman"/>
          <w:lang w:val="en-US"/>
        </w:rPr>
        <w:t>Marteniuk</w:t>
      </w:r>
      <w:proofErr w:type="spellEnd"/>
      <w:r w:rsidRPr="009223AB">
        <w:rPr>
          <w:rFonts w:ascii="Times New Roman" w:hAnsi="Times New Roman"/>
          <w:lang w:val="en-US"/>
        </w:rPr>
        <w:t xml:space="preserve"> </w:t>
      </w:r>
      <w:r w:rsidR="006C54F2">
        <w:rPr>
          <w:rFonts w:ascii="Times New Roman" w:hAnsi="Times New Roman"/>
          <w:lang w:val="en-US"/>
        </w:rPr>
        <w:t>RG and</w:t>
      </w:r>
      <w:r w:rsidRPr="009223AB">
        <w:rPr>
          <w:rFonts w:ascii="Times New Roman" w:hAnsi="Times New Roman"/>
          <w:lang w:val="en-US"/>
        </w:rPr>
        <w:t xml:space="preserve"> Lévesque L. A </w:t>
      </w:r>
      <w:proofErr w:type="spellStart"/>
      <w:r w:rsidRPr="009223AB">
        <w:rPr>
          <w:rFonts w:ascii="Times New Roman" w:hAnsi="Times New Roman"/>
          <w:lang w:val="en-US"/>
        </w:rPr>
        <w:t>sensoriomotor</w:t>
      </w:r>
      <w:proofErr w:type="spellEnd"/>
      <w:r w:rsidRPr="009223AB">
        <w:rPr>
          <w:rFonts w:ascii="Times New Roman" w:hAnsi="Times New Roman"/>
          <w:lang w:val="en-US"/>
        </w:rPr>
        <w:t xml:space="preserve"> basis for motor learning: Evidence</w:t>
      </w:r>
      <w:r>
        <w:rPr>
          <w:rFonts w:ascii="Times New Roman" w:hAnsi="Times New Roman"/>
          <w:lang w:val="en-US"/>
        </w:rPr>
        <w:t xml:space="preserve"> indicating specificity of practice. </w:t>
      </w:r>
      <w:r w:rsidRPr="009223AB">
        <w:rPr>
          <w:rFonts w:ascii="Times New Roman" w:hAnsi="Times New Roman"/>
          <w:i/>
          <w:lang w:val="en-US"/>
        </w:rPr>
        <w:t>Q J Exp Psychol</w:t>
      </w:r>
      <w:r>
        <w:rPr>
          <w:rFonts w:ascii="Times New Roman" w:hAnsi="Times New Roman"/>
          <w:lang w:val="en-US"/>
        </w:rPr>
        <w:t xml:space="preserve"> 1992; 44:557-575.</w:t>
      </w:r>
    </w:p>
    <w:p w14:paraId="1BF2D44C"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r>
        <w:rPr>
          <w:rFonts w:ascii="Times New Roman" w:hAnsi="Times New Roman"/>
          <w:lang w:val="en-US"/>
        </w:rPr>
        <w:t xml:space="preserve">Hadj-Bouziane F, </w:t>
      </w:r>
      <w:proofErr w:type="spellStart"/>
      <w:r>
        <w:rPr>
          <w:rFonts w:ascii="Times New Roman" w:hAnsi="Times New Roman"/>
          <w:lang w:val="en-US"/>
        </w:rPr>
        <w:t>Benatru</w:t>
      </w:r>
      <w:proofErr w:type="spellEnd"/>
      <w:r>
        <w:rPr>
          <w:rFonts w:ascii="Times New Roman" w:hAnsi="Times New Roman"/>
          <w:lang w:val="en-US"/>
        </w:rPr>
        <w:t xml:space="preserve"> I, Brovelli A, et al. Advanced Parkinson’s disease effect on goal-directed and habitual processes involved in visuomotor associative learning. </w:t>
      </w:r>
      <w:r w:rsidRPr="008306C5">
        <w:rPr>
          <w:rFonts w:ascii="Times New Roman" w:hAnsi="Times New Roman"/>
          <w:i/>
          <w:lang w:val="en-US"/>
        </w:rPr>
        <w:t xml:space="preserve">Front Hum </w:t>
      </w:r>
      <w:proofErr w:type="spellStart"/>
      <w:r w:rsidRPr="008306C5">
        <w:rPr>
          <w:rFonts w:ascii="Times New Roman" w:hAnsi="Times New Roman"/>
          <w:i/>
          <w:lang w:val="en-US"/>
        </w:rPr>
        <w:t>Neurosci</w:t>
      </w:r>
      <w:proofErr w:type="spellEnd"/>
      <w:r>
        <w:rPr>
          <w:rFonts w:ascii="Times New Roman" w:hAnsi="Times New Roman"/>
          <w:lang w:val="en-US"/>
        </w:rPr>
        <w:t xml:space="preserve"> 2013; 6: 351.</w:t>
      </w:r>
    </w:p>
    <w:p w14:paraId="4DC739BB" w14:textId="77777777" w:rsidR="00A06FB1" w:rsidRPr="001D0BDE" w:rsidRDefault="00A06FB1" w:rsidP="00A06FB1">
      <w:pPr>
        <w:pStyle w:val="Textonotaalfinal"/>
        <w:numPr>
          <w:ilvl w:val="0"/>
          <w:numId w:val="2"/>
        </w:numPr>
        <w:spacing w:line="480" w:lineRule="auto"/>
        <w:ind w:left="714" w:hanging="357"/>
        <w:rPr>
          <w:rFonts w:ascii="Times New Roman" w:hAnsi="Times New Roman" w:cs="Times New Roman"/>
          <w:sz w:val="24"/>
          <w:szCs w:val="24"/>
          <w:lang w:val="en-US"/>
        </w:rPr>
      </w:pPr>
      <w:r w:rsidRPr="009E4A48">
        <w:rPr>
          <w:rFonts w:ascii="Times New Roman" w:hAnsi="Times New Roman" w:cs="Times New Roman"/>
          <w:sz w:val="24"/>
          <w:szCs w:val="24"/>
          <w:lang w:val="en-US"/>
        </w:rPr>
        <w:t xml:space="preserve">Doyon J. Motor sequence learning and movement disorders. </w:t>
      </w:r>
      <w:r w:rsidRPr="001D0BDE">
        <w:rPr>
          <w:rFonts w:ascii="Times New Roman" w:hAnsi="Times New Roman" w:cs="Times New Roman"/>
          <w:i/>
          <w:sz w:val="24"/>
          <w:szCs w:val="24"/>
          <w:lang w:val="en-US"/>
        </w:rPr>
        <w:t xml:space="preserve">Curr </w:t>
      </w:r>
      <w:proofErr w:type="spellStart"/>
      <w:r w:rsidRPr="001D0BDE">
        <w:rPr>
          <w:rFonts w:ascii="Times New Roman" w:hAnsi="Times New Roman" w:cs="Times New Roman"/>
          <w:i/>
          <w:sz w:val="24"/>
          <w:szCs w:val="24"/>
          <w:lang w:val="en-US"/>
        </w:rPr>
        <w:t>Opin</w:t>
      </w:r>
      <w:proofErr w:type="spellEnd"/>
      <w:r w:rsidRPr="001D0BDE">
        <w:rPr>
          <w:rFonts w:ascii="Times New Roman" w:hAnsi="Times New Roman" w:cs="Times New Roman"/>
          <w:i/>
          <w:sz w:val="24"/>
          <w:szCs w:val="24"/>
          <w:lang w:val="en-US"/>
        </w:rPr>
        <w:t xml:space="preserve"> Neurol</w:t>
      </w:r>
      <w:r>
        <w:rPr>
          <w:rFonts w:ascii="Times New Roman" w:hAnsi="Times New Roman" w:cs="Times New Roman"/>
          <w:sz w:val="24"/>
          <w:szCs w:val="24"/>
          <w:lang w:val="en-US"/>
        </w:rPr>
        <w:t xml:space="preserve"> </w:t>
      </w:r>
      <w:proofErr w:type="gramStart"/>
      <w:r w:rsidRPr="001D0BDE">
        <w:rPr>
          <w:rFonts w:ascii="Times New Roman" w:hAnsi="Times New Roman" w:cs="Times New Roman"/>
          <w:sz w:val="24"/>
          <w:szCs w:val="24"/>
          <w:lang w:val="en-US"/>
        </w:rPr>
        <w:t>2008;21:478</w:t>
      </w:r>
      <w:proofErr w:type="gramEnd"/>
      <w:r w:rsidRPr="001D0BDE">
        <w:rPr>
          <w:rFonts w:ascii="Times New Roman" w:hAnsi="Times New Roman" w:cs="Times New Roman"/>
          <w:sz w:val="24"/>
          <w:szCs w:val="24"/>
          <w:lang w:val="en-US"/>
        </w:rPr>
        <w:t>–</w:t>
      </w:r>
      <w:r>
        <w:rPr>
          <w:rFonts w:ascii="Times New Roman" w:hAnsi="Times New Roman" w:cs="Times New Roman"/>
          <w:sz w:val="24"/>
          <w:szCs w:val="24"/>
          <w:lang w:val="en-US"/>
        </w:rPr>
        <w:t>4</w:t>
      </w:r>
      <w:r w:rsidRPr="001D0BDE">
        <w:rPr>
          <w:rFonts w:ascii="Times New Roman" w:hAnsi="Times New Roman" w:cs="Times New Roman"/>
          <w:sz w:val="24"/>
          <w:szCs w:val="24"/>
          <w:lang w:val="en-US"/>
        </w:rPr>
        <w:t>83</w:t>
      </w:r>
      <w:r w:rsidR="006C54F2">
        <w:rPr>
          <w:rFonts w:ascii="Times New Roman" w:hAnsi="Times New Roman" w:cs="Times New Roman"/>
          <w:sz w:val="24"/>
          <w:szCs w:val="24"/>
          <w:lang w:val="en-US"/>
        </w:rPr>
        <w:t>.</w:t>
      </w:r>
    </w:p>
    <w:p w14:paraId="6EFE97C4"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proofErr w:type="spellStart"/>
      <w:r w:rsidRPr="001D0BDE">
        <w:rPr>
          <w:rFonts w:ascii="Times New Roman" w:hAnsi="Times New Roman"/>
          <w:lang w:val="en-US"/>
        </w:rPr>
        <w:t>Kwakkel</w:t>
      </w:r>
      <w:proofErr w:type="spellEnd"/>
      <w:r w:rsidRPr="001D0BDE">
        <w:rPr>
          <w:rFonts w:ascii="Times New Roman" w:hAnsi="Times New Roman"/>
          <w:lang w:val="en-US"/>
        </w:rPr>
        <w:t xml:space="preserve"> G, van Peppen R, Wagenaar RC, et al. Effects of augmented exercise therapy time after stroke. </w:t>
      </w:r>
      <w:r w:rsidRPr="008306C5">
        <w:rPr>
          <w:rFonts w:ascii="Times New Roman" w:hAnsi="Times New Roman"/>
          <w:i/>
          <w:lang w:val="en-US"/>
        </w:rPr>
        <w:t>Stroke</w:t>
      </w:r>
      <w:r w:rsidRPr="001D0BDE">
        <w:rPr>
          <w:rFonts w:ascii="Times New Roman" w:hAnsi="Times New Roman"/>
          <w:lang w:val="en-US"/>
        </w:rPr>
        <w:t xml:space="preserve"> 2004; 35(11): 2529-2539.</w:t>
      </w:r>
    </w:p>
    <w:p w14:paraId="38113C6E"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proofErr w:type="spellStart"/>
      <w:r>
        <w:rPr>
          <w:rFonts w:ascii="Times New Roman" w:hAnsi="Times New Roman"/>
          <w:lang w:val="en-US"/>
        </w:rPr>
        <w:lastRenderedPageBreak/>
        <w:t>Niewboer</w:t>
      </w:r>
      <w:proofErr w:type="spellEnd"/>
      <w:r>
        <w:rPr>
          <w:rFonts w:ascii="Times New Roman" w:hAnsi="Times New Roman"/>
          <w:lang w:val="en-US"/>
        </w:rPr>
        <w:t xml:space="preserve"> A, Rochester L, </w:t>
      </w:r>
      <w:proofErr w:type="spellStart"/>
      <w:r>
        <w:rPr>
          <w:rFonts w:ascii="Times New Roman" w:hAnsi="Times New Roman"/>
          <w:lang w:val="en-US"/>
        </w:rPr>
        <w:t>Müncks</w:t>
      </w:r>
      <w:proofErr w:type="spellEnd"/>
      <w:r>
        <w:rPr>
          <w:rFonts w:ascii="Times New Roman" w:hAnsi="Times New Roman"/>
          <w:lang w:val="en-US"/>
        </w:rPr>
        <w:t xml:space="preserve"> L and </w:t>
      </w:r>
      <w:proofErr w:type="spellStart"/>
      <w:r>
        <w:rPr>
          <w:rFonts w:ascii="Times New Roman" w:hAnsi="Times New Roman"/>
          <w:lang w:val="en-US"/>
        </w:rPr>
        <w:t>Swinnen</w:t>
      </w:r>
      <w:proofErr w:type="spellEnd"/>
      <w:r>
        <w:rPr>
          <w:rFonts w:ascii="Times New Roman" w:hAnsi="Times New Roman"/>
          <w:lang w:val="en-US"/>
        </w:rPr>
        <w:t xml:space="preserve"> SP. Motor learning in Parkinson’s disease: limitations and potential for rehabilitation. </w:t>
      </w:r>
      <w:r w:rsidRPr="008306C5">
        <w:rPr>
          <w:rFonts w:ascii="Times New Roman" w:hAnsi="Times New Roman"/>
          <w:i/>
          <w:lang w:val="en-US"/>
        </w:rPr>
        <w:t xml:space="preserve">Parkinsonism </w:t>
      </w:r>
      <w:proofErr w:type="spellStart"/>
      <w:r w:rsidRPr="008306C5">
        <w:rPr>
          <w:rFonts w:ascii="Times New Roman" w:hAnsi="Times New Roman"/>
          <w:i/>
          <w:lang w:val="en-US"/>
        </w:rPr>
        <w:t>Relat</w:t>
      </w:r>
      <w:proofErr w:type="spellEnd"/>
      <w:r w:rsidRPr="008306C5">
        <w:rPr>
          <w:rFonts w:ascii="Times New Roman" w:hAnsi="Times New Roman"/>
          <w:i/>
          <w:lang w:val="en-US"/>
        </w:rPr>
        <w:t xml:space="preserve"> </w:t>
      </w:r>
      <w:proofErr w:type="spellStart"/>
      <w:r w:rsidRPr="008306C5">
        <w:rPr>
          <w:rFonts w:ascii="Times New Roman" w:hAnsi="Times New Roman"/>
          <w:i/>
          <w:lang w:val="en-US"/>
        </w:rPr>
        <w:t>Disord</w:t>
      </w:r>
      <w:proofErr w:type="spellEnd"/>
      <w:r w:rsidRPr="008306C5">
        <w:rPr>
          <w:rFonts w:ascii="Times New Roman" w:hAnsi="Times New Roman"/>
          <w:i/>
          <w:lang w:val="en-US"/>
        </w:rPr>
        <w:t xml:space="preserve"> </w:t>
      </w:r>
      <w:r>
        <w:rPr>
          <w:rFonts w:ascii="Times New Roman" w:hAnsi="Times New Roman"/>
          <w:lang w:val="en-US"/>
        </w:rPr>
        <w:t>2009; 15 Suppl 3: S53-S58.</w:t>
      </w:r>
    </w:p>
    <w:p w14:paraId="0848161D" w14:textId="77777777" w:rsidR="00A06FB1" w:rsidRPr="001D0BDE"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1D0BDE">
        <w:rPr>
          <w:rFonts w:ascii="Times New Roman" w:hAnsi="Times New Roman"/>
          <w:lang w:val="en-US"/>
        </w:rPr>
        <w:t xml:space="preserve">Baskett JJ, Broad JB, Reekie G, Hocking C and Green G. Shared responsibility for ongoing rehabilitation: a new approach to home-based therapy after stroke. </w:t>
      </w:r>
      <w:r w:rsidRPr="001D0BDE">
        <w:rPr>
          <w:rFonts w:ascii="Times New Roman" w:hAnsi="Times New Roman"/>
          <w:i/>
          <w:lang w:val="en-US"/>
        </w:rPr>
        <w:t xml:space="preserve">Clin </w:t>
      </w:r>
      <w:proofErr w:type="spellStart"/>
      <w:r w:rsidRPr="001D0BDE">
        <w:rPr>
          <w:rFonts w:ascii="Times New Roman" w:hAnsi="Times New Roman"/>
          <w:i/>
          <w:lang w:val="en-US"/>
        </w:rPr>
        <w:t>Rehabil</w:t>
      </w:r>
      <w:proofErr w:type="spellEnd"/>
      <w:r w:rsidRPr="001D0BDE">
        <w:rPr>
          <w:rFonts w:ascii="Times New Roman" w:hAnsi="Times New Roman"/>
          <w:lang w:val="en-US"/>
        </w:rPr>
        <w:t xml:space="preserve"> 1999; 13(1): 23-33.</w:t>
      </w:r>
    </w:p>
    <w:p w14:paraId="50851B52" w14:textId="77777777" w:rsidR="00A06FB1" w:rsidRPr="001D0BDE" w:rsidRDefault="00A06FB1" w:rsidP="00A06FB1">
      <w:pPr>
        <w:pStyle w:val="Prrafodelista"/>
        <w:numPr>
          <w:ilvl w:val="0"/>
          <w:numId w:val="2"/>
        </w:numPr>
        <w:spacing w:line="480" w:lineRule="auto"/>
        <w:ind w:left="714" w:hanging="357"/>
        <w:rPr>
          <w:rFonts w:ascii="Times New Roman" w:hAnsi="Times New Roman"/>
          <w:lang w:val="en-US"/>
        </w:rPr>
      </w:pPr>
      <w:r w:rsidRPr="00F416C8">
        <w:rPr>
          <w:rFonts w:ascii="Times New Roman" w:hAnsi="Times New Roman"/>
          <w:lang w:val="en-US"/>
        </w:rPr>
        <w:t xml:space="preserve">Timmermans AA, </w:t>
      </w:r>
      <w:proofErr w:type="spellStart"/>
      <w:r w:rsidRPr="00F416C8">
        <w:rPr>
          <w:rFonts w:ascii="Times New Roman" w:hAnsi="Times New Roman"/>
          <w:lang w:val="en-US"/>
        </w:rPr>
        <w:t>Spooren</w:t>
      </w:r>
      <w:proofErr w:type="spellEnd"/>
      <w:r w:rsidRPr="00F416C8">
        <w:rPr>
          <w:rFonts w:ascii="Times New Roman" w:hAnsi="Times New Roman"/>
          <w:lang w:val="en-US"/>
        </w:rPr>
        <w:t xml:space="preserve"> AI, Kingma H and Seelen HA.</w:t>
      </w:r>
      <w:r w:rsidRPr="00F416C8">
        <w:rPr>
          <w:lang w:val="en-US"/>
        </w:rPr>
        <w:t xml:space="preserve"> </w:t>
      </w:r>
      <w:r w:rsidRPr="00F416C8">
        <w:rPr>
          <w:rFonts w:ascii="Times New Roman" w:hAnsi="Times New Roman"/>
          <w:lang w:val="en-US"/>
        </w:rPr>
        <w:t xml:space="preserve">Influence of task-oriented training content on skilled arm-hand performance in stroke: a systematic review. </w:t>
      </w:r>
      <w:proofErr w:type="spellStart"/>
      <w:r w:rsidRPr="008306C5">
        <w:rPr>
          <w:rFonts w:ascii="Times New Roman" w:hAnsi="Times New Roman"/>
          <w:i/>
          <w:lang w:val="en-US"/>
        </w:rPr>
        <w:t>Neurorehabil</w:t>
      </w:r>
      <w:proofErr w:type="spellEnd"/>
      <w:r w:rsidRPr="008306C5">
        <w:rPr>
          <w:rFonts w:ascii="Times New Roman" w:hAnsi="Times New Roman"/>
          <w:i/>
          <w:lang w:val="en-US"/>
        </w:rPr>
        <w:t xml:space="preserve"> Neural Repair</w:t>
      </w:r>
      <w:r w:rsidRPr="00F416C8">
        <w:rPr>
          <w:rFonts w:ascii="Times New Roman" w:hAnsi="Times New Roman"/>
          <w:lang w:val="en-US"/>
        </w:rPr>
        <w:t xml:space="preserve"> 2010; 24(9): 858-870.</w:t>
      </w:r>
    </w:p>
    <w:p w14:paraId="1D75E8E4" w14:textId="77777777" w:rsidR="00A06FB1" w:rsidRPr="001D0BDE" w:rsidRDefault="00A06FB1" w:rsidP="00A06FB1">
      <w:pPr>
        <w:pStyle w:val="Prrafodelista"/>
        <w:numPr>
          <w:ilvl w:val="0"/>
          <w:numId w:val="2"/>
        </w:numPr>
        <w:spacing w:line="480" w:lineRule="auto"/>
        <w:ind w:left="714" w:hanging="357"/>
        <w:rPr>
          <w:rFonts w:ascii="Times New Roman" w:hAnsi="Times New Roman"/>
          <w:lang w:val="en-US"/>
        </w:rPr>
      </w:pPr>
      <w:r w:rsidRPr="001D0BDE">
        <w:rPr>
          <w:rFonts w:ascii="Times New Roman" w:hAnsi="Times New Roman"/>
          <w:lang w:val="en-US"/>
        </w:rPr>
        <w:t xml:space="preserve">Vercruysse S, </w:t>
      </w:r>
      <w:proofErr w:type="spellStart"/>
      <w:r w:rsidRPr="001D0BDE">
        <w:rPr>
          <w:rFonts w:ascii="Times New Roman" w:hAnsi="Times New Roman"/>
          <w:lang w:val="en-US"/>
        </w:rPr>
        <w:t>Spildooren</w:t>
      </w:r>
      <w:proofErr w:type="spellEnd"/>
      <w:r w:rsidRPr="001D0BDE">
        <w:rPr>
          <w:rFonts w:ascii="Times New Roman" w:hAnsi="Times New Roman"/>
          <w:lang w:val="en-US"/>
        </w:rPr>
        <w:t xml:space="preserve"> J, </w:t>
      </w:r>
      <w:proofErr w:type="spellStart"/>
      <w:r w:rsidRPr="001D0BDE">
        <w:rPr>
          <w:rFonts w:ascii="Times New Roman" w:hAnsi="Times New Roman"/>
          <w:lang w:val="en-US"/>
        </w:rPr>
        <w:t>Heremans</w:t>
      </w:r>
      <w:proofErr w:type="spellEnd"/>
      <w:r w:rsidRPr="001D0BDE">
        <w:rPr>
          <w:rFonts w:ascii="Times New Roman" w:hAnsi="Times New Roman"/>
          <w:lang w:val="en-US"/>
        </w:rPr>
        <w:t xml:space="preserve"> E, et al. Abnormalities and cue dependence of rhythmical upper-limb movements in Parkinson patients with freezing of gait. </w:t>
      </w:r>
      <w:proofErr w:type="spellStart"/>
      <w:r w:rsidRPr="001D0BDE">
        <w:rPr>
          <w:rFonts w:ascii="Times New Roman" w:hAnsi="Times New Roman"/>
          <w:i/>
          <w:lang w:val="en-US"/>
        </w:rPr>
        <w:t>Neurorehabil</w:t>
      </w:r>
      <w:proofErr w:type="spellEnd"/>
      <w:r w:rsidRPr="001D0BDE">
        <w:rPr>
          <w:rFonts w:ascii="Times New Roman" w:hAnsi="Times New Roman"/>
          <w:i/>
          <w:lang w:val="en-US"/>
        </w:rPr>
        <w:t xml:space="preserve"> Neural Repair</w:t>
      </w:r>
      <w:r w:rsidRPr="001D0BDE">
        <w:rPr>
          <w:rFonts w:ascii="Times New Roman" w:hAnsi="Times New Roman"/>
          <w:lang w:val="en-US"/>
        </w:rPr>
        <w:t xml:space="preserve"> 2012; 26(6): 636-645.</w:t>
      </w:r>
    </w:p>
    <w:p w14:paraId="4F742CF9"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proofErr w:type="spellStart"/>
      <w:r w:rsidRPr="001D0BDE">
        <w:rPr>
          <w:rFonts w:ascii="Times New Roman" w:hAnsi="Times New Roman"/>
          <w:lang w:val="es-ES"/>
        </w:rPr>
        <w:t>Dwamena</w:t>
      </w:r>
      <w:proofErr w:type="spellEnd"/>
      <w:r w:rsidRPr="001D0BDE">
        <w:rPr>
          <w:rFonts w:ascii="Times New Roman" w:hAnsi="Times New Roman"/>
          <w:lang w:val="es-ES"/>
        </w:rPr>
        <w:t xml:space="preserve"> F, Holmes-</w:t>
      </w:r>
      <w:proofErr w:type="spellStart"/>
      <w:r w:rsidRPr="001D0BDE">
        <w:rPr>
          <w:rFonts w:ascii="Times New Roman" w:hAnsi="Times New Roman"/>
          <w:lang w:val="es-ES"/>
        </w:rPr>
        <w:t>Rovner</w:t>
      </w:r>
      <w:proofErr w:type="spellEnd"/>
      <w:r w:rsidRPr="001D0BDE">
        <w:rPr>
          <w:rFonts w:ascii="Times New Roman" w:hAnsi="Times New Roman"/>
          <w:lang w:val="es-ES"/>
        </w:rPr>
        <w:t xml:space="preserve"> M, </w:t>
      </w:r>
      <w:proofErr w:type="spellStart"/>
      <w:r w:rsidRPr="001D0BDE">
        <w:rPr>
          <w:rFonts w:ascii="Times New Roman" w:hAnsi="Times New Roman"/>
          <w:lang w:val="es-ES"/>
        </w:rPr>
        <w:t>Gaulden</w:t>
      </w:r>
      <w:proofErr w:type="spellEnd"/>
      <w:r w:rsidRPr="001D0BDE">
        <w:rPr>
          <w:rFonts w:ascii="Times New Roman" w:hAnsi="Times New Roman"/>
          <w:lang w:val="es-ES"/>
        </w:rPr>
        <w:t xml:space="preserve"> CM, et al. </w:t>
      </w:r>
      <w:r w:rsidRPr="001D0BDE">
        <w:rPr>
          <w:rFonts w:ascii="Times New Roman" w:hAnsi="Times New Roman"/>
          <w:lang w:val="en-US"/>
        </w:rPr>
        <w:t>Interventions for providers to promote a patient-</w:t>
      </w:r>
      <w:proofErr w:type="spellStart"/>
      <w:r w:rsidRPr="001D0BDE">
        <w:rPr>
          <w:rFonts w:ascii="Times New Roman" w:hAnsi="Times New Roman"/>
          <w:lang w:val="en-US"/>
        </w:rPr>
        <w:t>centred</w:t>
      </w:r>
      <w:proofErr w:type="spellEnd"/>
      <w:r w:rsidRPr="001D0BDE">
        <w:rPr>
          <w:rFonts w:ascii="Times New Roman" w:hAnsi="Times New Roman"/>
          <w:lang w:val="en-US"/>
        </w:rPr>
        <w:t xml:space="preserve"> approach in clinical consultations. </w:t>
      </w:r>
      <w:r w:rsidRPr="001D0BDE">
        <w:rPr>
          <w:rFonts w:ascii="Times New Roman" w:hAnsi="Times New Roman"/>
          <w:i/>
          <w:lang w:val="en-US"/>
        </w:rPr>
        <w:t>Cochrane Database Syst Rev</w:t>
      </w:r>
      <w:r w:rsidRPr="001D0BDE">
        <w:rPr>
          <w:rFonts w:ascii="Times New Roman" w:hAnsi="Times New Roman"/>
          <w:lang w:val="en-US"/>
        </w:rPr>
        <w:t xml:space="preserve"> 2012; 12: CD003267.</w:t>
      </w:r>
    </w:p>
    <w:p w14:paraId="36EE2480" w14:textId="77777777" w:rsidR="00A06FB1" w:rsidRDefault="00A06FB1" w:rsidP="00A06FB1">
      <w:pPr>
        <w:pStyle w:val="Prrafodelista"/>
        <w:numPr>
          <w:ilvl w:val="0"/>
          <w:numId w:val="2"/>
        </w:numPr>
        <w:spacing w:line="480" w:lineRule="auto"/>
        <w:ind w:left="714" w:hanging="357"/>
        <w:rPr>
          <w:rFonts w:ascii="Times New Roman" w:hAnsi="Times New Roman"/>
          <w:lang w:val="en-US"/>
        </w:rPr>
      </w:pPr>
      <w:proofErr w:type="spellStart"/>
      <w:r>
        <w:rPr>
          <w:rFonts w:ascii="Times New Roman" w:hAnsi="Times New Roman"/>
          <w:lang w:val="en-US"/>
        </w:rPr>
        <w:t>Mastos</w:t>
      </w:r>
      <w:proofErr w:type="spellEnd"/>
      <w:r>
        <w:rPr>
          <w:rFonts w:ascii="Times New Roman" w:hAnsi="Times New Roman"/>
          <w:lang w:val="en-US"/>
        </w:rPr>
        <w:t xml:space="preserve"> M, Miller K, Eliasson AC and </w:t>
      </w:r>
      <w:proofErr w:type="spellStart"/>
      <w:r>
        <w:rPr>
          <w:rFonts w:ascii="Times New Roman" w:hAnsi="Times New Roman"/>
          <w:lang w:val="en-US"/>
        </w:rPr>
        <w:t>Imms</w:t>
      </w:r>
      <w:proofErr w:type="spellEnd"/>
      <w:r>
        <w:rPr>
          <w:rFonts w:ascii="Times New Roman" w:hAnsi="Times New Roman"/>
          <w:lang w:val="en-US"/>
        </w:rPr>
        <w:t xml:space="preserve"> C. Goal-directed training: linking theories of treatment to clinical practice for improved functional activities in daily life. </w:t>
      </w:r>
      <w:r w:rsidRPr="001D0BDE">
        <w:rPr>
          <w:rFonts w:ascii="Times New Roman" w:hAnsi="Times New Roman"/>
          <w:i/>
          <w:lang w:val="en-US"/>
        </w:rPr>
        <w:t xml:space="preserve">Clin </w:t>
      </w:r>
      <w:proofErr w:type="spellStart"/>
      <w:r w:rsidRPr="001D0BDE">
        <w:rPr>
          <w:rFonts w:ascii="Times New Roman" w:hAnsi="Times New Roman"/>
          <w:i/>
          <w:lang w:val="en-US"/>
        </w:rPr>
        <w:t>Rehabil</w:t>
      </w:r>
      <w:proofErr w:type="spellEnd"/>
      <w:r>
        <w:rPr>
          <w:rFonts w:ascii="Times New Roman" w:hAnsi="Times New Roman"/>
          <w:lang w:val="en-US"/>
        </w:rPr>
        <w:t xml:space="preserve"> 2007; 21(1): 47-55.</w:t>
      </w:r>
    </w:p>
    <w:p w14:paraId="68FB0662" w14:textId="77777777" w:rsidR="00A06FB1" w:rsidRPr="008306C5" w:rsidRDefault="00A06FB1" w:rsidP="00A06FB1">
      <w:pPr>
        <w:pStyle w:val="Prrafodelista"/>
        <w:numPr>
          <w:ilvl w:val="0"/>
          <w:numId w:val="2"/>
        </w:numPr>
        <w:shd w:val="clear" w:color="auto" w:fill="FFFFFF"/>
        <w:spacing w:line="480" w:lineRule="auto"/>
        <w:ind w:left="714" w:hanging="357"/>
        <w:rPr>
          <w:rFonts w:ascii="Times New Roman" w:hAnsi="Times New Roman"/>
          <w:lang w:val="en-US"/>
        </w:rPr>
      </w:pPr>
      <w:r w:rsidRPr="008306C5">
        <w:rPr>
          <w:rFonts w:ascii="Times New Roman" w:hAnsi="Times New Roman"/>
          <w:lang w:val="es-ES"/>
        </w:rPr>
        <w:t xml:space="preserve">Cano-de-la-Cuerda R, Molero-Sánchez A, Carratalá-Tejada M, et al. </w:t>
      </w:r>
      <w:r w:rsidRPr="008306C5">
        <w:rPr>
          <w:rFonts w:ascii="Times New Roman" w:hAnsi="Times New Roman"/>
          <w:lang w:val="en-US"/>
        </w:rPr>
        <w:t xml:space="preserve">Theories and control models and motor learning: clinical applications in neuro-rehabilitation. </w:t>
      </w:r>
      <w:proofErr w:type="spellStart"/>
      <w:r w:rsidRPr="008306C5">
        <w:rPr>
          <w:rFonts w:ascii="Times New Roman" w:hAnsi="Times New Roman"/>
          <w:i/>
          <w:lang w:val="en-US"/>
        </w:rPr>
        <w:t>Neurologia</w:t>
      </w:r>
      <w:proofErr w:type="spellEnd"/>
      <w:r w:rsidRPr="008306C5">
        <w:rPr>
          <w:rFonts w:ascii="Times New Roman" w:hAnsi="Times New Roman"/>
          <w:i/>
          <w:lang w:val="en-US"/>
        </w:rPr>
        <w:t xml:space="preserve"> </w:t>
      </w:r>
      <w:r w:rsidRPr="008306C5">
        <w:rPr>
          <w:rFonts w:ascii="Times New Roman" w:hAnsi="Times New Roman"/>
          <w:lang w:val="en-US"/>
        </w:rPr>
        <w:t>2015; 30(1):32-41.</w:t>
      </w:r>
    </w:p>
    <w:p w14:paraId="0130CD2D" w14:textId="77777777" w:rsidR="00B70AB8" w:rsidRDefault="00B70AB8">
      <w:pPr>
        <w:rPr>
          <w:rFonts w:ascii="Times New Roman" w:hAnsi="Times New Roman" w:cs="Times New Roman"/>
          <w:sz w:val="24"/>
          <w:szCs w:val="24"/>
          <w:lang w:val="en-US"/>
        </w:rPr>
      </w:pPr>
    </w:p>
    <w:p w14:paraId="483BD638" w14:textId="77777777" w:rsidR="00BE3F0B" w:rsidRDefault="00BE3F0B">
      <w:pPr>
        <w:rPr>
          <w:rFonts w:ascii="Times New Roman" w:hAnsi="Times New Roman" w:cs="Times New Roman"/>
          <w:sz w:val="24"/>
          <w:szCs w:val="24"/>
          <w:lang w:val="en-US"/>
        </w:rPr>
      </w:pPr>
    </w:p>
    <w:p w14:paraId="3A95F5E4" w14:textId="77777777" w:rsidR="00BE3F0B" w:rsidRDefault="00BE3F0B">
      <w:pPr>
        <w:rPr>
          <w:rFonts w:ascii="Times New Roman" w:hAnsi="Times New Roman" w:cs="Times New Roman"/>
          <w:sz w:val="24"/>
          <w:szCs w:val="24"/>
          <w:lang w:val="en-US"/>
        </w:rPr>
      </w:pPr>
    </w:p>
    <w:p w14:paraId="2606FF13" w14:textId="77777777" w:rsidR="00BE3F0B" w:rsidRDefault="00BE3F0B">
      <w:pPr>
        <w:rPr>
          <w:rFonts w:ascii="Times New Roman" w:hAnsi="Times New Roman" w:cs="Times New Roman"/>
          <w:sz w:val="24"/>
          <w:szCs w:val="24"/>
          <w:lang w:val="en-US"/>
        </w:rPr>
      </w:pPr>
    </w:p>
    <w:p w14:paraId="75744E2C" w14:textId="77777777" w:rsidR="00BE3F0B" w:rsidRDefault="00BE3F0B">
      <w:pPr>
        <w:rPr>
          <w:rFonts w:ascii="Times New Roman" w:hAnsi="Times New Roman" w:cs="Times New Roman"/>
          <w:sz w:val="24"/>
          <w:szCs w:val="24"/>
          <w:lang w:val="en-US"/>
        </w:rPr>
      </w:pPr>
    </w:p>
    <w:p w14:paraId="09E7D8C3" w14:textId="77777777" w:rsidR="00BE3F0B" w:rsidRDefault="00E10B8C">
      <w:pPr>
        <w:rPr>
          <w:rFonts w:ascii="Times New Roman" w:hAnsi="Times New Roman" w:cs="Times New Roman"/>
          <w:sz w:val="24"/>
          <w:szCs w:val="24"/>
          <w:lang w:val="en-GB"/>
        </w:rPr>
      </w:pPr>
      <w:r>
        <w:rPr>
          <w:rFonts w:ascii="Times New Roman" w:hAnsi="Times New Roman" w:cs="Times New Roman"/>
          <w:sz w:val="24"/>
          <w:szCs w:val="24"/>
          <w:lang w:val="en-GB"/>
        </w:rPr>
        <w:lastRenderedPageBreak/>
        <w:t>F</w:t>
      </w:r>
      <w:r w:rsidR="00BE3F0B" w:rsidRPr="00F416C8">
        <w:rPr>
          <w:rFonts w:ascii="Times New Roman" w:hAnsi="Times New Roman" w:cs="Times New Roman"/>
          <w:sz w:val="24"/>
          <w:szCs w:val="24"/>
          <w:lang w:val="en-GB"/>
        </w:rPr>
        <w:t>igure 1. Recruitment, inclusion and assignment of patients.</w:t>
      </w:r>
    </w:p>
    <w:p w14:paraId="1E735E2D" w14:textId="77777777" w:rsidR="00BE3F0B" w:rsidRDefault="004550F3">
      <w:pPr>
        <w:rPr>
          <w:rFonts w:ascii="Times New Roman" w:hAnsi="Times New Roman" w:cs="Times New Roman"/>
          <w:sz w:val="24"/>
          <w:szCs w:val="24"/>
          <w:lang w:val="en-US"/>
        </w:rPr>
      </w:pPr>
      <w:r>
        <w:rPr>
          <w:noProof/>
          <w:lang w:eastAsia="es-ES"/>
        </w:rPr>
        <w:drawing>
          <wp:inline distT="0" distB="0" distL="0" distR="0" wp14:anchorId="2B97332A" wp14:editId="62928C66">
            <wp:extent cx="5400040" cy="4115713"/>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00040" cy="4115713"/>
                    </a:xfrm>
                    <a:prstGeom prst="rect">
                      <a:avLst/>
                    </a:prstGeom>
                  </pic:spPr>
                </pic:pic>
              </a:graphicData>
            </a:graphic>
          </wp:inline>
        </w:drawing>
      </w:r>
    </w:p>
    <w:p w14:paraId="4AF093B4" w14:textId="77777777" w:rsidR="00BE3F0B" w:rsidRDefault="00BE3F0B">
      <w:pPr>
        <w:rPr>
          <w:rFonts w:ascii="Times New Roman" w:hAnsi="Times New Roman" w:cs="Times New Roman"/>
          <w:sz w:val="24"/>
          <w:szCs w:val="24"/>
          <w:lang w:val="en-US"/>
        </w:rPr>
      </w:pPr>
    </w:p>
    <w:p w14:paraId="0A5F3271" w14:textId="77777777" w:rsidR="00BE3F0B" w:rsidRDefault="00BE3F0B">
      <w:pPr>
        <w:rPr>
          <w:rFonts w:ascii="Times New Roman" w:hAnsi="Times New Roman" w:cs="Times New Roman"/>
          <w:sz w:val="24"/>
          <w:szCs w:val="24"/>
          <w:lang w:val="en-US"/>
        </w:rPr>
      </w:pPr>
    </w:p>
    <w:p w14:paraId="011EC88F" w14:textId="77777777" w:rsidR="00BE3F0B" w:rsidRDefault="00BE3F0B">
      <w:pPr>
        <w:rPr>
          <w:rFonts w:ascii="Times New Roman" w:hAnsi="Times New Roman" w:cs="Times New Roman"/>
          <w:sz w:val="24"/>
          <w:szCs w:val="24"/>
          <w:lang w:val="en-US"/>
        </w:rPr>
      </w:pPr>
    </w:p>
    <w:p w14:paraId="1500CF92" w14:textId="77777777" w:rsidR="00BE3F0B" w:rsidRDefault="00BE3F0B">
      <w:pPr>
        <w:rPr>
          <w:rFonts w:ascii="Times New Roman" w:hAnsi="Times New Roman" w:cs="Times New Roman"/>
          <w:sz w:val="24"/>
          <w:szCs w:val="24"/>
          <w:lang w:val="en-US"/>
        </w:rPr>
      </w:pPr>
    </w:p>
    <w:p w14:paraId="5B27E1AA" w14:textId="77777777" w:rsidR="00BE3F0B" w:rsidRDefault="00BE3F0B">
      <w:pPr>
        <w:rPr>
          <w:rFonts w:ascii="Times New Roman" w:hAnsi="Times New Roman" w:cs="Times New Roman"/>
          <w:sz w:val="24"/>
          <w:szCs w:val="24"/>
          <w:lang w:val="en-US"/>
        </w:rPr>
      </w:pPr>
    </w:p>
    <w:p w14:paraId="240922FE" w14:textId="77777777" w:rsidR="00BE3F0B" w:rsidRDefault="00BE3F0B">
      <w:pPr>
        <w:rPr>
          <w:rFonts w:ascii="Times New Roman" w:hAnsi="Times New Roman" w:cs="Times New Roman"/>
          <w:sz w:val="24"/>
          <w:szCs w:val="24"/>
          <w:lang w:val="en-US"/>
        </w:rPr>
      </w:pPr>
    </w:p>
    <w:p w14:paraId="0D903F8C" w14:textId="77777777" w:rsidR="00BE3F0B" w:rsidRDefault="00BE3F0B">
      <w:pPr>
        <w:rPr>
          <w:rFonts w:ascii="Times New Roman" w:hAnsi="Times New Roman" w:cs="Times New Roman"/>
          <w:sz w:val="24"/>
          <w:szCs w:val="24"/>
          <w:lang w:val="en-US"/>
        </w:rPr>
      </w:pPr>
    </w:p>
    <w:p w14:paraId="71E28618" w14:textId="77777777" w:rsidR="00BE3F0B" w:rsidRDefault="00BE3F0B">
      <w:pPr>
        <w:rPr>
          <w:rFonts w:ascii="Times New Roman" w:hAnsi="Times New Roman" w:cs="Times New Roman"/>
          <w:sz w:val="24"/>
          <w:szCs w:val="24"/>
          <w:lang w:val="en-US"/>
        </w:rPr>
      </w:pPr>
    </w:p>
    <w:p w14:paraId="1A3F3551" w14:textId="77777777" w:rsidR="00BE3F0B" w:rsidRDefault="00BE3F0B">
      <w:pPr>
        <w:rPr>
          <w:rFonts w:ascii="Times New Roman" w:hAnsi="Times New Roman" w:cs="Times New Roman"/>
          <w:sz w:val="24"/>
          <w:szCs w:val="24"/>
          <w:lang w:val="en-US"/>
        </w:rPr>
      </w:pPr>
    </w:p>
    <w:p w14:paraId="05ED1BCD" w14:textId="77777777" w:rsidR="00BE3F0B" w:rsidRDefault="00BE3F0B">
      <w:pPr>
        <w:rPr>
          <w:rFonts w:ascii="Times New Roman" w:hAnsi="Times New Roman" w:cs="Times New Roman"/>
          <w:sz w:val="24"/>
          <w:szCs w:val="24"/>
          <w:lang w:val="en-US"/>
        </w:rPr>
      </w:pPr>
    </w:p>
    <w:p w14:paraId="745043DD" w14:textId="77777777" w:rsidR="00BE3F0B" w:rsidRDefault="00BE3F0B">
      <w:pPr>
        <w:rPr>
          <w:rFonts w:ascii="Times New Roman" w:hAnsi="Times New Roman" w:cs="Times New Roman"/>
          <w:sz w:val="24"/>
          <w:szCs w:val="24"/>
          <w:lang w:val="en-US"/>
        </w:rPr>
      </w:pPr>
    </w:p>
    <w:p w14:paraId="46485E8F" w14:textId="77777777" w:rsidR="00BE3F0B" w:rsidRDefault="00BE3F0B">
      <w:pPr>
        <w:rPr>
          <w:rFonts w:ascii="Times New Roman" w:hAnsi="Times New Roman" w:cs="Times New Roman"/>
          <w:sz w:val="24"/>
          <w:szCs w:val="24"/>
          <w:lang w:val="en-US"/>
        </w:rPr>
      </w:pPr>
    </w:p>
    <w:p w14:paraId="616075BB" w14:textId="77777777" w:rsidR="00BE3F0B" w:rsidRDefault="00BE3F0B">
      <w:pPr>
        <w:rPr>
          <w:rFonts w:ascii="Times New Roman" w:hAnsi="Times New Roman" w:cs="Times New Roman"/>
          <w:sz w:val="24"/>
          <w:szCs w:val="24"/>
          <w:lang w:val="en-US"/>
        </w:rPr>
      </w:pPr>
    </w:p>
    <w:p w14:paraId="4C916258" w14:textId="77777777" w:rsidR="00BE3F0B" w:rsidRPr="001E31DA" w:rsidRDefault="00BE3F0B" w:rsidP="00BE3F0B">
      <w:pPr>
        <w:rPr>
          <w:rFonts w:ascii="Times New Roman" w:hAnsi="Times New Roman" w:cs="Times New Roman"/>
          <w:sz w:val="24"/>
          <w:szCs w:val="24"/>
          <w:lang w:val="en-US"/>
        </w:rPr>
      </w:pPr>
      <w:r w:rsidRPr="001E31DA">
        <w:rPr>
          <w:rFonts w:ascii="Times New Roman" w:hAnsi="Times New Roman" w:cs="Times New Roman"/>
          <w:sz w:val="24"/>
          <w:szCs w:val="24"/>
          <w:lang w:val="en-US"/>
        </w:rPr>
        <w:lastRenderedPageBreak/>
        <w:t>Ta</w:t>
      </w:r>
      <w:r>
        <w:rPr>
          <w:rFonts w:ascii="Times New Roman" w:hAnsi="Times New Roman" w:cs="Times New Roman"/>
          <w:sz w:val="24"/>
          <w:szCs w:val="24"/>
          <w:lang w:val="en-US"/>
        </w:rPr>
        <w:t>ble 1. Descriptive data.</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08"/>
        <w:gridCol w:w="2551"/>
        <w:gridCol w:w="1701"/>
        <w:gridCol w:w="1026"/>
      </w:tblGrid>
      <w:tr w:rsidR="00BE3F0B" w:rsidRPr="001E31DA" w14:paraId="389F560F" w14:textId="77777777" w:rsidTr="00A76A4D">
        <w:trPr>
          <w:trHeight w:val="578"/>
        </w:trPr>
        <w:tc>
          <w:tcPr>
            <w:tcW w:w="2908" w:type="dxa"/>
          </w:tcPr>
          <w:p w14:paraId="0076BAE4"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Variables</w:t>
            </w:r>
            <w:r>
              <w:rPr>
                <w:rFonts w:ascii="Times New Roman" w:hAnsi="Times New Roman" w:cs="Times New Roman"/>
                <w:sz w:val="24"/>
                <w:szCs w:val="24"/>
                <w:lang w:val="en-US"/>
              </w:rPr>
              <w:t xml:space="preserve"> </w:t>
            </w:r>
          </w:p>
        </w:tc>
        <w:tc>
          <w:tcPr>
            <w:tcW w:w="2551" w:type="dxa"/>
          </w:tcPr>
          <w:p w14:paraId="65EC6609"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Experimental</w:t>
            </w:r>
            <w:r w:rsidRPr="001E31DA">
              <w:rPr>
                <w:rFonts w:ascii="Times New Roman" w:hAnsi="Times New Roman" w:cs="Times New Roman"/>
                <w:sz w:val="24"/>
                <w:szCs w:val="24"/>
                <w:lang w:val="en-US"/>
              </w:rPr>
              <w:t xml:space="preserve"> group</w:t>
            </w:r>
          </w:p>
          <w:p w14:paraId="391363BA"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(n=25</w:t>
            </w:r>
            <w:r w:rsidRPr="001E31DA">
              <w:rPr>
                <w:rFonts w:ascii="Times New Roman" w:hAnsi="Times New Roman" w:cs="Times New Roman"/>
                <w:sz w:val="24"/>
                <w:szCs w:val="24"/>
                <w:lang w:val="en-US"/>
              </w:rPr>
              <w:t>)</w:t>
            </w:r>
          </w:p>
        </w:tc>
        <w:tc>
          <w:tcPr>
            <w:tcW w:w="1701" w:type="dxa"/>
          </w:tcPr>
          <w:p w14:paraId="37E5B08F"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Control group</w:t>
            </w:r>
          </w:p>
          <w:p w14:paraId="01B33D90"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(n= 25</w:t>
            </w:r>
            <w:r w:rsidRPr="001E31DA">
              <w:rPr>
                <w:rFonts w:ascii="Times New Roman" w:hAnsi="Times New Roman" w:cs="Times New Roman"/>
                <w:sz w:val="24"/>
                <w:szCs w:val="24"/>
                <w:lang w:val="en-US"/>
              </w:rPr>
              <w:t>)</w:t>
            </w:r>
          </w:p>
        </w:tc>
        <w:tc>
          <w:tcPr>
            <w:tcW w:w="1026" w:type="dxa"/>
          </w:tcPr>
          <w:p w14:paraId="544D6818"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p</w:t>
            </w:r>
            <w:r w:rsidRPr="001E31DA">
              <w:rPr>
                <w:rFonts w:ascii="Times New Roman" w:hAnsi="Times New Roman" w:cs="Times New Roman"/>
                <w:sz w:val="24"/>
                <w:szCs w:val="24"/>
                <w:lang w:val="en-US"/>
              </w:rPr>
              <w:t>-value</w:t>
            </w:r>
          </w:p>
        </w:tc>
      </w:tr>
      <w:tr w:rsidR="00BE3F0B" w:rsidRPr="001E31DA" w14:paraId="152D78F5" w14:textId="77777777" w:rsidTr="00A76A4D">
        <w:trPr>
          <w:trHeight w:val="403"/>
        </w:trPr>
        <w:tc>
          <w:tcPr>
            <w:tcW w:w="2908" w:type="dxa"/>
          </w:tcPr>
          <w:p w14:paraId="53B55929"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Sex</w:t>
            </w:r>
          </w:p>
          <w:p w14:paraId="6F2A6052"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n (% males)</w:t>
            </w:r>
          </w:p>
        </w:tc>
        <w:tc>
          <w:tcPr>
            <w:tcW w:w="2551" w:type="dxa"/>
          </w:tcPr>
          <w:p w14:paraId="47BE0F3E"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17 (68</w:t>
            </w:r>
            <w:r w:rsidRPr="001E31DA">
              <w:rPr>
                <w:rFonts w:ascii="Times New Roman" w:hAnsi="Times New Roman" w:cs="Times New Roman"/>
                <w:sz w:val="24"/>
                <w:szCs w:val="24"/>
                <w:lang w:val="en-US"/>
              </w:rPr>
              <w:t>)</w:t>
            </w:r>
          </w:p>
        </w:tc>
        <w:tc>
          <w:tcPr>
            <w:tcW w:w="1701" w:type="dxa"/>
          </w:tcPr>
          <w:p w14:paraId="615B9543"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14 (56</w:t>
            </w:r>
            <w:r w:rsidRPr="001E31DA">
              <w:rPr>
                <w:rFonts w:ascii="Times New Roman" w:hAnsi="Times New Roman" w:cs="Times New Roman"/>
                <w:sz w:val="24"/>
                <w:szCs w:val="24"/>
                <w:lang w:val="en-US"/>
              </w:rPr>
              <w:t>)</w:t>
            </w:r>
          </w:p>
        </w:tc>
        <w:tc>
          <w:tcPr>
            <w:tcW w:w="1026" w:type="dxa"/>
          </w:tcPr>
          <w:p w14:paraId="117A2015"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w:t>
            </w:r>
            <w:r>
              <w:rPr>
                <w:rFonts w:ascii="Times New Roman" w:hAnsi="Times New Roman" w:cs="Times New Roman"/>
                <w:sz w:val="24"/>
                <w:szCs w:val="24"/>
                <w:lang w:val="en-US"/>
              </w:rPr>
              <w:t>187</w:t>
            </w:r>
          </w:p>
        </w:tc>
      </w:tr>
      <w:tr w:rsidR="00BE3F0B" w:rsidRPr="001E31DA" w14:paraId="77F2612F" w14:textId="77777777" w:rsidTr="00A76A4D">
        <w:trPr>
          <w:trHeight w:val="403"/>
        </w:trPr>
        <w:tc>
          <w:tcPr>
            <w:tcW w:w="2908" w:type="dxa"/>
          </w:tcPr>
          <w:p w14:paraId="0C8612BE"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rPr>
              <w:t>Age (</w:t>
            </w:r>
            <w:proofErr w:type="spellStart"/>
            <w:r w:rsidRPr="001E31DA">
              <w:rPr>
                <w:rFonts w:ascii="Times New Roman" w:hAnsi="Times New Roman" w:cs="Times New Roman"/>
                <w:sz w:val="24"/>
                <w:szCs w:val="24"/>
              </w:rPr>
              <w:t>years</w:t>
            </w:r>
            <w:proofErr w:type="spellEnd"/>
            <w:r w:rsidRPr="001E31DA">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mean±SD</w:t>
            </w:r>
            <w:proofErr w:type="spellEnd"/>
            <w:r>
              <w:rPr>
                <w:rFonts w:ascii="Times New Roman" w:hAnsi="Times New Roman" w:cs="Times New Roman"/>
                <w:sz w:val="24"/>
                <w:szCs w:val="24"/>
              </w:rPr>
              <w:t>)</w:t>
            </w:r>
          </w:p>
        </w:tc>
        <w:tc>
          <w:tcPr>
            <w:tcW w:w="2551" w:type="dxa"/>
          </w:tcPr>
          <w:p w14:paraId="0E89BE4C"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69.45±12.32</w:t>
            </w:r>
          </w:p>
        </w:tc>
        <w:tc>
          <w:tcPr>
            <w:tcW w:w="1701" w:type="dxa"/>
          </w:tcPr>
          <w:p w14:paraId="555610B9"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71.78±5.80</w:t>
            </w:r>
          </w:p>
        </w:tc>
        <w:tc>
          <w:tcPr>
            <w:tcW w:w="1026" w:type="dxa"/>
          </w:tcPr>
          <w:p w14:paraId="61CC5C00"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0.371</w:t>
            </w:r>
          </w:p>
        </w:tc>
      </w:tr>
      <w:tr w:rsidR="00BE3F0B" w:rsidRPr="00D00AB8" w14:paraId="202C361A" w14:textId="77777777" w:rsidTr="00A76A4D">
        <w:trPr>
          <w:trHeight w:val="403"/>
        </w:trPr>
        <w:tc>
          <w:tcPr>
            <w:tcW w:w="2908" w:type="dxa"/>
          </w:tcPr>
          <w:p w14:paraId="28874B93" w14:textId="77777777" w:rsidR="00BE3F0B" w:rsidRPr="00D00AB8"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BMI (Kg/cm</w:t>
            </w:r>
            <w:r w:rsidRPr="001E31DA">
              <w:rPr>
                <w:rFonts w:ascii="Times New Roman" w:hAnsi="Times New Roman" w:cs="Times New Roman"/>
                <w:sz w:val="24"/>
                <w:szCs w:val="24"/>
                <w:vertAlign w:val="superscript"/>
                <w:lang w:val="en-GB"/>
              </w:rPr>
              <w:t>2</w:t>
            </w:r>
            <w:r w:rsidRPr="001E31DA">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Pr="00D00AB8">
              <w:rPr>
                <w:rFonts w:ascii="Times New Roman" w:hAnsi="Times New Roman" w:cs="Times New Roman"/>
                <w:sz w:val="24"/>
                <w:szCs w:val="24"/>
                <w:lang w:val="en-US"/>
              </w:rPr>
              <w:t>(</w:t>
            </w:r>
            <w:proofErr w:type="spellStart"/>
            <w:r w:rsidRPr="00D00AB8">
              <w:rPr>
                <w:rFonts w:ascii="Times New Roman" w:hAnsi="Times New Roman" w:cs="Times New Roman"/>
                <w:sz w:val="24"/>
                <w:szCs w:val="24"/>
                <w:lang w:val="en-US"/>
              </w:rPr>
              <w:t>mean±SD</w:t>
            </w:r>
            <w:proofErr w:type="spellEnd"/>
            <w:r w:rsidRPr="00D00AB8">
              <w:rPr>
                <w:rFonts w:ascii="Times New Roman" w:hAnsi="Times New Roman" w:cs="Times New Roman"/>
                <w:sz w:val="24"/>
                <w:szCs w:val="24"/>
                <w:lang w:val="en-US"/>
              </w:rPr>
              <w:t>)</w:t>
            </w:r>
          </w:p>
        </w:tc>
        <w:tc>
          <w:tcPr>
            <w:tcW w:w="2551" w:type="dxa"/>
          </w:tcPr>
          <w:p w14:paraId="696B17D9"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26.2</w:t>
            </w:r>
            <w:r w:rsidRPr="001E31DA">
              <w:rPr>
                <w:rFonts w:ascii="Times New Roman" w:hAnsi="Times New Roman" w:cs="Times New Roman"/>
                <w:sz w:val="24"/>
                <w:szCs w:val="24"/>
                <w:lang w:val="en-US"/>
              </w:rPr>
              <w:t>4</w:t>
            </w:r>
            <w:r>
              <w:rPr>
                <w:rFonts w:ascii="Times New Roman" w:hAnsi="Times New Roman" w:cs="Times New Roman"/>
                <w:sz w:val="24"/>
                <w:szCs w:val="24"/>
                <w:lang w:val="en-GB"/>
              </w:rPr>
              <w:t>±3.8</w:t>
            </w:r>
            <w:r w:rsidRPr="001E31DA">
              <w:rPr>
                <w:rFonts w:ascii="Times New Roman" w:hAnsi="Times New Roman" w:cs="Times New Roman"/>
                <w:sz w:val="24"/>
                <w:szCs w:val="24"/>
                <w:lang w:val="en-GB"/>
              </w:rPr>
              <w:t>2</w:t>
            </w:r>
          </w:p>
        </w:tc>
        <w:tc>
          <w:tcPr>
            <w:tcW w:w="1701" w:type="dxa"/>
          </w:tcPr>
          <w:p w14:paraId="4C7ECAAE" w14:textId="77777777" w:rsidR="00BE3F0B" w:rsidRPr="001E31DA" w:rsidRDefault="00BE3F0B" w:rsidP="00A76A4D">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27.59</w:t>
            </w:r>
            <w:r>
              <w:rPr>
                <w:rFonts w:ascii="Times New Roman" w:hAnsi="Times New Roman" w:cs="Times New Roman"/>
                <w:sz w:val="24"/>
                <w:szCs w:val="24"/>
                <w:lang w:val="en-GB"/>
              </w:rPr>
              <w:t>±3.93</w:t>
            </w:r>
          </w:p>
        </w:tc>
        <w:tc>
          <w:tcPr>
            <w:tcW w:w="1026" w:type="dxa"/>
          </w:tcPr>
          <w:p w14:paraId="37324FCD"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w:t>
            </w:r>
            <w:r>
              <w:rPr>
                <w:rFonts w:ascii="Times New Roman" w:hAnsi="Times New Roman" w:cs="Times New Roman"/>
                <w:sz w:val="24"/>
                <w:szCs w:val="24"/>
                <w:lang w:val="en-US"/>
              </w:rPr>
              <w:t>325</w:t>
            </w:r>
          </w:p>
        </w:tc>
      </w:tr>
      <w:tr w:rsidR="00BE3F0B" w:rsidRPr="00D00AB8" w14:paraId="2C87D210" w14:textId="77777777" w:rsidTr="00A76A4D">
        <w:trPr>
          <w:trHeight w:val="403"/>
        </w:trPr>
        <w:tc>
          <w:tcPr>
            <w:tcW w:w="2908" w:type="dxa"/>
          </w:tcPr>
          <w:p w14:paraId="5B2459FC"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Duration (years)</w:t>
            </w:r>
            <w:r>
              <w:rPr>
                <w:rFonts w:ascii="Times New Roman" w:hAnsi="Times New Roman" w:cs="Times New Roman"/>
                <w:sz w:val="24"/>
                <w:szCs w:val="24"/>
                <w:lang w:val="en-GB"/>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mean±SD</w:t>
            </w:r>
            <w:proofErr w:type="spellEnd"/>
            <w:r>
              <w:rPr>
                <w:rFonts w:ascii="Times New Roman" w:hAnsi="Times New Roman" w:cs="Times New Roman"/>
                <w:sz w:val="24"/>
                <w:szCs w:val="24"/>
              </w:rPr>
              <w:t>)</w:t>
            </w:r>
          </w:p>
        </w:tc>
        <w:tc>
          <w:tcPr>
            <w:tcW w:w="2551" w:type="dxa"/>
          </w:tcPr>
          <w:p w14:paraId="1C9D10E2"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6.24±2.62</w:t>
            </w:r>
          </w:p>
        </w:tc>
        <w:tc>
          <w:tcPr>
            <w:tcW w:w="1701" w:type="dxa"/>
          </w:tcPr>
          <w:p w14:paraId="509D7D00"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7.17±2.03</w:t>
            </w:r>
          </w:p>
        </w:tc>
        <w:tc>
          <w:tcPr>
            <w:tcW w:w="1026" w:type="dxa"/>
          </w:tcPr>
          <w:p w14:paraId="44D14D1B"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0.088</w:t>
            </w:r>
          </w:p>
        </w:tc>
      </w:tr>
      <w:tr w:rsidR="00BE3F0B" w:rsidRPr="00D00AB8" w14:paraId="44A57E4B" w14:textId="77777777" w:rsidTr="00A76A4D">
        <w:trPr>
          <w:trHeight w:val="403"/>
        </w:trPr>
        <w:tc>
          <w:tcPr>
            <w:tcW w:w="2908" w:type="dxa"/>
          </w:tcPr>
          <w:p w14:paraId="71926DB3" w14:textId="77777777" w:rsidR="00BE3F0B" w:rsidRPr="001E31DA" w:rsidRDefault="00BE3F0B" w:rsidP="00A76A4D">
            <w:pPr>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GB"/>
              </w:rPr>
              <w:t>Levodopa</w:t>
            </w:r>
            <w:r w:rsidRPr="001E31DA">
              <w:rPr>
                <w:rFonts w:ascii="Times New Roman" w:hAnsi="Times New Roman" w:cs="Times New Roman"/>
                <w:sz w:val="24"/>
                <w:szCs w:val="24"/>
                <w:lang w:val="en-GB"/>
              </w:rPr>
              <w:t xml:space="preserve"> (mg)</w:t>
            </w:r>
            <w:r>
              <w:rPr>
                <w:rFonts w:ascii="Times New Roman" w:hAnsi="Times New Roman" w:cs="Times New Roman"/>
                <w:sz w:val="24"/>
                <w:szCs w:val="24"/>
                <w:lang w:val="en-GB"/>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mean±SD</w:t>
            </w:r>
            <w:proofErr w:type="spellEnd"/>
            <w:r>
              <w:rPr>
                <w:rFonts w:ascii="Times New Roman" w:hAnsi="Times New Roman" w:cs="Times New Roman"/>
                <w:sz w:val="24"/>
                <w:szCs w:val="24"/>
              </w:rPr>
              <w:t>)</w:t>
            </w:r>
          </w:p>
        </w:tc>
        <w:tc>
          <w:tcPr>
            <w:tcW w:w="2551" w:type="dxa"/>
          </w:tcPr>
          <w:p w14:paraId="19876D95"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765.46±333.27</w:t>
            </w:r>
          </w:p>
        </w:tc>
        <w:tc>
          <w:tcPr>
            <w:tcW w:w="1701" w:type="dxa"/>
          </w:tcPr>
          <w:p w14:paraId="7B83A2D9"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901.90±352.82</w:t>
            </w:r>
          </w:p>
        </w:tc>
        <w:tc>
          <w:tcPr>
            <w:tcW w:w="1026" w:type="dxa"/>
          </w:tcPr>
          <w:p w14:paraId="040B681B"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0.130</w:t>
            </w:r>
          </w:p>
        </w:tc>
      </w:tr>
    </w:tbl>
    <w:p w14:paraId="1BEADCB7" w14:textId="77777777" w:rsidR="00BE3F0B" w:rsidRPr="001E31DA" w:rsidRDefault="00BE3F0B" w:rsidP="00BE3F0B">
      <w:pPr>
        <w:rPr>
          <w:rFonts w:ascii="Times New Roman" w:hAnsi="Times New Roman" w:cs="Times New Roman"/>
          <w:sz w:val="24"/>
          <w:szCs w:val="24"/>
          <w:lang w:val="en-US"/>
        </w:rPr>
      </w:pPr>
      <w:r>
        <w:rPr>
          <w:rFonts w:ascii="Times New Roman" w:hAnsi="Times New Roman" w:cs="Times New Roman"/>
          <w:sz w:val="24"/>
          <w:szCs w:val="24"/>
          <w:lang w:val="en-US"/>
        </w:rPr>
        <w:t>BMI: Body mass index; SD: standard deviation.</w:t>
      </w:r>
    </w:p>
    <w:p w14:paraId="1C220750" w14:textId="77777777" w:rsidR="00BE3F0B" w:rsidRDefault="00BE3F0B">
      <w:pPr>
        <w:rPr>
          <w:rFonts w:ascii="Times New Roman" w:hAnsi="Times New Roman" w:cs="Times New Roman"/>
          <w:sz w:val="24"/>
          <w:szCs w:val="24"/>
          <w:lang w:val="en-US"/>
        </w:rPr>
      </w:pPr>
    </w:p>
    <w:p w14:paraId="607F4FB1" w14:textId="77777777" w:rsidR="00BE3F0B" w:rsidRDefault="00BE3F0B">
      <w:pPr>
        <w:rPr>
          <w:rFonts w:ascii="Times New Roman" w:hAnsi="Times New Roman" w:cs="Times New Roman"/>
          <w:sz w:val="24"/>
          <w:szCs w:val="24"/>
          <w:lang w:val="en-US"/>
        </w:rPr>
      </w:pPr>
    </w:p>
    <w:p w14:paraId="0F212C05" w14:textId="77777777" w:rsidR="00BE3F0B" w:rsidRDefault="00BE3F0B">
      <w:pPr>
        <w:rPr>
          <w:rFonts w:ascii="Times New Roman" w:hAnsi="Times New Roman" w:cs="Times New Roman"/>
          <w:sz w:val="24"/>
          <w:szCs w:val="24"/>
          <w:lang w:val="en-US"/>
        </w:rPr>
      </w:pPr>
    </w:p>
    <w:p w14:paraId="06A272D1" w14:textId="77777777" w:rsidR="00BE3F0B" w:rsidRDefault="00BE3F0B">
      <w:pPr>
        <w:rPr>
          <w:rFonts w:ascii="Times New Roman" w:hAnsi="Times New Roman" w:cs="Times New Roman"/>
          <w:sz w:val="24"/>
          <w:szCs w:val="24"/>
          <w:lang w:val="en-US"/>
        </w:rPr>
      </w:pPr>
    </w:p>
    <w:p w14:paraId="211B7BD8" w14:textId="77777777" w:rsidR="00BE3F0B" w:rsidRDefault="00BE3F0B">
      <w:pPr>
        <w:rPr>
          <w:rFonts w:ascii="Times New Roman" w:hAnsi="Times New Roman" w:cs="Times New Roman"/>
          <w:sz w:val="24"/>
          <w:szCs w:val="24"/>
          <w:lang w:val="en-US"/>
        </w:rPr>
      </w:pPr>
    </w:p>
    <w:p w14:paraId="366ABE9F" w14:textId="77777777" w:rsidR="00BE3F0B" w:rsidRDefault="00BE3F0B">
      <w:pPr>
        <w:rPr>
          <w:rFonts w:ascii="Times New Roman" w:hAnsi="Times New Roman" w:cs="Times New Roman"/>
          <w:sz w:val="24"/>
          <w:szCs w:val="24"/>
          <w:lang w:val="en-US"/>
        </w:rPr>
      </w:pPr>
    </w:p>
    <w:p w14:paraId="381FB999" w14:textId="77777777" w:rsidR="00BE3F0B" w:rsidRDefault="00BE3F0B">
      <w:pPr>
        <w:rPr>
          <w:rFonts w:ascii="Times New Roman" w:hAnsi="Times New Roman" w:cs="Times New Roman"/>
          <w:sz w:val="24"/>
          <w:szCs w:val="24"/>
          <w:lang w:val="en-US"/>
        </w:rPr>
      </w:pPr>
    </w:p>
    <w:p w14:paraId="341FE246" w14:textId="77777777" w:rsidR="00BE3F0B" w:rsidRDefault="00BE3F0B">
      <w:pPr>
        <w:rPr>
          <w:rFonts w:ascii="Times New Roman" w:hAnsi="Times New Roman" w:cs="Times New Roman"/>
          <w:sz w:val="24"/>
          <w:szCs w:val="24"/>
          <w:lang w:val="en-US"/>
        </w:rPr>
      </w:pPr>
    </w:p>
    <w:p w14:paraId="46385A0A" w14:textId="77777777" w:rsidR="00BE3F0B" w:rsidRDefault="00BE3F0B">
      <w:pPr>
        <w:rPr>
          <w:rFonts w:ascii="Times New Roman" w:hAnsi="Times New Roman" w:cs="Times New Roman"/>
          <w:sz w:val="24"/>
          <w:szCs w:val="24"/>
          <w:lang w:val="en-US"/>
        </w:rPr>
      </w:pPr>
    </w:p>
    <w:p w14:paraId="7AE31DD3" w14:textId="77777777" w:rsidR="00BE3F0B" w:rsidRDefault="00BE3F0B">
      <w:pPr>
        <w:rPr>
          <w:rFonts w:ascii="Times New Roman" w:hAnsi="Times New Roman" w:cs="Times New Roman"/>
          <w:sz w:val="24"/>
          <w:szCs w:val="24"/>
          <w:lang w:val="en-US"/>
        </w:rPr>
      </w:pPr>
    </w:p>
    <w:p w14:paraId="75FC32F1" w14:textId="77777777" w:rsidR="00BE3F0B" w:rsidRDefault="00BE3F0B">
      <w:pPr>
        <w:rPr>
          <w:rFonts w:ascii="Times New Roman" w:hAnsi="Times New Roman" w:cs="Times New Roman"/>
          <w:sz w:val="24"/>
          <w:szCs w:val="24"/>
          <w:lang w:val="en-US"/>
        </w:rPr>
      </w:pPr>
    </w:p>
    <w:p w14:paraId="673B3B2A" w14:textId="77777777" w:rsidR="00BE3F0B" w:rsidRDefault="00BE3F0B">
      <w:pPr>
        <w:rPr>
          <w:rFonts w:ascii="Times New Roman" w:hAnsi="Times New Roman" w:cs="Times New Roman"/>
          <w:sz w:val="24"/>
          <w:szCs w:val="24"/>
          <w:lang w:val="en-US"/>
        </w:rPr>
      </w:pPr>
    </w:p>
    <w:p w14:paraId="66599E96" w14:textId="77777777" w:rsidR="00BE3F0B" w:rsidRDefault="00BE3F0B">
      <w:pPr>
        <w:rPr>
          <w:rFonts w:ascii="Times New Roman" w:hAnsi="Times New Roman" w:cs="Times New Roman"/>
          <w:sz w:val="24"/>
          <w:szCs w:val="24"/>
          <w:lang w:val="en-US"/>
        </w:rPr>
      </w:pPr>
    </w:p>
    <w:p w14:paraId="1725C2A7" w14:textId="77777777" w:rsidR="00BE3F0B" w:rsidRDefault="00BE3F0B">
      <w:pPr>
        <w:rPr>
          <w:rFonts w:ascii="Times New Roman" w:hAnsi="Times New Roman" w:cs="Times New Roman"/>
          <w:sz w:val="24"/>
          <w:szCs w:val="24"/>
          <w:lang w:val="en-US"/>
        </w:rPr>
      </w:pPr>
    </w:p>
    <w:p w14:paraId="1EA93233" w14:textId="77777777" w:rsidR="00BE3F0B" w:rsidRDefault="00BE3F0B">
      <w:pPr>
        <w:rPr>
          <w:rFonts w:ascii="Times New Roman" w:hAnsi="Times New Roman" w:cs="Times New Roman"/>
          <w:sz w:val="24"/>
          <w:szCs w:val="24"/>
          <w:lang w:val="en-US"/>
        </w:rPr>
        <w:sectPr w:rsidR="00BE3F0B">
          <w:endnotePr>
            <w:numFmt w:val="decimal"/>
          </w:endnotePr>
          <w:pgSz w:w="11906" w:h="16838"/>
          <w:pgMar w:top="1417" w:right="1701" w:bottom="1417" w:left="1701" w:header="708" w:footer="708" w:gutter="0"/>
          <w:cols w:space="708"/>
          <w:docGrid w:linePitch="360"/>
        </w:sectPr>
      </w:pPr>
    </w:p>
    <w:p w14:paraId="5BF78479" w14:textId="77777777" w:rsidR="00BE3F0B" w:rsidRPr="001E31DA" w:rsidRDefault="00BE3F0B" w:rsidP="00BE3F0B">
      <w:pPr>
        <w:tabs>
          <w:tab w:val="left" w:pos="5539"/>
        </w:tabs>
        <w:rPr>
          <w:rFonts w:ascii="Times New Roman" w:hAnsi="Times New Roman" w:cs="Times New Roman"/>
          <w:sz w:val="24"/>
          <w:szCs w:val="24"/>
          <w:lang w:val="en-US"/>
        </w:rPr>
      </w:pPr>
      <w:r>
        <w:rPr>
          <w:rFonts w:ascii="Times New Roman" w:hAnsi="Times New Roman" w:cs="Times New Roman"/>
          <w:sz w:val="24"/>
          <w:szCs w:val="24"/>
          <w:lang w:val="en-US"/>
        </w:rPr>
        <w:lastRenderedPageBreak/>
        <w:t>Table 2</w:t>
      </w:r>
      <w:r w:rsidRPr="001E31DA">
        <w:rPr>
          <w:rFonts w:ascii="Times New Roman" w:hAnsi="Times New Roman" w:cs="Times New Roman"/>
          <w:sz w:val="24"/>
          <w:szCs w:val="24"/>
          <w:lang w:val="en-US"/>
        </w:rPr>
        <w:t>. Pre to post</w:t>
      </w:r>
      <w:r>
        <w:rPr>
          <w:rFonts w:ascii="Times New Roman" w:hAnsi="Times New Roman" w:cs="Times New Roman"/>
          <w:sz w:val="24"/>
          <w:szCs w:val="24"/>
          <w:lang w:val="en-US"/>
        </w:rPr>
        <w:t>-intervention values of outcome measures.</w:t>
      </w:r>
    </w:p>
    <w:tbl>
      <w:tblPr>
        <w:tblW w:w="38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0"/>
        <w:gridCol w:w="1398"/>
        <w:gridCol w:w="1535"/>
        <w:gridCol w:w="1394"/>
        <w:gridCol w:w="1394"/>
        <w:gridCol w:w="1683"/>
        <w:gridCol w:w="1103"/>
      </w:tblGrid>
      <w:tr w:rsidR="00BE3F0B" w:rsidRPr="001E31DA" w14:paraId="768A8BB3" w14:textId="77777777" w:rsidTr="00A76A4D">
        <w:trPr>
          <w:trHeight w:val="241"/>
        </w:trPr>
        <w:tc>
          <w:tcPr>
            <w:tcW w:w="1027" w:type="pct"/>
          </w:tcPr>
          <w:p w14:paraId="41A20DC5"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p>
        </w:tc>
        <w:tc>
          <w:tcPr>
            <w:tcW w:w="1370" w:type="pct"/>
            <w:gridSpan w:val="2"/>
          </w:tcPr>
          <w:p w14:paraId="00F7030E"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Experimental group (n=25)</w:t>
            </w:r>
          </w:p>
        </w:tc>
        <w:tc>
          <w:tcPr>
            <w:tcW w:w="1302" w:type="pct"/>
            <w:gridSpan w:val="2"/>
          </w:tcPr>
          <w:p w14:paraId="1F3CE450"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Control group (n=25)</w:t>
            </w:r>
          </w:p>
        </w:tc>
        <w:tc>
          <w:tcPr>
            <w:tcW w:w="784" w:type="pct"/>
          </w:tcPr>
          <w:p w14:paraId="7E0F9BB0"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p>
        </w:tc>
        <w:tc>
          <w:tcPr>
            <w:tcW w:w="517" w:type="pct"/>
          </w:tcPr>
          <w:p w14:paraId="37D4B758"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p>
        </w:tc>
      </w:tr>
      <w:tr w:rsidR="00BE3F0B" w:rsidRPr="001E31DA" w14:paraId="5CFBB70E" w14:textId="77777777" w:rsidTr="00A76A4D">
        <w:trPr>
          <w:trHeight w:val="241"/>
        </w:trPr>
        <w:tc>
          <w:tcPr>
            <w:tcW w:w="1027" w:type="pct"/>
          </w:tcPr>
          <w:p w14:paraId="3C1E3EF9"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p>
        </w:tc>
        <w:tc>
          <w:tcPr>
            <w:tcW w:w="653" w:type="pct"/>
          </w:tcPr>
          <w:p w14:paraId="6F62B47D"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Pre-intervention</w:t>
            </w:r>
          </w:p>
        </w:tc>
        <w:tc>
          <w:tcPr>
            <w:tcW w:w="717" w:type="pct"/>
          </w:tcPr>
          <w:p w14:paraId="38B31E0A"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Post-intervention</w:t>
            </w:r>
          </w:p>
        </w:tc>
        <w:tc>
          <w:tcPr>
            <w:tcW w:w="651" w:type="pct"/>
          </w:tcPr>
          <w:p w14:paraId="4A943E93"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Pre-intervention</w:t>
            </w:r>
          </w:p>
        </w:tc>
        <w:tc>
          <w:tcPr>
            <w:tcW w:w="651" w:type="pct"/>
          </w:tcPr>
          <w:p w14:paraId="3431582F"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Post-intervention</w:t>
            </w:r>
          </w:p>
        </w:tc>
        <w:tc>
          <w:tcPr>
            <w:tcW w:w="784" w:type="pct"/>
          </w:tcPr>
          <w:p w14:paraId="6410C130"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Between groups p-value</w:t>
            </w:r>
          </w:p>
        </w:tc>
        <w:tc>
          <w:tcPr>
            <w:tcW w:w="517" w:type="pct"/>
          </w:tcPr>
          <w:p w14:paraId="71D03E87"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 xml:space="preserve">Cohen d </w:t>
            </w:r>
          </w:p>
        </w:tc>
      </w:tr>
      <w:tr w:rsidR="00BE3F0B" w:rsidRPr="001E31DA" w14:paraId="08C66915" w14:textId="77777777" w:rsidTr="00A76A4D">
        <w:trPr>
          <w:trHeight w:val="224"/>
        </w:trPr>
        <w:tc>
          <w:tcPr>
            <w:tcW w:w="5000" w:type="pct"/>
            <w:gridSpan w:val="7"/>
          </w:tcPr>
          <w:p w14:paraId="3FAA7139" w14:textId="77777777" w:rsidR="00BE3F0B" w:rsidRPr="001E31DA" w:rsidRDefault="00BE3F0B" w:rsidP="00A76A4D">
            <w:pPr>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GB"/>
              </w:rPr>
              <w:t>Goals attainment</w:t>
            </w:r>
            <w:r w:rsidRPr="001E31DA">
              <w:rPr>
                <w:rFonts w:ascii="Times New Roman" w:hAnsi="Times New Roman" w:cs="Times New Roman"/>
                <w:sz w:val="24"/>
                <w:szCs w:val="24"/>
                <w:lang w:val="en-GB"/>
              </w:rPr>
              <w:t xml:space="preserve"> </w:t>
            </w:r>
          </w:p>
        </w:tc>
      </w:tr>
      <w:tr w:rsidR="00BE3F0B" w:rsidRPr="001E31DA" w14:paraId="03D7EC71" w14:textId="77777777" w:rsidTr="00A76A4D">
        <w:trPr>
          <w:trHeight w:val="224"/>
        </w:trPr>
        <w:tc>
          <w:tcPr>
            <w:tcW w:w="1027" w:type="pct"/>
          </w:tcPr>
          <w:p w14:paraId="3EBA0825"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GB"/>
              </w:rPr>
              <w:t>Goals attainment scaling</w:t>
            </w:r>
          </w:p>
        </w:tc>
        <w:tc>
          <w:tcPr>
            <w:tcW w:w="653" w:type="pct"/>
          </w:tcPr>
          <w:p w14:paraId="01D75228"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US"/>
              </w:rPr>
              <w:t>36.76±0.39</w:t>
            </w:r>
          </w:p>
        </w:tc>
        <w:tc>
          <w:tcPr>
            <w:tcW w:w="717" w:type="pct"/>
          </w:tcPr>
          <w:p w14:paraId="3C776C6C"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US"/>
              </w:rPr>
              <w:t>54.14±7.42</w:t>
            </w:r>
          </w:p>
        </w:tc>
        <w:tc>
          <w:tcPr>
            <w:tcW w:w="651" w:type="pct"/>
          </w:tcPr>
          <w:p w14:paraId="4C87454D"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US"/>
              </w:rPr>
              <w:t>36.65±0.40</w:t>
            </w:r>
          </w:p>
        </w:tc>
        <w:tc>
          <w:tcPr>
            <w:tcW w:w="649" w:type="pct"/>
          </w:tcPr>
          <w:p w14:paraId="7C7A7230"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US"/>
              </w:rPr>
              <w:t>40.69±2.49</w:t>
            </w:r>
          </w:p>
        </w:tc>
        <w:tc>
          <w:tcPr>
            <w:tcW w:w="786" w:type="pct"/>
          </w:tcPr>
          <w:p w14:paraId="007B85C4" w14:textId="77777777" w:rsidR="00BE3F0B" w:rsidRPr="001E31DA" w:rsidRDefault="00BE3F0B" w:rsidP="00A76A4D">
            <w:pPr>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US"/>
              </w:rPr>
              <w:t>p</w:t>
            </w:r>
            <w:r w:rsidRPr="001E31DA">
              <w:rPr>
                <w:rFonts w:ascii="Times New Roman" w:hAnsi="Times New Roman" w:cs="Times New Roman"/>
                <w:sz w:val="24"/>
                <w:szCs w:val="24"/>
                <w:lang w:val="en-US"/>
              </w:rPr>
              <w:t>&lt;0.001</w:t>
            </w:r>
          </w:p>
        </w:tc>
        <w:tc>
          <w:tcPr>
            <w:tcW w:w="517" w:type="pct"/>
          </w:tcPr>
          <w:p w14:paraId="1DC75A17" w14:textId="77777777" w:rsidR="00BE3F0B" w:rsidRPr="001E31DA" w:rsidRDefault="00BE3F0B" w:rsidP="00A76A4D">
            <w:pPr>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US"/>
              </w:rPr>
              <w:t>1.91</w:t>
            </w:r>
          </w:p>
        </w:tc>
      </w:tr>
      <w:tr w:rsidR="00BE3F0B" w:rsidRPr="001E31DA" w14:paraId="5CED4031" w14:textId="77777777" w:rsidTr="00A76A4D">
        <w:trPr>
          <w:trHeight w:val="224"/>
        </w:trPr>
        <w:tc>
          <w:tcPr>
            <w:tcW w:w="5000" w:type="pct"/>
            <w:gridSpan w:val="7"/>
          </w:tcPr>
          <w:p w14:paraId="0D965FFE" w14:textId="77777777" w:rsidR="00BE3F0B" w:rsidRPr="001E31DA" w:rsidRDefault="00BE3F0B" w:rsidP="00A76A4D">
            <w:pPr>
              <w:spacing w:after="0" w:line="480" w:lineRule="auto"/>
              <w:rPr>
                <w:rFonts w:ascii="Times New Roman" w:hAnsi="Times New Roman" w:cs="Times New Roman"/>
                <w:sz w:val="24"/>
                <w:szCs w:val="24"/>
                <w:lang w:val="en-GB"/>
              </w:rPr>
            </w:pPr>
            <w:r>
              <w:rPr>
                <w:rFonts w:ascii="Times New Roman" w:hAnsi="Times New Roman" w:cs="Times New Roman"/>
                <w:sz w:val="24"/>
                <w:szCs w:val="24"/>
                <w:lang w:val="en-GB"/>
              </w:rPr>
              <w:t>Dexterity</w:t>
            </w:r>
          </w:p>
        </w:tc>
      </w:tr>
      <w:tr w:rsidR="00BE3F0B" w:rsidRPr="001E31DA" w14:paraId="5585D7AF" w14:textId="77777777" w:rsidTr="00A76A4D">
        <w:trPr>
          <w:trHeight w:val="224"/>
        </w:trPr>
        <w:tc>
          <w:tcPr>
            <w:tcW w:w="1027" w:type="pct"/>
          </w:tcPr>
          <w:p w14:paraId="14C480BE"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Purdue Pegboard M (number of pins)</w:t>
            </w:r>
          </w:p>
        </w:tc>
        <w:tc>
          <w:tcPr>
            <w:tcW w:w="653" w:type="pct"/>
          </w:tcPr>
          <w:p w14:paraId="518BA83A"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8.45±1.09</w:t>
            </w:r>
          </w:p>
        </w:tc>
        <w:tc>
          <w:tcPr>
            <w:tcW w:w="717" w:type="pct"/>
          </w:tcPr>
          <w:p w14:paraId="75C1A38A"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10.55±1.95</w:t>
            </w:r>
          </w:p>
        </w:tc>
        <w:tc>
          <w:tcPr>
            <w:tcW w:w="651" w:type="pct"/>
          </w:tcPr>
          <w:p w14:paraId="20ABE99C"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8.22±3.46</w:t>
            </w:r>
          </w:p>
        </w:tc>
        <w:tc>
          <w:tcPr>
            <w:tcW w:w="649" w:type="pct"/>
          </w:tcPr>
          <w:p w14:paraId="7E2DBE8A"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7.33±3.63</w:t>
            </w:r>
          </w:p>
        </w:tc>
        <w:tc>
          <w:tcPr>
            <w:tcW w:w="786" w:type="pct"/>
          </w:tcPr>
          <w:p w14:paraId="3BF3AF2A"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p&lt;0.001</w:t>
            </w:r>
          </w:p>
        </w:tc>
        <w:tc>
          <w:tcPr>
            <w:tcW w:w="517" w:type="pct"/>
          </w:tcPr>
          <w:p w14:paraId="0E93C1FE"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1.10</w:t>
            </w:r>
          </w:p>
        </w:tc>
      </w:tr>
      <w:tr w:rsidR="00BE3F0B" w:rsidRPr="001E31DA" w14:paraId="0BB67FA4" w14:textId="77777777" w:rsidTr="00A76A4D">
        <w:trPr>
          <w:trHeight w:val="224"/>
        </w:trPr>
        <w:tc>
          <w:tcPr>
            <w:tcW w:w="1027" w:type="pct"/>
          </w:tcPr>
          <w:p w14:paraId="0AB02713"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Purdue Pegboard L (number of pins)</w:t>
            </w:r>
          </w:p>
        </w:tc>
        <w:tc>
          <w:tcPr>
            <w:tcW w:w="653" w:type="pct"/>
          </w:tcPr>
          <w:p w14:paraId="22D7B6DB"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6.53±1.69</w:t>
            </w:r>
          </w:p>
        </w:tc>
        <w:tc>
          <w:tcPr>
            <w:tcW w:w="717" w:type="pct"/>
          </w:tcPr>
          <w:p w14:paraId="488EB6D1"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8.82±2.80</w:t>
            </w:r>
          </w:p>
        </w:tc>
        <w:tc>
          <w:tcPr>
            <w:tcW w:w="651" w:type="pct"/>
          </w:tcPr>
          <w:p w14:paraId="26083FCD"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6.06±1.79</w:t>
            </w:r>
          </w:p>
        </w:tc>
        <w:tc>
          <w:tcPr>
            <w:tcW w:w="649" w:type="pct"/>
          </w:tcPr>
          <w:p w14:paraId="25846714"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6.38±3.36</w:t>
            </w:r>
          </w:p>
        </w:tc>
        <w:tc>
          <w:tcPr>
            <w:tcW w:w="786" w:type="pct"/>
          </w:tcPr>
          <w:p w14:paraId="6373284E"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0.012</w:t>
            </w:r>
          </w:p>
        </w:tc>
        <w:tc>
          <w:tcPr>
            <w:tcW w:w="517" w:type="pct"/>
          </w:tcPr>
          <w:p w14:paraId="53DE2176"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0.78</w:t>
            </w:r>
          </w:p>
        </w:tc>
      </w:tr>
      <w:tr w:rsidR="00BE3F0B" w:rsidRPr="001E31DA" w14:paraId="7E2DDDA1" w14:textId="77777777" w:rsidTr="00A76A4D">
        <w:trPr>
          <w:trHeight w:val="224"/>
        </w:trPr>
        <w:tc>
          <w:tcPr>
            <w:tcW w:w="1027" w:type="pct"/>
          </w:tcPr>
          <w:p w14:paraId="734B6CE6"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Purdue Pegboard Bimanual (number of pins)</w:t>
            </w:r>
          </w:p>
        </w:tc>
        <w:tc>
          <w:tcPr>
            <w:tcW w:w="653" w:type="pct"/>
          </w:tcPr>
          <w:p w14:paraId="2F9DA7D8"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7.24±2.07</w:t>
            </w:r>
          </w:p>
        </w:tc>
        <w:tc>
          <w:tcPr>
            <w:tcW w:w="717" w:type="pct"/>
          </w:tcPr>
          <w:p w14:paraId="4E3CDFB6"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10.88±3.81</w:t>
            </w:r>
          </w:p>
        </w:tc>
        <w:tc>
          <w:tcPr>
            <w:tcW w:w="651" w:type="pct"/>
          </w:tcPr>
          <w:p w14:paraId="105F2595"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6.52±2.73</w:t>
            </w:r>
          </w:p>
        </w:tc>
        <w:tc>
          <w:tcPr>
            <w:tcW w:w="649" w:type="pct"/>
          </w:tcPr>
          <w:p w14:paraId="2D317E27"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6.81±3.83</w:t>
            </w:r>
          </w:p>
        </w:tc>
        <w:tc>
          <w:tcPr>
            <w:tcW w:w="786" w:type="pct"/>
          </w:tcPr>
          <w:p w14:paraId="5EC15A69"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P&lt;0.001</w:t>
            </w:r>
          </w:p>
        </w:tc>
        <w:tc>
          <w:tcPr>
            <w:tcW w:w="517" w:type="pct"/>
          </w:tcPr>
          <w:p w14:paraId="3AB6497C"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1.06</w:t>
            </w:r>
          </w:p>
        </w:tc>
      </w:tr>
      <w:tr w:rsidR="00BE3F0B" w:rsidRPr="001E31DA" w14:paraId="0CF1D464" w14:textId="77777777" w:rsidTr="00A76A4D">
        <w:trPr>
          <w:trHeight w:val="224"/>
        </w:trPr>
        <w:tc>
          <w:tcPr>
            <w:tcW w:w="1027" w:type="pct"/>
          </w:tcPr>
          <w:p w14:paraId="409C638C"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lastRenderedPageBreak/>
              <w:t>Assembly task (number of pieces)</w:t>
            </w:r>
          </w:p>
        </w:tc>
        <w:tc>
          <w:tcPr>
            <w:tcW w:w="653" w:type="pct"/>
          </w:tcPr>
          <w:p w14:paraId="4AA3C7A7"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14.27±2.74</w:t>
            </w:r>
          </w:p>
        </w:tc>
        <w:tc>
          <w:tcPr>
            <w:tcW w:w="717" w:type="pct"/>
          </w:tcPr>
          <w:p w14:paraId="082F2AB0"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16.55±4.70</w:t>
            </w:r>
          </w:p>
        </w:tc>
        <w:tc>
          <w:tcPr>
            <w:tcW w:w="651" w:type="pct"/>
          </w:tcPr>
          <w:p w14:paraId="14854D53"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12.67±5.88</w:t>
            </w:r>
          </w:p>
        </w:tc>
        <w:tc>
          <w:tcPr>
            <w:tcW w:w="649" w:type="pct"/>
          </w:tcPr>
          <w:p w14:paraId="58F42325"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12.78±5.06</w:t>
            </w:r>
          </w:p>
        </w:tc>
        <w:tc>
          <w:tcPr>
            <w:tcW w:w="786" w:type="pct"/>
          </w:tcPr>
          <w:p w14:paraId="28F532E9"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0.004</w:t>
            </w:r>
          </w:p>
        </w:tc>
        <w:tc>
          <w:tcPr>
            <w:tcW w:w="517" w:type="pct"/>
          </w:tcPr>
          <w:p w14:paraId="61AEE0C5"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0.77</w:t>
            </w:r>
          </w:p>
        </w:tc>
      </w:tr>
      <w:tr w:rsidR="00BE3F0B" w:rsidRPr="00AF6725" w14:paraId="6D8F6EEA" w14:textId="77777777" w:rsidTr="00A76A4D">
        <w:trPr>
          <w:trHeight w:val="224"/>
        </w:trPr>
        <w:tc>
          <w:tcPr>
            <w:tcW w:w="5000" w:type="pct"/>
            <w:gridSpan w:val="7"/>
          </w:tcPr>
          <w:p w14:paraId="346DA63E"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Grip strength</w:t>
            </w:r>
            <w:r>
              <w:rPr>
                <w:rFonts w:ascii="Times New Roman" w:hAnsi="Times New Roman" w:cs="Times New Roman"/>
                <w:sz w:val="24"/>
                <w:szCs w:val="24"/>
                <w:lang w:val="en-GB"/>
              </w:rPr>
              <w:t xml:space="preserve"> and finger prehension force (kg</w:t>
            </w:r>
            <w:r w:rsidRPr="001E31DA">
              <w:rPr>
                <w:rFonts w:ascii="Times New Roman" w:hAnsi="Times New Roman" w:cs="Times New Roman"/>
                <w:sz w:val="24"/>
                <w:szCs w:val="24"/>
                <w:lang w:val="en-GB"/>
              </w:rPr>
              <w:t>)</w:t>
            </w:r>
          </w:p>
        </w:tc>
      </w:tr>
      <w:tr w:rsidR="00BE3F0B" w:rsidRPr="001E31DA" w14:paraId="0266BE16" w14:textId="77777777" w:rsidTr="00A76A4D">
        <w:trPr>
          <w:trHeight w:val="224"/>
        </w:trPr>
        <w:tc>
          <w:tcPr>
            <w:tcW w:w="1027" w:type="pct"/>
          </w:tcPr>
          <w:p w14:paraId="329EF168"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Strength hand M</w:t>
            </w:r>
          </w:p>
        </w:tc>
        <w:tc>
          <w:tcPr>
            <w:tcW w:w="653" w:type="pct"/>
          </w:tcPr>
          <w:p w14:paraId="169FF9ED"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23.53±11.28</w:t>
            </w:r>
          </w:p>
        </w:tc>
        <w:tc>
          <w:tcPr>
            <w:tcW w:w="717" w:type="pct"/>
          </w:tcPr>
          <w:p w14:paraId="1243B618"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26.68±10.95</w:t>
            </w:r>
          </w:p>
        </w:tc>
        <w:tc>
          <w:tcPr>
            <w:tcW w:w="651" w:type="pct"/>
          </w:tcPr>
          <w:p w14:paraId="4AAD64A6"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24.41±4.99</w:t>
            </w:r>
          </w:p>
        </w:tc>
        <w:tc>
          <w:tcPr>
            <w:tcW w:w="649" w:type="pct"/>
          </w:tcPr>
          <w:p w14:paraId="78FB1B67"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22.94±5.36</w:t>
            </w:r>
          </w:p>
        </w:tc>
        <w:tc>
          <w:tcPr>
            <w:tcW w:w="786" w:type="pct"/>
          </w:tcPr>
          <w:p w14:paraId="54573C39"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0.110</w:t>
            </w:r>
          </w:p>
        </w:tc>
        <w:tc>
          <w:tcPr>
            <w:tcW w:w="517" w:type="pct"/>
          </w:tcPr>
          <w:p w14:paraId="31AE2FA6"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0.43</w:t>
            </w:r>
          </w:p>
        </w:tc>
      </w:tr>
      <w:tr w:rsidR="00BE3F0B" w:rsidRPr="001E31DA" w14:paraId="1DEA89B4" w14:textId="77777777" w:rsidTr="00A76A4D">
        <w:trPr>
          <w:trHeight w:val="224"/>
        </w:trPr>
        <w:tc>
          <w:tcPr>
            <w:tcW w:w="1027" w:type="pct"/>
          </w:tcPr>
          <w:p w14:paraId="3A97101C"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Strength hand L</w:t>
            </w:r>
          </w:p>
        </w:tc>
        <w:tc>
          <w:tcPr>
            <w:tcW w:w="653" w:type="pct"/>
          </w:tcPr>
          <w:p w14:paraId="5051CBE7"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22.43±9.34</w:t>
            </w:r>
          </w:p>
        </w:tc>
        <w:tc>
          <w:tcPr>
            <w:tcW w:w="717" w:type="pct"/>
          </w:tcPr>
          <w:p w14:paraId="6D084391"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24.03±8.37</w:t>
            </w:r>
          </w:p>
        </w:tc>
        <w:tc>
          <w:tcPr>
            <w:tcW w:w="651" w:type="pct"/>
          </w:tcPr>
          <w:p w14:paraId="71150C08"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24.06±7.13</w:t>
            </w:r>
          </w:p>
        </w:tc>
        <w:tc>
          <w:tcPr>
            <w:tcW w:w="649" w:type="pct"/>
          </w:tcPr>
          <w:p w14:paraId="4F7B8092"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22.54±6.33</w:t>
            </w:r>
          </w:p>
        </w:tc>
        <w:tc>
          <w:tcPr>
            <w:tcW w:w="786" w:type="pct"/>
          </w:tcPr>
          <w:p w14:paraId="50005002"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0.449</w:t>
            </w:r>
          </w:p>
        </w:tc>
        <w:tc>
          <w:tcPr>
            <w:tcW w:w="517" w:type="pct"/>
          </w:tcPr>
          <w:p w14:paraId="370A36F1"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0.20</w:t>
            </w:r>
          </w:p>
        </w:tc>
      </w:tr>
      <w:tr w:rsidR="00BE3F0B" w:rsidRPr="001E31DA" w14:paraId="63136021" w14:textId="77777777" w:rsidTr="00A76A4D">
        <w:trPr>
          <w:trHeight w:val="224"/>
        </w:trPr>
        <w:tc>
          <w:tcPr>
            <w:tcW w:w="1027" w:type="pct"/>
          </w:tcPr>
          <w:p w14:paraId="49B1832D"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Pinch Strength M</w:t>
            </w:r>
          </w:p>
        </w:tc>
        <w:tc>
          <w:tcPr>
            <w:tcW w:w="653" w:type="pct"/>
          </w:tcPr>
          <w:p w14:paraId="3A022572"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6.39±3.28</w:t>
            </w:r>
          </w:p>
        </w:tc>
        <w:tc>
          <w:tcPr>
            <w:tcW w:w="717" w:type="pct"/>
          </w:tcPr>
          <w:p w14:paraId="7F6366EB"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8.03±1.93</w:t>
            </w:r>
          </w:p>
        </w:tc>
        <w:tc>
          <w:tcPr>
            <w:tcW w:w="651" w:type="pct"/>
          </w:tcPr>
          <w:p w14:paraId="237043C7"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6.02±1.70</w:t>
            </w:r>
          </w:p>
        </w:tc>
        <w:tc>
          <w:tcPr>
            <w:tcW w:w="649" w:type="pct"/>
          </w:tcPr>
          <w:p w14:paraId="24E4ED41"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6.31±1.85</w:t>
            </w:r>
          </w:p>
        </w:tc>
        <w:tc>
          <w:tcPr>
            <w:tcW w:w="786" w:type="pct"/>
          </w:tcPr>
          <w:p w14:paraId="7D6EA6C8"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US"/>
              </w:rPr>
              <w:t>0.010</w:t>
            </w:r>
          </w:p>
        </w:tc>
        <w:tc>
          <w:tcPr>
            <w:tcW w:w="517" w:type="pct"/>
          </w:tcPr>
          <w:p w14:paraId="19015480"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0.90</w:t>
            </w:r>
          </w:p>
        </w:tc>
      </w:tr>
      <w:tr w:rsidR="00BE3F0B" w:rsidRPr="001E31DA" w14:paraId="1F945F17" w14:textId="77777777" w:rsidTr="00A76A4D">
        <w:trPr>
          <w:trHeight w:val="224"/>
        </w:trPr>
        <w:tc>
          <w:tcPr>
            <w:tcW w:w="1027" w:type="pct"/>
          </w:tcPr>
          <w:p w14:paraId="795BC394" w14:textId="77777777" w:rsidR="00BE3F0B" w:rsidRPr="001E31DA" w:rsidRDefault="00BE3F0B" w:rsidP="00A76A4D">
            <w:pPr>
              <w:autoSpaceDE w:val="0"/>
              <w:autoSpaceDN w:val="0"/>
              <w:adjustRightInd w:val="0"/>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Pinch Strength L</w:t>
            </w:r>
          </w:p>
        </w:tc>
        <w:tc>
          <w:tcPr>
            <w:tcW w:w="653" w:type="pct"/>
          </w:tcPr>
          <w:p w14:paraId="506AECB1"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5.74±2.04</w:t>
            </w:r>
          </w:p>
        </w:tc>
        <w:tc>
          <w:tcPr>
            <w:tcW w:w="717" w:type="pct"/>
          </w:tcPr>
          <w:p w14:paraId="310719BE"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7.19±1.55</w:t>
            </w:r>
          </w:p>
        </w:tc>
        <w:tc>
          <w:tcPr>
            <w:tcW w:w="651" w:type="pct"/>
          </w:tcPr>
          <w:p w14:paraId="787366E3"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5.74±1.98</w:t>
            </w:r>
          </w:p>
        </w:tc>
        <w:tc>
          <w:tcPr>
            <w:tcW w:w="649" w:type="pct"/>
          </w:tcPr>
          <w:p w14:paraId="7E3EFCA3"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5.67±2.14</w:t>
            </w:r>
          </w:p>
        </w:tc>
        <w:tc>
          <w:tcPr>
            <w:tcW w:w="786" w:type="pct"/>
          </w:tcPr>
          <w:p w14:paraId="516EE1E4" w14:textId="77777777" w:rsidR="00BE3F0B" w:rsidRPr="001E31DA" w:rsidRDefault="00BE3F0B" w:rsidP="00A76A4D">
            <w:pPr>
              <w:spacing w:after="0" w:line="480" w:lineRule="auto"/>
              <w:rPr>
                <w:rFonts w:ascii="Times New Roman" w:hAnsi="Times New Roman" w:cs="Times New Roman"/>
                <w:sz w:val="24"/>
                <w:szCs w:val="24"/>
                <w:lang w:val="en-US"/>
              </w:rPr>
            </w:pPr>
            <w:r w:rsidRPr="001E31DA">
              <w:rPr>
                <w:rFonts w:ascii="Times New Roman" w:hAnsi="Times New Roman" w:cs="Times New Roman"/>
                <w:sz w:val="24"/>
                <w:szCs w:val="24"/>
                <w:lang w:val="en-GB"/>
              </w:rPr>
              <w:t>0.001</w:t>
            </w:r>
          </w:p>
        </w:tc>
        <w:tc>
          <w:tcPr>
            <w:tcW w:w="517" w:type="pct"/>
          </w:tcPr>
          <w:p w14:paraId="25DCB83A" w14:textId="77777777" w:rsidR="00BE3F0B" w:rsidRPr="001E31DA" w:rsidRDefault="00BE3F0B" w:rsidP="00A76A4D">
            <w:pPr>
              <w:spacing w:after="0" w:line="480" w:lineRule="auto"/>
              <w:rPr>
                <w:rFonts w:ascii="Times New Roman" w:hAnsi="Times New Roman" w:cs="Times New Roman"/>
                <w:sz w:val="24"/>
                <w:szCs w:val="24"/>
                <w:lang w:val="en-GB"/>
              </w:rPr>
            </w:pPr>
            <w:r w:rsidRPr="001E31DA">
              <w:rPr>
                <w:rFonts w:ascii="Times New Roman" w:hAnsi="Times New Roman" w:cs="Times New Roman"/>
                <w:sz w:val="24"/>
                <w:szCs w:val="24"/>
                <w:lang w:val="en-GB"/>
              </w:rPr>
              <w:t>0.81</w:t>
            </w:r>
          </w:p>
        </w:tc>
      </w:tr>
    </w:tbl>
    <w:p w14:paraId="1A10BCEA" w14:textId="77777777" w:rsidR="00BE3F0B" w:rsidRPr="00DD6237" w:rsidRDefault="00BE3F0B" w:rsidP="00BE3F0B">
      <w:pPr>
        <w:tabs>
          <w:tab w:val="left" w:pos="5539"/>
        </w:tabs>
        <w:rPr>
          <w:rFonts w:ascii="Times New Roman" w:hAnsi="Times New Roman" w:cs="Times New Roman"/>
          <w:sz w:val="24"/>
          <w:szCs w:val="24"/>
          <w:lang w:val="en-US"/>
        </w:rPr>
      </w:pPr>
      <w:r>
        <w:rPr>
          <w:rFonts w:ascii="Times New Roman" w:hAnsi="Times New Roman" w:cs="Times New Roman"/>
          <w:sz w:val="24"/>
          <w:szCs w:val="24"/>
          <w:lang w:val="en-US"/>
        </w:rPr>
        <w:t xml:space="preserve">L: Less affected upper limb; M: Most affected upper limb. All the variables are expressed as </w:t>
      </w:r>
      <w:proofErr w:type="spellStart"/>
      <w:r w:rsidRPr="00DD6237">
        <w:rPr>
          <w:rFonts w:ascii="Times New Roman" w:hAnsi="Times New Roman" w:cs="Times New Roman"/>
          <w:sz w:val="24"/>
          <w:szCs w:val="24"/>
          <w:lang w:val="en-US"/>
        </w:rPr>
        <w:t>mean±</w:t>
      </w:r>
      <w:r>
        <w:rPr>
          <w:rFonts w:ascii="Times New Roman" w:hAnsi="Times New Roman" w:cs="Times New Roman"/>
          <w:sz w:val="24"/>
          <w:szCs w:val="24"/>
          <w:lang w:val="en-US"/>
        </w:rPr>
        <w:t>standard</w:t>
      </w:r>
      <w:proofErr w:type="spellEnd"/>
      <w:r>
        <w:rPr>
          <w:rFonts w:ascii="Times New Roman" w:hAnsi="Times New Roman" w:cs="Times New Roman"/>
          <w:sz w:val="24"/>
          <w:szCs w:val="24"/>
          <w:lang w:val="en-US"/>
        </w:rPr>
        <w:t xml:space="preserve"> deviation.</w:t>
      </w:r>
    </w:p>
    <w:p w14:paraId="0F2C2265" w14:textId="77777777" w:rsidR="00BE3F0B" w:rsidRDefault="00BE3F0B">
      <w:pPr>
        <w:rPr>
          <w:rFonts w:ascii="Times New Roman" w:hAnsi="Times New Roman" w:cs="Times New Roman"/>
          <w:sz w:val="24"/>
          <w:szCs w:val="24"/>
          <w:lang w:val="en-US"/>
        </w:rPr>
      </w:pPr>
    </w:p>
    <w:p w14:paraId="2B3037D0" w14:textId="77777777" w:rsidR="00BE3F0B" w:rsidRDefault="00BE3F0B">
      <w:pPr>
        <w:rPr>
          <w:rFonts w:ascii="Times New Roman" w:hAnsi="Times New Roman" w:cs="Times New Roman"/>
          <w:sz w:val="24"/>
          <w:szCs w:val="24"/>
          <w:lang w:val="en-US"/>
        </w:rPr>
      </w:pPr>
    </w:p>
    <w:p w14:paraId="73D9E619" w14:textId="77777777" w:rsidR="00BE3F0B" w:rsidRDefault="00BE3F0B">
      <w:pPr>
        <w:rPr>
          <w:rFonts w:ascii="Times New Roman" w:hAnsi="Times New Roman" w:cs="Times New Roman"/>
          <w:sz w:val="24"/>
          <w:szCs w:val="24"/>
          <w:lang w:val="en-US"/>
        </w:rPr>
      </w:pPr>
    </w:p>
    <w:p w14:paraId="095D4E7D" w14:textId="77777777" w:rsidR="00BE3F0B" w:rsidRDefault="00BE3F0B">
      <w:pPr>
        <w:rPr>
          <w:rFonts w:ascii="Times New Roman" w:hAnsi="Times New Roman" w:cs="Times New Roman"/>
          <w:sz w:val="24"/>
          <w:szCs w:val="24"/>
          <w:lang w:val="en-US"/>
        </w:rPr>
      </w:pPr>
    </w:p>
    <w:p w14:paraId="5B98B932" w14:textId="77777777" w:rsidR="00BE3F0B" w:rsidRDefault="00BE3F0B">
      <w:pPr>
        <w:rPr>
          <w:rFonts w:ascii="Times New Roman" w:hAnsi="Times New Roman" w:cs="Times New Roman"/>
          <w:sz w:val="24"/>
          <w:szCs w:val="24"/>
          <w:lang w:val="en-US"/>
        </w:rPr>
      </w:pPr>
    </w:p>
    <w:p w14:paraId="0D059E51" w14:textId="77777777" w:rsidR="00BE3F0B" w:rsidRDefault="00BE3F0B">
      <w:pPr>
        <w:rPr>
          <w:rFonts w:ascii="Times New Roman" w:hAnsi="Times New Roman" w:cs="Times New Roman"/>
          <w:sz w:val="24"/>
          <w:szCs w:val="24"/>
          <w:lang w:val="en-US"/>
        </w:rPr>
      </w:pPr>
    </w:p>
    <w:sectPr w:rsidR="00BE3F0B" w:rsidSect="00BE3F0B">
      <w:endnotePr>
        <w:numFmt w:val="decimal"/>
      </w:endnotePr>
      <w:pgSz w:w="16838" w:h="11906" w:orient="landscape"/>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A10D1B" w14:textId="77777777" w:rsidR="00566C5E" w:rsidRDefault="00566C5E" w:rsidP="00B70AB8">
      <w:pPr>
        <w:spacing w:after="0" w:line="240" w:lineRule="auto"/>
      </w:pPr>
      <w:r>
        <w:separator/>
      </w:r>
    </w:p>
  </w:endnote>
  <w:endnote w:type="continuationSeparator" w:id="0">
    <w:p w14:paraId="6F7EB890" w14:textId="77777777" w:rsidR="00566C5E" w:rsidRDefault="00566C5E" w:rsidP="00B70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Grande">
    <w:altName w:val="Arial"/>
    <w:charset w:val="00"/>
    <w:family w:val="swiss"/>
    <w:pitch w:val="variable"/>
    <w:sig w:usb0="00000000" w:usb1="5000A1FF" w:usb2="00000000" w:usb3="00000000" w:csb0="000001BF" w:csb1="00000000"/>
  </w:font>
  <w:font w:name="ヒラギノ角ゴ Pro W3">
    <w:altName w:val="MS Gothic"/>
    <w:charset w:val="80"/>
    <w:family w:val="swiss"/>
    <w:pitch w:val="variable"/>
    <w:sig w:usb0="00000000" w:usb1="7AC7FFFF" w:usb2="00000012" w:usb3="00000000" w:csb0="0002000D"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856AC9" w14:textId="77777777" w:rsidR="00566C5E" w:rsidRDefault="00566C5E" w:rsidP="00B70AB8">
      <w:pPr>
        <w:spacing w:after="0" w:line="240" w:lineRule="auto"/>
      </w:pPr>
      <w:r>
        <w:separator/>
      </w:r>
    </w:p>
  </w:footnote>
  <w:footnote w:type="continuationSeparator" w:id="0">
    <w:p w14:paraId="4E246616" w14:textId="77777777" w:rsidR="00566C5E" w:rsidRDefault="00566C5E" w:rsidP="00B70A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2E6E8D"/>
    <w:multiLevelType w:val="hybridMultilevel"/>
    <w:tmpl w:val="134E005C"/>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7FBC3173"/>
    <w:multiLevelType w:val="hybridMultilevel"/>
    <w:tmpl w:val="7B7CB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6751720">
    <w:abstractNumId w:val="1"/>
  </w:num>
  <w:num w:numId="2" w16cid:durableId="16877092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zA3MDS3MDQzNzM1NzFV0lEKTi0uzszPAykwqgUAXU5dCCwAAAA="/>
  </w:docVars>
  <w:rsids>
    <w:rsidRoot w:val="00B70AB8"/>
    <w:rsid w:val="00017E67"/>
    <w:rsid w:val="00042B76"/>
    <w:rsid w:val="00055751"/>
    <w:rsid w:val="0006533C"/>
    <w:rsid w:val="000655DD"/>
    <w:rsid w:val="0008518D"/>
    <w:rsid w:val="000A68C3"/>
    <w:rsid w:val="000E2581"/>
    <w:rsid w:val="00154748"/>
    <w:rsid w:val="00164DBC"/>
    <w:rsid w:val="0016626A"/>
    <w:rsid w:val="001729CC"/>
    <w:rsid w:val="001C7BA4"/>
    <w:rsid w:val="001E0C9F"/>
    <w:rsid w:val="001E50AD"/>
    <w:rsid w:val="00240546"/>
    <w:rsid w:val="00247DEB"/>
    <w:rsid w:val="0026427C"/>
    <w:rsid w:val="0026760E"/>
    <w:rsid w:val="002839D9"/>
    <w:rsid w:val="002C466D"/>
    <w:rsid w:val="002E6999"/>
    <w:rsid w:val="002F5ED9"/>
    <w:rsid w:val="003545D3"/>
    <w:rsid w:val="00363927"/>
    <w:rsid w:val="003806E9"/>
    <w:rsid w:val="003A7767"/>
    <w:rsid w:val="003E3D73"/>
    <w:rsid w:val="004550F3"/>
    <w:rsid w:val="00473BCD"/>
    <w:rsid w:val="00476D27"/>
    <w:rsid w:val="00480708"/>
    <w:rsid w:val="00482A02"/>
    <w:rsid w:val="00486515"/>
    <w:rsid w:val="004A118C"/>
    <w:rsid w:val="004A7FE5"/>
    <w:rsid w:val="004C5229"/>
    <w:rsid w:val="005157C9"/>
    <w:rsid w:val="00532037"/>
    <w:rsid w:val="00542830"/>
    <w:rsid w:val="00542A40"/>
    <w:rsid w:val="00566C5E"/>
    <w:rsid w:val="005A1A28"/>
    <w:rsid w:val="005A4D64"/>
    <w:rsid w:val="005A7EB1"/>
    <w:rsid w:val="005F2E26"/>
    <w:rsid w:val="00633D37"/>
    <w:rsid w:val="0068279D"/>
    <w:rsid w:val="006C54F2"/>
    <w:rsid w:val="006C575F"/>
    <w:rsid w:val="006C72E9"/>
    <w:rsid w:val="006D358B"/>
    <w:rsid w:val="00701F1F"/>
    <w:rsid w:val="00705E44"/>
    <w:rsid w:val="00732BA6"/>
    <w:rsid w:val="00736F8D"/>
    <w:rsid w:val="00743593"/>
    <w:rsid w:val="00753BB2"/>
    <w:rsid w:val="00762B51"/>
    <w:rsid w:val="00777D86"/>
    <w:rsid w:val="00792776"/>
    <w:rsid w:val="007A7B32"/>
    <w:rsid w:val="007C4FA6"/>
    <w:rsid w:val="007F61E9"/>
    <w:rsid w:val="008117CE"/>
    <w:rsid w:val="00830A33"/>
    <w:rsid w:val="0083255B"/>
    <w:rsid w:val="008657A0"/>
    <w:rsid w:val="00880584"/>
    <w:rsid w:val="0088413C"/>
    <w:rsid w:val="008958DE"/>
    <w:rsid w:val="008F258D"/>
    <w:rsid w:val="00913357"/>
    <w:rsid w:val="00915C07"/>
    <w:rsid w:val="009250B3"/>
    <w:rsid w:val="009652F5"/>
    <w:rsid w:val="0097585A"/>
    <w:rsid w:val="009D192F"/>
    <w:rsid w:val="009D5803"/>
    <w:rsid w:val="009E65D5"/>
    <w:rsid w:val="009E6E23"/>
    <w:rsid w:val="00A016E0"/>
    <w:rsid w:val="00A06FB1"/>
    <w:rsid w:val="00A33815"/>
    <w:rsid w:val="00A41B4A"/>
    <w:rsid w:val="00A55D9A"/>
    <w:rsid w:val="00A904A5"/>
    <w:rsid w:val="00AA5638"/>
    <w:rsid w:val="00AB1CBE"/>
    <w:rsid w:val="00AF6725"/>
    <w:rsid w:val="00B363D0"/>
    <w:rsid w:val="00B424B0"/>
    <w:rsid w:val="00B63810"/>
    <w:rsid w:val="00B70AB8"/>
    <w:rsid w:val="00B97FC7"/>
    <w:rsid w:val="00BA1377"/>
    <w:rsid w:val="00BB7904"/>
    <w:rsid w:val="00BD2566"/>
    <w:rsid w:val="00BE3F0B"/>
    <w:rsid w:val="00C34B59"/>
    <w:rsid w:val="00C40478"/>
    <w:rsid w:val="00C51458"/>
    <w:rsid w:val="00C53677"/>
    <w:rsid w:val="00C73EDD"/>
    <w:rsid w:val="00C77DDF"/>
    <w:rsid w:val="00C82618"/>
    <w:rsid w:val="00C82C76"/>
    <w:rsid w:val="00C85C11"/>
    <w:rsid w:val="00C952E8"/>
    <w:rsid w:val="00C96590"/>
    <w:rsid w:val="00CA7D3C"/>
    <w:rsid w:val="00D1065C"/>
    <w:rsid w:val="00D1342D"/>
    <w:rsid w:val="00D13C98"/>
    <w:rsid w:val="00D32D19"/>
    <w:rsid w:val="00D32DBF"/>
    <w:rsid w:val="00D37B19"/>
    <w:rsid w:val="00D5739E"/>
    <w:rsid w:val="00D61099"/>
    <w:rsid w:val="00D73470"/>
    <w:rsid w:val="00D77405"/>
    <w:rsid w:val="00DB348E"/>
    <w:rsid w:val="00DC03D4"/>
    <w:rsid w:val="00DD33E0"/>
    <w:rsid w:val="00E10B8C"/>
    <w:rsid w:val="00E25350"/>
    <w:rsid w:val="00E36A1D"/>
    <w:rsid w:val="00E420F0"/>
    <w:rsid w:val="00E648DF"/>
    <w:rsid w:val="00E8409A"/>
    <w:rsid w:val="00E91831"/>
    <w:rsid w:val="00EC3B4D"/>
    <w:rsid w:val="00EE683B"/>
    <w:rsid w:val="00F459CE"/>
    <w:rsid w:val="00F61549"/>
    <w:rsid w:val="00F62124"/>
    <w:rsid w:val="00F6302A"/>
    <w:rsid w:val="00F8046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433A5"/>
  <w15:docId w15:val="{692A04E1-A61E-43CA-A23F-04CADF495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rsid w:val="00B70AB8"/>
    <w:pPr>
      <w:spacing w:after="0" w:line="240" w:lineRule="auto"/>
      <w:ind w:left="720"/>
      <w:contextualSpacing/>
    </w:pPr>
    <w:rPr>
      <w:rFonts w:ascii="Lucida Grande" w:eastAsia="ヒラギノ角ゴ Pro W3" w:hAnsi="Lucida Grande" w:cs="Times New Roman"/>
      <w:color w:val="000000"/>
      <w:kern w:val="1"/>
      <w:sz w:val="24"/>
      <w:szCs w:val="24"/>
      <w:lang w:val="en-GB" w:eastAsia="ar-SA"/>
    </w:rPr>
  </w:style>
  <w:style w:type="character" w:styleId="Hipervnculo">
    <w:name w:val="Hyperlink"/>
    <w:uiPriority w:val="99"/>
    <w:unhideWhenUsed/>
    <w:rsid w:val="00B70AB8"/>
    <w:rPr>
      <w:color w:val="0563C1"/>
      <w:u w:val="single"/>
    </w:rPr>
  </w:style>
  <w:style w:type="paragraph" w:styleId="Textonotaalfinal">
    <w:name w:val="endnote text"/>
    <w:basedOn w:val="Normal"/>
    <w:link w:val="TextonotaalfinalCar"/>
    <w:uiPriority w:val="99"/>
    <w:semiHidden/>
    <w:unhideWhenUsed/>
    <w:rsid w:val="00B70AB8"/>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B70AB8"/>
    <w:rPr>
      <w:sz w:val="20"/>
      <w:szCs w:val="20"/>
    </w:rPr>
  </w:style>
  <w:style w:type="character" w:styleId="Refdenotaalfinal">
    <w:name w:val="endnote reference"/>
    <w:basedOn w:val="Fuentedeprrafopredeter"/>
    <w:uiPriority w:val="99"/>
    <w:semiHidden/>
    <w:unhideWhenUsed/>
    <w:rsid w:val="00B70AB8"/>
    <w:rPr>
      <w:vertAlign w:val="superscript"/>
    </w:rPr>
  </w:style>
  <w:style w:type="character" w:customStyle="1" w:styleId="highlight">
    <w:name w:val="highlight"/>
    <w:basedOn w:val="Fuentedeprrafopredeter"/>
    <w:rsid w:val="004C5229"/>
  </w:style>
  <w:style w:type="paragraph" w:styleId="Textodeglobo">
    <w:name w:val="Balloon Text"/>
    <w:basedOn w:val="Normal"/>
    <w:link w:val="TextodegloboCar"/>
    <w:uiPriority w:val="99"/>
    <w:semiHidden/>
    <w:unhideWhenUsed/>
    <w:rsid w:val="0048070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807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EC82B9-47AC-4667-9F99-81C6A033F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4275</Words>
  <Characters>23517</Characters>
  <Application>Microsoft Office Word</Application>
  <DocSecurity>0</DocSecurity>
  <Lines>195</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Laura Lòpez</cp:lastModifiedBy>
  <cp:revision>2</cp:revision>
  <cp:lastPrinted>2018-05-11T10:24:00Z</cp:lastPrinted>
  <dcterms:created xsi:type="dcterms:W3CDTF">2025-01-29T14:10:00Z</dcterms:created>
  <dcterms:modified xsi:type="dcterms:W3CDTF">2025-01-29T14:10:00Z</dcterms:modified>
</cp:coreProperties>
</file>